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6B" w:rsidRPr="007E73C4" w:rsidRDefault="001A6A6B" w:rsidP="007E73C4">
      <w:pPr>
        <w:pStyle w:val="HeadingA"/>
        <w:spacing w:before="0" w:after="0"/>
        <w:jc w:val="center"/>
        <w:outlineLvl w:val="0"/>
        <w:rPr>
          <w:rFonts w:cs="Arial"/>
          <w:color w:val="auto"/>
        </w:rPr>
      </w:pPr>
      <w:bookmarkStart w:id="0" w:name="_GoBack"/>
      <w:bookmarkEnd w:id="0"/>
      <w:r w:rsidRPr="007E73C4">
        <w:rPr>
          <w:rFonts w:cs="Arial"/>
          <w:color w:val="auto"/>
        </w:rPr>
        <w:t xml:space="preserve">Earth Science, </w:t>
      </w:r>
      <w:r w:rsidR="00A76414" w:rsidRPr="007E73C4">
        <w:rPr>
          <w:rFonts w:cs="Arial"/>
          <w:color w:val="auto"/>
        </w:rPr>
        <w:t>4</w:t>
      </w:r>
      <w:r w:rsidR="00A76414" w:rsidRPr="007E73C4">
        <w:rPr>
          <w:rFonts w:cs="Arial"/>
          <w:color w:val="auto"/>
          <w:vertAlign w:val="superscript"/>
        </w:rPr>
        <w:t>th</w:t>
      </w:r>
      <w:r w:rsidRPr="007E73C4">
        <w:rPr>
          <w:rFonts w:cs="Arial"/>
          <w:color w:val="auto"/>
        </w:rPr>
        <w:t xml:space="preserve"> Edition</w:t>
      </w:r>
    </w:p>
    <w:p w:rsidR="001A6A6B" w:rsidRPr="007E73C4" w:rsidRDefault="001A6A6B" w:rsidP="007E73C4">
      <w:pPr>
        <w:pStyle w:val="HeadingA"/>
        <w:spacing w:before="0" w:after="0"/>
        <w:jc w:val="center"/>
        <w:outlineLvl w:val="0"/>
        <w:rPr>
          <w:rFonts w:cs="Arial"/>
          <w:color w:val="auto"/>
        </w:rPr>
      </w:pPr>
      <w:r w:rsidRPr="007E73C4">
        <w:rPr>
          <w:rFonts w:cs="Arial"/>
          <w:color w:val="auto"/>
        </w:rPr>
        <w:t>Lesson Plan Overview</w:t>
      </w:r>
    </w:p>
    <w:p w:rsidR="007E73C4" w:rsidRPr="007E73C4" w:rsidRDefault="007E73C4" w:rsidP="007E73C4">
      <w:pPr>
        <w:pStyle w:val="HeadingB"/>
        <w:spacing w:before="0" w:after="0"/>
        <w:rPr>
          <w:rFonts w:ascii="Arial" w:hAnsi="Arial" w:cs="Arial"/>
          <w:b w:val="0"/>
          <w:i w:val="0"/>
          <w:sz w:val="28"/>
        </w:rPr>
      </w:pP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50"/>
        <w:gridCol w:w="1242"/>
        <w:gridCol w:w="2160"/>
        <w:gridCol w:w="3780"/>
      </w:tblGrid>
      <w:tr w:rsidR="00087088" w:rsidRPr="007D5F6E" w:rsidTr="00F44314">
        <w:trPr>
          <w:cantSplit/>
          <w:tblHeader/>
        </w:trPr>
        <w:tc>
          <w:tcPr>
            <w:tcW w:w="900" w:type="dxa"/>
            <w:tcBorders>
              <w:bottom w:val="single" w:sz="4" w:space="0" w:color="auto"/>
            </w:tcBorders>
            <w:shd w:val="clear" w:color="auto" w:fill="auto"/>
          </w:tcPr>
          <w:p w:rsidR="00087088" w:rsidRPr="007D5F6E" w:rsidRDefault="008B33ED" w:rsidP="005752BE">
            <w:pPr>
              <w:pStyle w:val="TableHeadingA"/>
              <w:rPr>
                <w:rFonts w:cs="Arial"/>
              </w:rPr>
            </w:pPr>
            <w:r w:rsidRPr="007D5F6E">
              <w:rPr>
                <w:rFonts w:cs="Arial"/>
              </w:rPr>
              <w:t>Day(s</w:t>
            </w:r>
            <w:r w:rsidR="00087088" w:rsidRPr="007D5F6E">
              <w:rPr>
                <w:rFonts w:cs="Arial"/>
              </w:rPr>
              <w:t>)</w:t>
            </w:r>
          </w:p>
        </w:tc>
        <w:tc>
          <w:tcPr>
            <w:tcW w:w="2250" w:type="dxa"/>
            <w:tcBorders>
              <w:bottom w:val="single" w:sz="4" w:space="0" w:color="auto"/>
            </w:tcBorders>
            <w:shd w:val="clear" w:color="auto" w:fill="auto"/>
          </w:tcPr>
          <w:p w:rsidR="00087088" w:rsidRPr="007D5F6E" w:rsidRDefault="004B2226" w:rsidP="004B2226">
            <w:pPr>
              <w:pStyle w:val="TableHeadingA"/>
              <w:rPr>
                <w:rFonts w:cs="Arial"/>
                <w:szCs w:val="22"/>
              </w:rPr>
            </w:pPr>
            <w:r w:rsidRPr="007D5F6E">
              <w:rPr>
                <w:rFonts w:cs="Arial"/>
                <w:szCs w:val="22"/>
              </w:rPr>
              <w:t>Topic</w:t>
            </w:r>
          </w:p>
        </w:tc>
        <w:tc>
          <w:tcPr>
            <w:tcW w:w="1242" w:type="dxa"/>
            <w:tcBorders>
              <w:bottom w:val="single" w:sz="4" w:space="0" w:color="auto"/>
            </w:tcBorders>
            <w:shd w:val="clear" w:color="auto" w:fill="auto"/>
          </w:tcPr>
          <w:p w:rsidR="00087088" w:rsidRPr="007D5F6E" w:rsidRDefault="00087088" w:rsidP="004B2226">
            <w:pPr>
              <w:pStyle w:val="TableHeadingA"/>
              <w:rPr>
                <w:rFonts w:cs="Arial"/>
                <w:szCs w:val="22"/>
              </w:rPr>
            </w:pPr>
            <w:r w:rsidRPr="007D5F6E">
              <w:rPr>
                <w:rFonts w:cs="Arial"/>
                <w:szCs w:val="22"/>
              </w:rPr>
              <w:t>Pages</w:t>
            </w:r>
          </w:p>
        </w:tc>
        <w:tc>
          <w:tcPr>
            <w:tcW w:w="2160" w:type="dxa"/>
            <w:tcBorders>
              <w:bottom w:val="single" w:sz="4" w:space="0" w:color="auto"/>
            </w:tcBorders>
            <w:shd w:val="clear" w:color="auto" w:fill="auto"/>
          </w:tcPr>
          <w:p w:rsidR="00087088" w:rsidRPr="007D5F6E" w:rsidRDefault="00087088" w:rsidP="004B2226">
            <w:pPr>
              <w:pStyle w:val="TableHeadingA"/>
              <w:rPr>
                <w:rFonts w:cs="Arial"/>
                <w:szCs w:val="22"/>
              </w:rPr>
            </w:pPr>
            <w:r w:rsidRPr="007D5F6E">
              <w:rPr>
                <w:rFonts w:cs="Arial"/>
                <w:szCs w:val="22"/>
              </w:rPr>
              <w:t>Support Materials</w:t>
            </w:r>
          </w:p>
        </w:tc>
        <w:tc>
          <w:tcPr>
            <w:tcW w:w="3780" w:type="dxa"/>
            <w:tcBorders>
              <w:bottom w:val="single" w:sz="4" w:space="0" w:color="auto"/>
            </w:tcBorders>
            <w:shd w:val="clear" w:color="auto" w:fill="auto"/>
          </w:tcPr>
          <w:p w:rsidR="00087088" w:rsidRPr="007D5F6E" w:rsidRDefault="00087088" w:rsidP="004B2226">
            <w:pPr>
              <w:pStyle w:val="TableHeadingA"/>
              <w:rPr>
                <w:rFonts w:cs="Arial"/>
                <w:szCs w:val="22"/>
              </w:rPr>
            </w:pPr>
            <w:r w:rsidRPr="007D5F6E">
              <w:rPr>
                <w:rFonts w:cs="Arial"/>
                <w:szCs w:val="22"/>
              </w:rPr>
              <w:t>Bible Integration</w:t>
            </w:r>
          </w:p>
        </w:tc>
      </w:tr>
      <w:tr w:rsidR="00E95DE5" w:rsidRPr="007D5F6E">
        <w:trPr>
          <w:cantSplit/>
        </w:trPr>
        <w:tc>
          <w:tcPr>
            <w:tcW w:w="10332" w:type="dxa"/>
            <w:gridSpan w:val="5"/>
            <w:shd w:val="clear" w:color="auto" w:fill="0C0C0C"/>
            <w:vAlign w:val="center"/>
          </w:tcPr>
          <w:p w:rsidR="00E95DE5" w:rsidRPr="007D5F6E" w:rsidRDefault="00E95DE5" w:rsidP="009B2767">
            <w:pPr>
              <w:pStyle w:val="TableHeadingB"/>
              <w:rPr>
                <w:rFonts w:cs="Arial"/>
              </w:rPr>
            </w:pPr>
            <w:r w:rsidRPr="007D5F6E">
              <w:rPr>
                <w:rFonts w:cs="Arial"/>
              </w:rPr>
              <w:t xml:space="preserve">Unit 1: </w:t>
            </w:r>
            <w:r w:rsidR="00412922" w:rsidRPr="007D5F6E">
              <w:rPr>
                <w:rFonts w:cs="Arial"/>
              </w:rPr>
              <w:t>Introduction to Earth Science</w:t>
            </w:r>
          </w:p>
        </w:tc>
      </w:tr>
      <w:tr w:rsidR="00E95DE5" w:rsidRPr="007D5F6E">
        <w:trPr>
          <w:cantSplit/>
          <w:trHeight w:val="134"/>
        </w:trPr>
        <w:tc>
          <w:tcPr>
            <w:tcW w:w="10332" w:type="dxa"/>
            <w:gridSpan w:val="5"/>
            <w:shd w:val="clear" w:color="auto" w:fill="A6A6A6"/>
            <w:vAlign w:val="center"/>
          </w:tcPr>
          <w:p w:rsidR="00E95DE5" w:rsidRPr="007D5F6E" w:rsidRDefault="00E95DE5" w:rsidP="009B2767">
            <w:pPr>
              <w:pStyle w:val="TableHeadingC"/>
              <w:rPr>
                <w:rFonts w:cs="Arial"/>
              </w:rPr>
            </w:pPr>
            <w:r w:rsidRPr="007D5F6E">
              <w:rPr>
                <w:rFonts w:cs="Arial"/>
              </w:rPr>
              <w:t>Chapter</w:t>
            </w:r>
            <w:r w:rsidR="00307A39" w:rsidRPr="007D5F6E">
              <w:rPr>
                <w:rFonts w:cs="Arial"/>
              </w:rPr>
              <w:t xml:space="preserve"> </w:t>
            </w:r>
            <w:r w:rsidR="00412922" w:rsidRPr="007D5F6E">
              <w:rPr>
                <w:rFonts w:cs="Arial"/>
              </w:rPr>
              <w:t>1</w:t>
            </w:r>
            <w:r w:rsidRPr="007D5F6E">
              <w:rPr>
                <w:rFonts w:cs="Arial"/>
              </w:rPr>
              <w:t>:</w:t>
            </w:r>
            <w:r w:rsidR="00412922" w:rsidRPr="007D5F6E">
              <w:rPr>
                <w:rFonts w:cs="Arial"/>
              </w:rPr>
              <w:t xml:space="preserve"> The World of Earth Science</w:t>
            </w:r>
          </w:p>
        </w:tc>
      </w:tr>
      <w:tr w:rsidR="00E95DE5" w:rsidRPr="007D5F6E" w:rsidTr="00C24950">
        <w:trPr>
          <w:cantSplit/>
        </w:trPr>
        <w:tc>
          <w:tcPr>
            <w:tcW w:w="900" w:type="dxa"/>
            <w:shd w:val="clear" w:color="auto" w:fill="auto"/>
          </w:tcPr>
          <w:p w:rsidR="00E95DE5" w:rsidRPr="007D5F6E" w:rsidRDefault="00CB49F1" w:rsidP="00C24950">
            <w:pPr>
              <w:pStyle w:val="tabletextday"/>
              <w:rPr>
                <w:rFonts w:ascii="Arial" w:hAnsi="Arial" w:cs="Arial"/>
              </w:rPr>
            </w:pPr>
            <w:r w:rsidRPr="007D5F6E">
              <w:rPr>
                <w:rFonts w:ascii="Arial" w:hAnsi="Arial" w:cs="Arial"/>
                <w:noProof/>
              </w:rPr>
              <w:t>1</w:t>
            </w:r>
          </w:p>
        </w:tc>
        <w:tc>
          <w:tcPr>
            <w:tcW w:w="2250" w:type="dxa"/>
            <w:shd w:val="clear" w:color="auto" w:fill="auto"/>
          </w:tcPr>
          <w:p w:rsidR="00E95DE5" w:rsidRPr="007D5F6E" w:rsidRDefault="00412922" w:rsidP="009465AE">
            <w:pPr>
              <w:pStyle w:val="tabletexthangingindent"/>
              <w:rPr>
                <w:rFonts w:cs="Arial"/>
              </w:rPr>
            </w:pPr>
            <w:r w:rsidRPr="007D5F6E">
              <w:rPr>
                <w:rFonts w:cs="Arial"/>
              </w:rPr>
              <w:t>1A Why Study Earth Science?</w:t>
            </w:r>
          </w:p>
        </w:tc>
        <w:tc>
          <w:tcPr>
            <w:tcW w:w="1242" w:type="dxa"/>
            <w:shd w:val="clear" w:color="auto" w:fill="auto"/>
          </w:tcPr>
          <w:p w:rsidR="00E95DE5" w:rsidRPr="007D5F6E" w:rsidRDefault="00161142" w:rsidP="007412B1">
            <w:pPr>
              <w:pStyle w:val="tabletextw"/>
              <w:jc w:val="center"/>
              <w:rPr>
                <w:rFonts w:cs="Arial"/>
              </w:rPr>
            </w:pPr>
            <w:r w:rsidRPr="007D5F6E">
              <w:rPr>
                <w:rFonts w:cs="Arial"/>
              </w:rPr>
              <w:t>3–6</w:t>
            </w:r>
          </w:p>
        </w:tc>
        <w:tc>
          <w:tcPr>
            <w:tcW w:w="2160" w:type="dxa"/>
            <w:shd w:val="clear" w:color="auto" w:fill="auto"/>
          </w:tcPr>
          <w:p w:rsidR="00E95DE5" w:rsidRPr="007D5F6E" w:rsidRDefault="002F2547" w:rsidP="00234384">
            <w:pPr>
              <w:pStyle w:val="tabletexthangingindent"/>
              <w:rPr>
                <w:rFonts w:cs="Arial"/>
              </w:rPr>
            </w:pPr>
            <w:r w:rsidRPr="007D5F6E">
              <w:rPr>
                <w:rFonts w:cs="Arial"/>
              </w:rPr>
              <w:t>*</w:t>
            </w:r>
            <w:r w:rsidR="00A54675" w:rsidRPr="007D5F6E">
              <w:rPr>
                <w:rFonts w:cs="Arial"/>
              </w:rPr>
              <w:t>Lab 1A: Feeding the World Through Earth Science</w:t>
            </w:r>
          </w:p>
        </w:tc>
        <w:tc>
          <w:tcPr>
            <w:tcW w:w="3780" w:type="dxa"/>
            <w:shd w:val="clear" w:color="auto" w:fill="auto"/>
          </w:tcPr>
          <w:p w:rsidR="00EF6056" w:rsidRPr="007D5F6E" w:rsidRDefault="00161142" w:rsidP="00EF6056">
            <w:pPr>
              <w:pStyle w:val="tabletextw"/>
              <w:tabs>
                <w:tab w:val="left" w:pos="200"/>
              </w:tabs>
              <w:ind w:left="198" w:hanging="198"/>
              <w:rPr>
                <w:rFonts w:cs="Arial"/>
              </w:rPr>
            </w:pPr>
            <w:r w:rsidRPr="007D5F6E">
              <w:rPr>
                <w:rFonts w:cs="Arial"/>
              </w:rPr>
              <w:sym w:font="MT Extra" w:char="F067"/>
            </w:r>
            <w:r w:rsidRPr="007D5F6E">
              <w:rPr>
                <w:rFonts w:cs="Arial"/>
              </w:rPr>
              <w:tab/>
            </w:r>
            <w:r w:rsidR="003129BB" w:rsidRPr="007D5F6E">
              <w:rPr>
                <w:rFonts w:cs="Arial"/>
              </w:rPr>
              <w:t>This chapter is critical for shaping your students’ worldview</w:t>
            </w:r>
            <w:r w:rsidR="00BA532F" w:rsidRPr="007D5F6E">
              <w:rPr>
                <w:rFonts w:cs="Arial"/>
              </w:rPr>
              <w:t>s</w:t>
            </w:r>
            <w:r w:rsidR="003129BB" w:rsidRPr="007D5F6E">
              <w:rPr>
                <w:rFonts w:cs="Arial"/>
              </w:rPr>
              <w:t xml:space="preserve"> this year. </w:t>
            </w:r>
            <w:r w:rsidR="0087107B" w:rsidRPr="007D5F6E">
              <w:rPr>
                <w:rFonts w:cs="Arial"/>
              </w:rPr>
              <w:t>Open your study of</w:t>
            </w:r>
            <w:r w:rsidRPr="007D5F6E">
              <w:rPr>
                <w:rFonts w:cs="Arial"/>
              </w:rPr>
              <w:t xml:space="preserve"> the book by </w:t>
            </w:r>
            <w:r w:rsidR="0087107B" w:rsidRPr="007D5F6E">
              <w:rPr>
                <w:rFonts w:cs="Arial"/>
              </w:rPr>
              <w:t xml:space="preserve">focusing </w:t>
            </w:r>
            <w:r w:rsidRPr="007D5F6E">
              <w:rPr>
                <w:rFonts w:cs="Arial"/>
              </w:rPr>
              <w:t xml:space="preserve">on three big topics: using science to obey the Creation Mandate, </w:t>
            </w:r>
            <w:r w:rsidR="00BA532F" w:rsidRPr="007D5F6E">
              <w:rPr>
                <w:rFonts w:cs="Arial"/>
              </w:rPr>
              <w:t xml:space="preserve">to </w:t>
            </w:r>
            <w:r w:rsidRPr="007D5F6E">
              <w:rPr>
                <w:rFonts w:cs="Arial"/>
              </w:rPr>
              <w:t xml:space="preserve">glorify God, and </w:t>
            </w:r>
            <w:r w:rsidR="00BA532F" w:rsidRPr="007D5F6E">
              <w:rPr>
                <w:rFonts w:cs="Arial"/>
              </w:rPr>
              <w:t xml:space="preserve">to </w:t>
            </w:r>
            <w:r w:rsidRPr="007D5F6E">
              <w:rPr>
                <w:rFonts w:cs="Arial"/>
              </w:rPr>
              <w:t>help other people.</w:t>
            </w:r>
          </w:p>
          <w:p w:rsidR="00161142" w:rsidRPr="007D5F6E" w:rsidRDefault="00161142" w:rsidP="00161142">
            <w:pPr>
              <w:pStyle w:val="tabletextw"/>
              <w:tabs>
                <w:tab w:val="left" w:pos="200"/>
              </w:tabs>
              <w:ind w:left="198" w:hanging="198"/>
              <w:rPr>
                <w:rFonts w:cs="Arial"/>
              </w:rPr>
            </w:pPr>
            <w:r w:rsidRPr="007D5F6E">
              <w:rPr>
                <w:rFonts w:cs="Arial"/>
              </w:rPr>
              <w:sym w:font="MT Extra" w:char="F067"/>
            </w:r>
            <w:r w:rsidRPr="007D5F6E">
              <w:rPr>
                <w:rFonts w:cs="Arial"/>
              </w:rPr>
              <w:tab/>
              <w:t>Have students discuss how Christianity does</w:t>
            </w:r>
            <w:r w:rsidR="0087107B" w:rsidRPr="007D5F6E">
              <w:rPr>
                <w:rFonts w:cs="Arial"/>
              </w:rPr>
              <w:t xml:space="preserve"> </w:t>
            </w:r>
            <w:r w:rsidRPr="007D5F6E">
              <w:rPr>
                <w:rFonts w:cs="Arial"/>
              </w:rPr>
              <w:t>n</w:t>
            </w:r>
            <w:r w:rsidR="0087107B" w:rsidRPr="007D5F6E">
              <w:rPr>
                <w:rFonts w:cs="Arial"/>
              </w:rPr>
              <w:t>o</w:t>
            </w:r>
            <w:r w:rsidRPr="007D5F6E">
              <w:rPr>
                <w:rFonts w:cs="Arial"/>
              </w:rPr>
              <w:t>t just change how a person acts but also how he thinks.</w:t>
            </w:r>
          </w:p>
        </w:tc>
      </w:tr>
      <w:tr w:rsidR="00A54675" w:rsidRPr="007D5F6E" w:rsidTr="00F44314">
        <w:trPr>
          <w:cantSplit/>
        </w:trPr>
        <w:tc>
          <w:tcPr>
            <w:tcW w:w="900" w:type="dxa"/>
            <w:shd w:val="clear" w:color="auto" w:fill="auto"/>
          </w:tcPr>
          <w:p w:rsidR="00A54675" w:rsidRPr="007D5F6E" w:rsidRDefault="00CB49F1" w:rsidP="00D00BFB">
            <w:pPr>
              <w:pStyle w:val="tabletextday"/>
              <w:rPr>
                <w:rFonts w:ascii="Arial" w:hAnsi="Arial" w:cs="Arial"/>
              </w:rPr>
            </w:pPr>
            <w:r w:rsidRPr="007D5F6E">
              <w:rPr>
                <w:rFonts w:ascii="Arial" w:hAnsi="Arial" w:cs="Arial"/>
                <w:noProof/>
              </w:rPr>
              <w:t>2</w:t>
            </w:r>
          </w:p>
        </w:tc>
        <w:tc>
          <w:tcPr>
            <w:tcW w:w="2250" w:type="dxa"/>
            <w:shd w:val="clear" w:color="auto" w:fill="auto"/>
          </w:tcPr>
          <w:p w:rsidR="00A54675" w:rsidRPr="007D5F6E" w:rsidRDefault="00A54675" w:rsidP="009465AE">
            <w:pPr>
              <w:pStyle w:val="tabletexthangingindent"/>
              <w:rPr>
                <w:rFonts w:cs="Arial"/>
              </w:rPr>
            </w:pPr>
            <w:r w:rsidRPr="007D5F6E">
              <w:rPr>
                <w:rFonts w:cs="Arial"/>
              </w:rPr>
              <w:t>1B A Christian Approach to Earth Science</w:t>
            </w:r>
          </w:p>
        </w:tc>
        <w:tc>
          <w:tcPr>
            <w:tcW w:w="1242" w:type="dxa"/>
            <w:shd w:val="clear" w:color="auto" w:fill="auto"/>
          </w:tcPr>
          <w:p w:rsidR="00A54675" w:rsidRPr="007D5F6E" w:rsidRDefault="00A54675" w:rsidP="007412B1">
            <w:pPr>
              <w:pStyle w:val="tabletextw"/>
              <w:jc w:val="center"/>
              <w:rPr>
                <w:rFonts w:cs="Arial"/>
              </w:rPr>
            </w:pPr>
            <w:r w:rsidRPr="007D5F6E">
              <w:rPr>
                <w:rFonts w:cs="Arial"/>
              </w:rPr>
              <w:t>6–12</w:t>
            </w:r>
          </w:p>
        </w:tc>
        <w:tc>
          <w:tcPr>
            <w:tcW w:w="2160" w:type="dxa"/>
            <w:shd w:val="clear" w:color="auto" w:fill="auto"/>
          </w:tcPr>
          <w:p w:rsidR="00A54675" w:rsidRPr="007D5F6E" w:rsidRDefault="00A54675" w:rsidP="007412B1">
            <w:pPr>
              <w:pStyle w:val="tabletextw"/>
              <w:rPr>
                <w:rFonts w:cs="Arial"/>
              </w:rPr>
            </w:pPr>
          </w:p>
        </w:tc>
        <w:tc>
          <w:tcPr>
            <w:tcW w:w="3780" w:type="dxa"/>
            <w:shd w:val="clear" w:color="auto" w:fill="auto"/>
          </w:tcPr>
          <w:p w:rsidR="00A54675" w:rsidRPr="007D5F6E" w:rsidRDefault="00A54675" w:rsidP="00161142">
            <w:pPr>
              <w:pStyle w:val="tabletextw"/>
              <w:tabs>
                <w:tab w:val="left" w:pos="200"/>
              </w:tabs>
              <w:ind w:left="198" w:hanging="198"/>
              <w:rPr>
                <w:rFonts w:cs="Arial"/>
              </w:rPr>
            </w:pPr>
            <w:r w:rsidRPr="007D5F6E">
              <w:rPr>
                <w:rFonts w:cs="Arial"/>
              </w:rPr>
              <w:sym w:font="MT Extra" w:char="F067"/>
            </w:r>
            <w:r w:rsidRPr="007D5F6E">
              <w:rPr>
                <w:rFonts w:cs="Arial"/>
              </w:rPr>
              <w:tab/>
              <w:t xml:space="preserve">Lead students to define </w:t>
            </w:r>
            <w:r w:rsidRPr="007D5F6E">
              <w:rPr>
                <w:rFonts w:cs="Arial"/>
                <w:i/>
              </w:rPr>
              <w:t>worldview</w:t>
            </w:r>
            <w:r w:rsidRPr="007D5F6E">
              <w:rPr>
                <w:rFonts w:cs="Arial"/>
              </w:rPr>
              <w:t>, and have them explain how it is part of doing science.</w:t>
            </w:r>
          </w:p>
          <w:p w:rsidR="00A54675" w:rsidRPr="007D5F6E" w:rsidRDefault="00A54675" w:rsidP="00161142">
            <w:pPr>
              <w:pStyle w:val="tabletextw"/>
              <w:tabs>
                <w:tab w:val="left" w:pos="200"/>
              </w:tabs>
              <w:ind w:left="198" w:hanging="198"/>
              <w:rPr>
                <w:rFonts w:cs="Arial"/>
              </w:rPr>
            </w:pPr>
            <w:r w:rsidRPr="007D5F6E">
              <w:rPr>
                <w:rFonts w:cs="Arial"/>
              </w:rPr>
              <w:sym w:font="MT Extra" w:char="F067"/>
            </w:r>
            <w:r w:rsidRPr="007D5F6E">
              <w:rPr>
                <w:rFonts w:cs="Arial"/>
              </w:rPr>
              <w:tab/>
              <w:t>Stimulate a discussion that contrasts secular and Christian worldviews.</w:t>
            </w:r>
          </w:p>
          <w:p w:rsidR="00A54675" w:rsidRPr="007D5F6E" w:rsidRDefault="00A54675" w:rsidP="00161142">
            <w:pPr>
              <w:pStyle w:val="tabletextw"/>
              <w:tabs>
                <w:tab w:val="left" w:pos="200"/>
              </w:tabs>
              <w:ind w:left="198" w:hanging="198"/>
              <w:rPr>
                <w:rFonts w:cs="Arial"/>
              </w:rPr>
            </w:pPr>
            <w:r w:rsidRPr="007D5F6E">
              <w:rPr>
                <w:rFonts w:cs="Arial"/>
              </w:rPr>
              <w:sym w:font="MT Extra" w:char="F067"/>
            </w:r>
            <w:r w:rsidRPr="007D5F6E">
              <w:rPr>
                <w:rFonts w:cs="Arial"/>
              </w:rPr>
              <w:tab/>
              <w:t>Guide students through an analysis of model</w:t>
            </w:r>
            <w:r w:rsidR="006A6EFE" w:rsidRPr="007D5F6E">
              <w:rPr>
                <w:rFonts w:cs="Arial"/>
              </w:rPr>
              <w:t xml:space="preserve"> </w:t>
            </w:r>
            <w:r w:rsidRPr="007D5F6E">
              <w:rPr>
                <w:rFonts w:cs="Arial"/>
              </w:rPr>
              <w:t>making as the work of science.</w:t>
            </w:r>
          </w:p>
          <w:p w:rsidR="00D96F70" w:rsidRPr="007D5F6E" w:rsidRDefault="00D96F70" w:rsidP="00161142">
            <w:pPr>
              <w:pStyle w:val="tabletextw"/>
              <w:tabs>
                <w:tab w:val="left" w:pos="200"/>
              </w:tabs>
              <w:ind w:left="198" w:hanging="198"/>
              <w:rPr>
                <w:rFonts w:cs="Arial"/>
              </w:rPr>
            </w:pPr>
            <w:r w:rsidRPr="007D5F6E">
              <w:rPr>
                <w:rFonts w:cs="Arial"/>
              </w:rPr>
              <w:sym w:font="MT Extra" w:char="F067"/>
            </w:r>
            <w:r w:rsidRPr="007D5F6E">
              <w:rPr>
                <w:rFonts w:cs="Arial"/>
              </w:rPr>
              <w:tab/>
              <w:t>Expose students to other views of origins that claim to be biblical.</w:t>
            </w:r>
          </w:p>
        </w:tc>
      </w:tr>
      <w:tr w:rsidR="00A54675" w:rsidRPr="007D5F6E" w:rsidTr="00F44314">
        <w:trPr>
          <w:cantSplit/>
        </w:trPr>
        <w:tc>
          <w:tcPr>
            <w:tcW w:w="900" w:type="dxa"/>
            <w:shd w:val="clear" w:color="auto" w:fill="auto"/>
          </w:tcPr>
          <w:p w:rsidR="00A54675" w:rsidRPr="007D5F6E" w:rsidRDefault="00CB49F1" w:rsidP="00A54675">
            <w:pPr>
              <w:pStyle w:val="tabletextday"/>
              <w:rPr>
                <w:rFonts w:ascii="Arial" w:hAnsi="Arial" w:cs="Arial"/>
              </w:rPr>
            </w:pPr>
            <w:r w:rsidRPr="007D5F6E">
              <w:rPr>
                <w:rFonts w:ascii="Arial" w:hAnsi="Arial" w:cs="Arial"/>
                <w:noProof/>
              </w:rPr>
              <w:t>3</w:t>
            </w:r>
          </w:p>
        </w:tc>
        <w:tc>
          <w:tcPr>
            <w:tcW w:w="9432" w:type="dxa"/>
            <w:gridSpan w:val="4"/>
            <w:shd w:val="clear" w:color="auto" w:fill="auto"/>
          </w:tcPr>
          <w:p w:rsidR="00A54675" w:rsidRPr="007D5F6E" w:rsidRDefault="00A54675" w:rsidP="006C3896">
            <w:pPr>
              <w:pStyle w:val="tabletextlessspace"/>
              <w:rPr>
                <w:rFonts w:cs="Arial"/>
              </w:rPr>
            </w:pPr>
            <w:r w:rsidRPr="007D5F6E">
              <w:rPr>
                <w:rFonts w:cs="Arial"/>
              </w:rPr>
              <w:t>Lab 1B: Finding the Standard Carrot</w:t>
            </w:r>
          </w:p>
          <w:p w:rsidR="00B365C7" w:rsidRPr="007D5F6E" w:rsidRDefault="00B365C7" w:rsidP="006C3896">
            <w:pPr>
              <w:pStyle w:val="tabletextlessspace"/>
              <w:rPr>
                <w:rFonts w:cs="Arial"/>
              </w:rPr>
            </w:pPr>
            <w:r w:rsidRPr="007D5F6E">
              <w:rPr>
                <w:rFonts w:cs="Arial"/>
              </w:rPr>
              <w:t>Lab 1C: Insufficient Data</w:t>
            </w:r>
          </w:p>
        </w:tc>
      </w:tr>
      <w:tr w:rsidR="00A54675" w:rsidRPr="007D5F6E" w:rsidTr="00F44314">
        <w:trPr>
          <w:cantSplit/>
        </w:trPr>
        <w:tc>
          <w:tcPr>
            <w:tcW w:w="900" w:type="dxa"/>
            <w:shd w:val="clear" w:color="auto" w:fill="auto"/>
          </w:tcPr>
          <w:p w:rsidR="00A54675" w:rsidRPr="007D5F6E" w:rsidRDefault="00CB49F1" w:rsidP="00D00BFB">
            <w:pPr>
              <w:pStyle w:val="tabletextday"/>
              <w:rPr>
                <w:rFonts w:ascii="Arial" w:hAnsi="Arial" w:cs="Arial"/>
              </w:rPr>
            </w:pPr>
            <w:r w:rsidRPr="007D5F6E">
              <w:rPr>
                <w:rFonts w:ascii="Arial" w:hAnsi="Arial" w:cs="Arial"/>
                <w:noProof/>
              </w:rPr>
              <w:t>4</w:t>
            </w:r>
          </w:p>
        </w:tc>
        <w:tc>
          <w:tcPr>
            <w:tcW w:w="2250" w:type="dxa"/>
            <w:shd w:val="clear" w:color="auto" w:fill="auto"/>
          </w:tcPr>
          <w:p w:rsidR="00A54675" w:rsidRPr="007D5F6E" w:rsidRDefault="00A54675" w:rsidP="009465AE">
            <w:pPr>
              <w:pStyle w:val="tabletexthangingindent"/>
              <w:rPr>
                <w:rFonts w:cs="Arial"/>
              </w:rPr>
            </w:pPr>
            <w:r w:rsidRPr="007D5F6E">
              <w:rPr>
                <w:rFonts w:cs="Arial"/>
              </w:rPr>
              <w:t>1C Earth Science in Action</w:t>
            </w:r>
          </w:p>
        </w:tc>
        <w:tc>
          <w:tcPr>
            <w:tcW w:w="1242" w:type="dxa"/>
            <w:shd w:val="clear" w:color="auto" w:fill="auto"/>
          </w:tcPr>
          <w:p w:rsidR="00A54675" w:rsidRPr="007D5F6E" w:rsidRDefault="00A54675" w:rsidP="007412B1">
            <w:pPr>
              <w:pStyle w:val="tabletextw"/>
              <w:jc w:val="center"/>
              <w:rPr>
                <w:rFonts w:cs="Arial"/>
              </w:rPr>
            </w:pPr>
            <w:r w:rsidRPr="007D5F6E">
              <w:rPr>
                <w:rFonts w:cs="Arial"/>
              </w:rPr>
              <w:t>13–18</w:t>
            </w:r>
          </w:p>
        </w:tc>
        <w:tc>
          <w:tcPr>
            <w:tcW w:w="2160" w:type="dxa"/>
            <w:shd w:val="clear" w:color="auto" w:fill="auto"/>
          </w:tcPr>
          <w:p w:rsidR="00A54675" w:rsidRPr="007D5F6E" w:rsidRDefault="00A54675" w:rsidP="007412B1">
            <w:pPr>
              <w:pStyle w:val="tabletextw"/>
              <w:rPr>
                <w:rFonts w:cs="Arial"/>
              </w:rPr>
            </w:pPr>
          </w:p>
        </w:tc>
        <w:tc>
          <w:tcPr>
            <w:tcW w:w="3780" w:type="dxa"/>
            <w:shd w:val="clear" w:color="auto" w:fill="auto"/>
          </w:tcPr>
          <w:p w:rsidR="00A54675" w:rsidRPr="007D5F6E" w:rsidRDefault="00A54675" w:rsidP="00161142">
            <w:pPr>
              <w:pStyle w:val="tabletextw"/>
              <w:tabs>
                <w:tab w:val="left" w:pos="200"/>
              </w:tabs>
              <w:ind w:left="198" w:hanging="198"/>
              <w:rPr>
                <w:rFonts w:cs="Arial"/>
              </w:rPr>
            </w:pPr>
            <w:r w:rsidRPr="007D5F6E">
              <w:rPr>
                <w:rFonts w:cs="Arial"/>
              </w:rPr>
              <w:sym w:font="MT Extra" w:char="F067"/>
            </w:r>
            <w:r w:rsidRPr="007D5F6E">
              <w:rPr>
                <w:rFonts w:cs="Arial"/>
              </w:rPr>
              <w:tab/>
              <w:t>Show how historical science is especially affected by worldview.</w:t>
            </w:r>
          </w:p>
          <w:p w:rsidR="00A54675" w:rsidRPr="007D5F6E" w:rsidRDefault="00A54675" w:rsidP="00161142">
            <w:pPr>
              <w:pStyle w:val="tabletextw"/>
              <w:tabs>
                <w:tab w:val="left" w:pos="200"/>
              </w:tabs>
              <w:ind w:left="198" w:hanging="198"/>
              <w:rPr>
                <w:rFonts w:cs="Arial"/>
              </w:rPr>
            </w:pPr>
            <w:r w:rsidRPr="007D5F6E">
              <w:rPr>
                <w:rFonts w:cs="Arial"/>
              </w:rPr>
              <w:sym w:font="MT Extra" w:char="F067"/>
            </w:r>
            <w:r w:rsidRPr="007D5F6E">
              <w:rPr>
                <w:rFonts w:cs="Arial"/>
              </w:rPr>
              <w:tab/>
              <w:t>Inspire students to consider whether God could use them to help people, exercise dominion, and glorify God through a life</w:t>
            </w:r>
            <w:r w:rsidR="0080759E" w:rsidRPr="007D5F6E">
              <w:rPr>
                <w:rFonts w:cs="Arial"/>
              </w:rPr>
              <w:t>-long vocation in</w:t>
            </w:r>
            <w:r w:rsidRPr="007D5F6E">
              <w:rPr>
                <w:rFonts w:cs="Arial"/>
              </w:rPr>
              <w:t xml:space="preserve"> </w:t>
            </w:r>
            <w:r w:rsidR="0080759E" w:rsidRPr="007D5F6E">
              <w:rPr>
                <w:rFonts w:cs="Arial"/>
              </w:rPr>
              <w:t>earth science</w:t>
            </w:r>
            <w:r w:rsidRPr="007D5F6E">
              <w:rPr>
                <w:rFonts w:cs="Arial"/>
              </w:rPr>
              <w:t>.</w:t>
            </w:r>
          </w:p>
        </w:tc>
      </w:tr>
      <w:tr w:rsidR="00A54675" w:rsidRPr="007D5F6E" w:rsidTr="00F44314">
        <w:trPr>
          <w:cantSplit/>
        </w:trPr>
        <w:tc>
          <w:tcPr>
            <w:tcW w:w="900" w:type="dxa"/>
            <w:shd w:val="clear" w:color="auto" w:fill="auto"/>
          </w:tcPr>
          <w:p w:rsidR="00A54675" w:rsidRPr="007D5F6E" w:rsidRDefault="00CB49F1" w:rsidP="00D00BFB">
            <w:pPr>
              <w:pStyle w:val="tabletextday"/>
              <w:rPr>
                <w:rFonts w:ascii="Arial" w:hAnsi="Arial" w:cs="Arial"/>
              </w:rPr>
            </w:pPr>
            <w:r w:rsidRPr="007D5F6E">
              <w:rPr>
                <w:rFonts w:ascii="Arial" w:hAnsi="Arial" w:cs="Arial"/>
                <w:noProof/>
              </w:rPr>
              <w:t>5</w:t>
            </w:r>
          </w:p>
        </w:tc>
        <w:tc>
          <w:tcPr>
            <w:tcW w:w="9432" w:type="dxa"/>
            <w:gridSpan w:val="4"/>
            <w:shd w:val="clear" w:color="auto" w:fill="auto"/>
          </w:tcPr>
          <w:p w:rsidR="00A54675" w:rsidRPr="007D5F6E" w:rsidRDefault="00A54675" w:rsidP="00D00BFB">
            <w:pPr>
              <w:pStyle w:val="tabletextw"/>
              <w:rPr>
                <w:rFonts w:cs="Arial"/>
              </w:rPr>
            </w:pPr>
            <w:r w:rsidRPr="007D5F6E">
              <w:rPr>
                <w:rFonts w:cs="Arial"/>
              </w:rPr>
              <w:t>Chapter 1 Review</w:t>
            </w:r>
          </w:p>
        </w:tc>
      </w:tr>
      <w:tr w:rsidR="00A54675" w:rsidRPr="007D5F6E" w:rsidTr="00A46337">
        <w:trPr>
          <w:cantSplit/>
          <w:trHeight w:hRule="exact" w:val="1440"/>
        </w:trPr>
        <w:tc>
          <w:tcPr>
            <w:tcW w:w="900" w:type="dxa"/>
            <w:shd w:val="clear" w:color="auto" w:fill="auto"/>
          </w:tcPr>
          <w:p w:rsidR="00A54675" w:rsidRPr="007D5F6E" w:rsidRDefault="00CB49F1" w:rsidP="00D00BFB">
            <w:pPr>
              <w:pStyle w:val="tabletextday"/>
              <w:rPr>
                <w:rFonts w:ascii="Arial" w:hAnsi="Arial" w:cs="Arial"/>
              </w:rPr>
            </w:pPr>
            <w:r w:rsidRPr="007D5F6E">
              <w:rPr>
                <w:rFonts w:ascii="Arial" w:hAnsi="Arial" w:cs="Arial"/>
                <w:noProof/>
              </w:rPr>
              <w:t>6</w:t>
            </w:r>
          </w:p>
        </w:tc>
        <w:tc>
          <w:tcPr>
            <w:tcW w:w="9432" w:type="dxa"/>
            <w:gridSpan w:val="4"/>
            <w:shd w:val="clear" w:color="auto" w:fill="auto"/>
          </w:tcPr>
          <w:p w:rsidR="00A54675" w:rsidRPr="007D5F6E" w:rsidRDefault="00A54675" w:rsidP="00D00BFB">
            <w:pPr>
              <w:pStyle w:val="tabletextw"/>
              <w:rPr>
                <w:rFonts w:cs="Arial"/>
              </w:rPr>
            </w:pPr>
            <w:r w:rsidRPr="007D5F6E">
              <w:rPr>
                <w:rFonts w:cs="Arial"/>
              </w:rPr>
              <w:t>Chapter 1 Test</w:t>
            </w:r>
          </w:p>
        </w:tc>
      </w:tr>
      <w:tr w:rsidR="00A54675" w:rsidRPr="007D5F6E">
        <w:trPr>
          <w:cantSplit/>
        </w:trPr>
        <w:tc>
          <w:tcPr>
            <w:tcW w:w="10332" w:type="dxa"/>
            <w:gridSpan w:val="5"/>
            <w:shd w:val="clear" w:color="auto" w:fill="A6A6A6"/>
            <w:vAlign w:val="center"/>
          </w:tcPr>
          <w:p w:rsidR="00A54675" w:rsidRPr="007D5F6E" w:rsidRDefault="00A54675" w:rsidP="009B2767">
            <w:pPr>
              <w:pStyle w:val="TableHeadingC"/>
              <w:rPr>
                <w:rFonts w:cs="Arial"/>
              </w:rPr>
            </w:pPr>
            <w:r w:rsidRPr="007D5F6E">
              <w:rPr>
                <w:rFonts w:cs="Arial"/>
              </w:rPr>
              <w:t>Chapter 2: Matter, Forces, and Energy</w:t>
            </w:r>
          </w:p>
        </w:tc>
      </w:tr>
      <w:tr w:rsidR="00A54675" w:rsidRPr="007D5F6E" w:rsidTr="00F44314">
        <w:trPr>
          <w:cantSplit/>
        </w:trPr>
        <w:tc>
          <w:tcPr>
            <w:tcW w:w="900" w:type="dxa"/>
            <w:shd w:val="clear" w:color="auto" w:fill="auto"/>
          </w:tcPr>
          <w:p w:rsidR="00A54675" w:rsidRPr="007D5F6E" w:rsidRDefault="00CB49F1" w:rsidP="007D71C3">
            <w:pPr>
              <w:pStyle w:val="tabletextw"/>
              <w:jc w:val="center"/>
              <w:rPr>
                <w:rFonts w:cs="Arial"/>
              </w:rPr>
            </w:pPr>
            <w:r w:rsidRPr="007D5F6E">
              <w:rPr>
                <w:rFonts w:cs="Arial"/>
                <w:noProof/>
              </w:rPr>
              <w:lastRenderedPageBreak/>
              <w:t>7</w:t>
            </w:r>
          </w:p>
        </w:tc>
        <w:tc>
          <w:tcPr>
            <w:tcW w:w="2250" w:type="dxa"/>
            <w:shd w:val="clear" w:color="auto" w:fill="auto"/>
          </w:tcPr>
          <w:p w:rsidR="00A54675" w:rsidRPr="007D5F6E" w:rsidRDefault="00A54675" w:rsidP="00D00BFB">
            <w:pPr>
              <w:pStyle w:val="tabletextw"/>
              <w:rPr>
                <w:rFonts w:cs="Arial"/>
              </w:rPr>
            </w:pPr>
            <w:r w:rsidRPr="007D5F6E">
              <w:rPr>
                <w:rFonts w:cs="Arial"/>
              </w:rPr>
              <w:t>2A Matter</w:t>
            </w:r>
          </w:p>
        </w:tc>
        <w:tc>
          <w:tcPr>
            <w:tcW w:w="1242" w:type="dxa"/>
            <w:shd w:val="clear" w:color="auto" w:fill="auto"/>
          </w:tcPr>
          <w:p w:rsidR="00A54675" w:rsidRPr="007D5F6E" w:rsidRDefault="00B365C7" w:rsidP="007412B1">
            <w:pPr>
              <w:pStyle w:val="tabletextw"/>
              <w:jc w:val="center"/>
              <w:rPr>
                <w:rFonts w:cs="Arial"/>
              </w:rPr>
            </w:pPr>
            <w:r w:rsidRPr="007D5F6E">
              <w:rPr>
                <w:rFonts w:cs="Arial"/>
              </w:rPr>
              <w:t>23–</w:t>
            </w:r>
            <w:r w:rsidR="00C86492" w:rsidRPr="007D5F6E">
              <w:rPr>
                <w:rFonts w:cs="Arial"/>
              </w:rPr>
              <w:t>30</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B365C7" w:rsidP="00565A81">
            <w:pPr>
              <w:pStyle w:val="tabletextw"/>
              <w:tabs>
                <w:tab w:val="left" w:pos="162"/>
              </w:tabs>
              <w:ind w:left="180" w:hanging="180"/>
              <w:rPr>
                <w:rFonts w:cs="Arial"/>
              </w:rPr>
            </w:pPr>
            <w:r w:rsidRPr="007D5F6E">
              <w:rPr>
                <w:rFonts w:cs="Arial"/>
              </w:rPr>
              <w:sym w:font="MT Extra" w:char="F067"/>
            </w:r>
            <w:r w:rsidRPr="007D5F6E">
              <w:rPr>
                <w:rFonts w:cs="Arial"/>
              </w:rPr>
              <w:tab/>
              <w:t xml:space="preserve">Highlight </w:t>
            </w:r>
            <w:r w:rsidR="00813327" w:rsidRPr="007D5F6E">
              <w:rPr>
                <w:rFonts w:cs="Arial"/>
              </w:rPr>
              <w:t xml:space="preserve">the way </w:t>
            </w:r>
            <w:r w:rsidRPr="007D5F6E">
              <w:rPr>
                <w:rFonts w:cs="Arial"/>
              </w:rPr>
              <w:t xml:space="preserve">worldview affects even how people view things like matter, forces, and energy by discussing the Big Bang </w:t>
            </w:r>
            <w:r w:rsidR="00813327" w:rsidRPr="007D5F6E">
              <w:rPr>
                <w:rFonts w:cs="Arial"/>
              </w:rPr>
              <w:t>e</w:t>
            </w:r>
            <w:r w:rsidRPr="007D5F6E">
              <w:rPr>
                <w:rFonts w:cs="Arial"/>
              </w:rPr>
              <w:t>xperiment and dark</w:t>
            </w:r>
            <w:r w:rsidR="00C86492" w:rsidRPr="007D5F6E">
              <w:rPr>
                <w:rFonts w:cs="Arial"/>
              </w:rPr>
              <w:t xml:space="preserve"> matter.</w:t>
            </w:r>
          </w:p>
          <w:p w:rsidR="00D96F70" w:rsidRPr="007D5F6E" w:rsidRDefault="00D96F70" w:rsidP="00565A81">
            <w:pPr>
              <w:pStyle w:val="tabletextw"/>
              <w:tabs>
                <w:tab w:val="left" w:pos="162"/>
              </w:tabs>
              <w:ind w:left="180" w:hanging="180"/>
              <w:rPr>
                <w:rFonts w:cs="Arial"/>
              </w:rPr>
            </w:pPr>
            <w:r w:rsidRPr="007D5F6E">
              <w:rPr>
                <w:rFonts w:cs="Arial"/>
              </w:rPr>
              <w:sym w:font="MT Extra" w:char="F067"/>
            </w:r>
            <w:r w:rsidRPr="007D5F6E">
              <w:rPr>
                <w:rFonts w:cs="Arial"/>
              </w:rPr>
              <w:tab/>
              <w:t>Expose students to other views of origins that claim to be biblical.</w:t>
            </w:r>
          </w:p>
        </w:tc>
      </w:tr>
      <w:tr w:rsidR="00C86492" w:rsidRPr="007D5F6E" w:rsidTr="00F44314">
        <w:trPr>
          <w:cantSplit/>
        </w:trPr>
        <w:tc>
          <w:tcPr>
            <w:tcW w:w="900" w:type="dxa"/>
            <w:shd w:val="clear" w:color="auto" w:fill="auto"/>
          </w:tcPr>
          <w:p w:rsidR="00C86492" w:rsidRPr="007D5F6E" w:rsidRDefault="00CB49F1" w:rsidP="00D96F70">
            <w:pPr>
              <w:pStyle w:val="tabletextw"/>
              <w:jc w:val="center"/>
              <w:rPr>
                <w:rFonts w:cs="Arial"/>
              </w:rPr>
            </w:pPr>
            <w:r w:rsidRPr="007D5F6E">
              <w:rPr>
                <w:rFonts w:cs="Arial"/>
                <w:noProof/>
              </w:rPr>
              <w:t>8</w:t>
            </w:r>
          </w:p>
        </w:tc>
        <w:tc>
          <w:tcPr>
            <w:tcW w:w="9432" w:type="dxa"/>
            <w:gridSpan w:val="4"/>
            <w:shd w:val="clear" w:color="auto" w:fill="auto"/>
          </w:tcPr>
          <w:p w:rsidR="00C86492" w:rsidRPr="007D5F6E" w:rsidRDefault="00C86492" w:rsidP="00D96F70">
            <w:pPr>
              <w:pStyle w:val="tabletextw"/>
              <w:rPr>
                <w:rFonts w:cs="Arial"/>
              </w:rPr>
            </w:pPr>
            <w:r w:rsidRPr="007D5F6E">
              <w:rPr>
                <w:rFonts w:cs="Arial"/>
              </w:rPr>
              <w:t>Lab 2A: Measuring Matter</w:t>
            </w:r>
          </w:p>
        </w:tc>
      </w:tr>
      <w:tr w:rsidR="00C86492" w:rsidRPr="007D5F6E" w:rsidTr="00F44314">
        <w:trPr>
          <w:cantSplit/>
        </w:trPr>
        <w:tc>
          <w:tcPr>
            <w:tcW w:w="900" w:type="dxa"/>
            <w:shd w:val="clear" w:color="auto" w:fill="auto"/>
          </w:tcPr>
          <w:p w:rsidR="00C86492" w:rsidRPr="007D5F6E" w:rsidRDefault="00CB49F1" w:rsidP="00D96F70">
            <w:pPr>
              <w:pStyle w:val="tabletextw"/>
              <w:jc w:val="center"/>
              <w:rPr>
                <w:rFonts w:cs="Arial"/>
              </w:rPr>
            </w:pPr>
            <w:r w:rsidRPr="007D5F6E">
              <w:rPr>
                <w:rFonts w:cs="Arial"/>
                <w:noProof/>
              </w:rPr>
              <w:t>9</w:t>
            </w:r>
          </w:p>
        </w:tc>
        <w:tc>
          <w:tcPr>
            <w:tcW w:w="9432" w:type="dxa"/>
            <w:gridSpan w:val="4"/>
            <w:shd w:val="clear" w:color="auto" w:fill="auto"/>
          </w:tcPr>
          <w:p w:rsidR="00C86492" w:rsidRPr="007D5F6E" w:rsidRDefault="00C86492" w:rsidP="00D96F70">
            <w:pPr>
              <w:pStyle w:val="tabletextw"/>
              <w:rPr>
                <w:rFonts w:cs="Arial"/>
              </w:rPr>
            </w:pPr>
            <w:r w:rsidRPr="007D5F6E">
              <w:rPr>
                <w:rFonts w:cs="Arial"/>
              </w:rPr>
              <w:t>Lab 2B: Cooling Down</w:t>
            </w:r>
          </w:p>
        </w:tc>
      </w:tr>
      <w:tr w:rsidR="00A54675" w:rsidRPr="007D5F6E" w:rsidTr="00F44314">
        <w:trPr>
          <w:cantSplit/>
        </w:trPr>
        <w:tc>
          <w:tcPr>
            <w:tcW w:w="900" w:type="dxa"/>
            <w:shd w:val="clear" w:color="auto" w:fill="auto"/>
          </w:tcPr>
          <w:p w:rsidR="00A54675" w:rsidRPr="007D5F6E" w:rsidRDefault="00CB49F1" w:rsidP="007D71C3">
            <w:pPr>
              <w:pStyle w:val="tabletextw"/>
              <w:jc w:val="center"/>
              <w:rPr>
                <w:rFonts w:cs="Arial"/>
              </w:rPr>
            </w:pPr>
            <w:r w:rsidRPr="007D5F6E">
              <w:rPr>
                <w:rFonts w:cs="Arial"/>
                <w:noProof/>
              </w:rPr>
              <w:t>10</w:t>
            </w:r>
          </w:p>
        </w:tc>
        <w:tc>
          <w:tcPr>
            <w:tcW w:w="2250" w:type="dxa"/>
            <w:shd w:val="clear" w:color="auto" w:fill="auto"/>
          </w:tcPr>
          <w:p w:rsidR="00A54675" w:rsidRPr="007D5F6E" w:rsidRDefault="00A54675" w:rsidP="009465AE">
            <w:pPr>
              <w:pStyle w:val="tabletexthangingindent"/>
              <w:rPr>
                <w:rFonts w:cs="Arial"/>
              </w:rPr>
            </w:pPr>
            <w:r w:rsidRPr="007D5F6E">
              <w:rPr>
                <w:rFonts w:cs="Arial"/>
              </w:rPr>
              <w:t>2B Forces and Matter</w:t>
            </w:r>
          </w:p>
        </w:tc>
        <w:tc>
          <w:tcPr>
            <w:tcW w:w="1242" w:type="dxa"/>
            <w:shd w:val="clear" w:color="auto" w:fill="auto"/>
          </w:tcPr>
          <w:p w:rsidR="00A54675" w:rsidRPr="007D5F6E" w:rsidRDefault="00C86492" w:rsidP="007412B1">
            <w:pPr>
              <w:pStyle w:val="tabletextw"/>
              <w:jc w:val="center"/>
              <w:rPr>
                <w:rFonts w:cs="Arial"/>
              </w:rPr>
            </w:pPr>
            <w:r w:rsidRPr="007D5F6E">
              <w:rPr>
                <w:rFonts w:cs="Arial"/>
              </w:rPr>
              <w:t>30–33</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563454" w:rsidP="00565A81">
            <w:pPr>
              <w:pStyle w:val="tabletextw"/>
              <w:tabs>
                <w:tab w:val="left" w:pos="162"/>
              </w:tabs>
              <w:ind w:left="180" w:hanging="180"/>
              <w:rPr>
                <w:rFonts w:cs="Arial"/>
              </w:rPr>
            </w:pPr>
            <w:r w:rsidRPr="007D5F6E">
              <w:rPr>
                <w:rFonts w:cs="Arial"/>
              </w:rPr>
              <w:sym w:font="MT Extra" w:char="F067"/>
            </w:r>
            <w:r w:rsidRPr="007D5F6E">
              <w:rPr>
                <w:rFonts w:cs="Arial"/>
              </w:rPr>
              <w:tab/>
            </w:r>
            <w:r w:rsidR="003129BB" w:rsidRPr="007D5F6E">
              <w:rPr>
                <w:rFonts w:cs="Arial"/>
              </w:rPr>
              <w:t>Discuss with your students how i</w:t>
            </w:r>
            <w:r w:rsidRPr="007D5F6E">
              <w:rPr>
                <w:rFonts w:cs="Arial"/>
              </w:rPr>
              <w:t xml:space="preserve">nsufficient gravity from visible matter in the universe leads secular scientists to propose the existence of dark matter for the </w:t>
            </w:r>
            <w:r w:rsidR="00F44314" w:rsidRPr="007D5F6E">
              <w:rPr>
                <w:rFonts w:cs="Arial"/>
              </w:rPr>
              <w:t xml:space="preserve">gravitational </w:t>
            </w:r>
            <w:r w:rsidRPr="007D5F6E">
              <w:rPr>
                <w:rFonts w:cs="Arial"/>
              </w:rPr>
              <w:t>origin of astronomical structures.</w:t>
            </w:r>
          </w:p>
        </w:tc>
      </w:tr>
      <w:tr w:rsidR="00A54675" w:rsidRPr="007D5F6E" w:rsidTr="00F44314">
        <w:trPr>
          <w:cantSplit/>
        </w:trPr>
        <w:tc>
          <w:tcPr>
            <w:tcW w:w="900" w:type="dxa"/>
            <w:shd w:val="clear" w:color="auto" w:fill="auto"/>
          </w:tcPr>
          <w:p w:rsidR="00A54675" w:rsidRPr="007D5F6E" w:rsidRDefault="00CB49F1" w:rsidP="007D71C3">
            <w:pPr>
              <w:pStyle w:val="tabletextw"/>
              <w:jc w:val="center"/>
              <w:rPr>
                <w:rFonts w:cs="Arial"/>
              </w:rPr>
            </w:pPr>
            <w:r w:rsidRPr="007D5F6E">
              <w:rPr>
                <w:rFonts w:cs="Arial"/>
                <w:noProof/>
              </w:rPr>
              <w:t>11</w:t>
            </w:r>
          </w:p>
        </w:tc>
        <w:tc>
          <w:tcPr>
            <w:tcW w:w="2250" w:type="dxa"/>
            <w:shd w:val="clear" w:color="auto" w:fill="auto"/>
          </w:tcPr>
          <w:p w:rsidR="00A54675" w:rsidRPr="007D5F6E" w:rsidRDefault="00A54675" w:rsidP="009465AE">
            <w:pPr>
              <w:pStyle w:val="tabletexthangingindent"/>
              <w:rPr>
                <w:rFonts w:cs="Arial"/>
              </w:rPr>
            </w:pPr>
            <w:r w:rsidRPr="007D5F6E">
              <w:rPr>
                <w:rFonts w:cs="Arial"/>
              </w:rPr>
              <w:t>2C Energy and Matter</w:t>
            </w:r>
          </w:p>
        </w:tc>
        <w:tc>
          <w:tcPr>
            <w:tcW w:w="1242" w:type="dxa"/>
            <w:shd w:val="clear" w:color="auto" w:fill="auto"/>
          </w:tcPr>
          <w:p w:rsidR="00A54675" w:rsidRPr="007D5F6E" w:rsidRDefault="00C86492" w:rsidP="007412B1">
            <w:pPr>
              <w:pStyle w:val="tabletextw"/>
              <w:jc w:val="center"/>
              <w:rPr>
                <w:rFonts w:cs="Arial"/>
              </w:rPr>
            </w:pPr>
            <w:r w:rsidRPr="007D5F6E">
              <w:rPr>
                <w:rFonts w:cs="Arial"/>
              </w:rPr>
              <w:t>34–38</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565A81" w:rsidP="00565A81">
            <w:pPr>
              <w:pStyle w:val="tabletextw"/>
              <w:tabs>
                <w:tab w:val="left" w:pos="162"/>
              </w:tabs>
              <w:ind w:left="180" w:hanging="180"/>
              <w:rPr>
                <w:rFonts w:cs="Arial"/>
              </w:rPr>
            </w:pPr>
            <w:r w:rsidRPr="007D5F6E">
              <w:rPr>
                <w:rFonts w:cs="Arial"/>
              </w:rPr>
              <w:sym w:font="MT Extra" w:char="F067"/>
            </w:r>
            <w:r w:rsidRPr="007D5F6E">
              <w:rPr>
                <w:rFonts w:cs="Arial"/>
              </w:rPr>
              <w:tab/>
            </w:r>
            <w:r w:rsidR="00C86492" w:rsidRPr="007D5F6E">
              <w:rPr>
                <w:rFonts w:cs="Arial"/>
              </w:rPr>
              <w:t xml:space="preserve">Help students think through how the law of conservation of energy relates to </w:t>
            </w:r>
            <w:r w:rsidR="00C137B6" w:rsidRPr="007D5F6E">
              <w:rPr>
                <w:rFonts w:cs="Arial"/>
              </w:rPr>
              <w:t>C</w:t>
            </w:r>
            <w:r w:rsidR="00C86492" w:rsidRPr="007D5F6E">
              <w:rPr>
                <w:rFonts w:cs="Arial"/>
              </w:rPr>
              <w:t>reation and to an orderly universe.</w:t>
            </w:r>
          </w:p>
        </w:tc>
      </w:tr>
      <w:tr w:rsidR="00A54675" w:rsidRPr="007D5F6E" w:rsidTr="00F44314">
        <w:trPr>
          <w:cantSplit/>
        </w:trPr>
        <w:tc>
          <w:tcPr>
            <w:tcW w:w="900" w:type="dxa"/>
            <w:shd w:val="clear" w:color="auto" w:fill="auto"/>
          </w:tcPr>
          <w:p w:rsidR="00A54675" w:rsidRPr="007D5F6E" w:rsidRDefault="00CB49F1" w:rsidP="007D71C3">
            <w:pPr>
              <w:pStyle w:val="tabletextw"/>
              <w:jc w:val="center"/>
              <w:rPr>
                <w:rFonts w:cs="Arial"/>
              </w:rPr>
            </w:pPr>
            <w:r w:rsidRPr="007D5F6E">
              <w:rPr>
                <w:rFonts w:cs="Arial"/>
                <w:noProof/>
              </w:rPr>
              <w:t>12</w:t>
            </w:r>
          </w:p>
        </w:tc>
        <w:tc>
          <w:tcPr>
            <w:tcW w:w="2250" w:type="dxa"/>
            <w:shd w:val="clear" w:color="auto" w:fill="auto"/>
          </w:tcPr>
          <w:p w:rsidR="00A54675" w:rsidRPr="007D5F6E" w:rsidRDefault="00A54675" w:rsidP="009465AE">
            <w:pPr>
              <w:pStyle w:val="tabletexthangingindent"/>
              <w:rPr>
                <w:rFonts w:cs="Arial"/>
              </w:rPr>
            </w:pPr>
            <w:r w:rsidRPr="007D5F6E">
              <w:rPr>
                <w:rFonts w:cs="Arial"/>
              </w:rPr>
              <w:t>2D Composition of Matter</w:t>
            </w:r>
          </w:p>
        </w:tc>
        <w:tc>
          <w:tcPr>
            <w:tcW w:w="1242" w:type="dxa"/>
            <w:shd w:val="clear" w:color="auto" w:fill="auto"/>
          </w:tcPr>
          <w:p w:rsidR="00A54675" w:rsidRPr="007D5F6E" w:rsidRDefault="00C86492" w:rsidP="007412B1">
            <w:pPr>
              <w:pStyle w:val="tabletextw"/>
              <w:jc w:val="center"/>
              <w:rPr>
                <w:rFonts w:cs="Arial"/>
              </w:rPr>
            </w:pPr>
            <w:r w:rsidRPr="007D5F6E">
              <w:rPr>
                <w:rFonts w:cs="Arial"/>
              </w:rPr>
              <w:t>39–44</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A54675" w:rsidP="00565A81">
            <w:pPr>
              <w:pStyle w:val="tabletextw"/>
              <w:tabs>
                <w:tab w:val="left" w:pos="162"/>
              </w:tabs>
              <w:ind w:left="180" w:hanging="180"/>
              <w:rPr>
                <w:rFonts w:cs="Arial"/>
              </w:rPr>
            </w:pPr>
          </w:p>
        </w:tc>
      </w:tr>
      <w:tr w:rsidR="00A54675" w:rsidRPr="007D5F6E" w:rsidTr="00F44314">
        <w:trPr>
          <w:cantSplit/>
        </w:trPr>
        <w:tc>
          <w:tcPr>
            <w:tcW w:w="900" w:type="dxa"/>
            <w:shd w:val="clear" w:color="auto" w:fill="auto"/>
          </w:tcPr>
          <w:p w:rsidR="00A54675" w:rsidRPr="007D5F6E" w:rsidRDefault="00CB49F1" w:rsidP="007D71C3">
            <w:pPr>
              <w:pStyle w:val="tabletextw"/>
              <w:jc w:val="center"/>
              <w:rPr>
                <w:rFonts w:cs="Arial"/>
              </w:rPr>
            </w:pPr>
            <w:r w:rsidRPr="007D5F6E">
              <w:rPr>
                <w:rFonts w:cs="Arial"/>
                <w:noProof/>
              </w:rPr>
              <w:t>13</w:t>
            </w:r>
          </w:p>
        </w:tc>
        <w:tc>
          <w:tcPr>
            <w:tcW w:w="9432" w:type="dxa"/>
            <w:gridSpan w:val="4"/>
            <w:shd w:val="clear" w:color="auto" w:fill="auto"/>
          </w:tcPr>
          <w:p w:rsidR="00A54675" w:rsidRPr="007D5F6E" w:rsidRDefault="00A54675" w:rsidP="00D00BFB">
            <w:pPr>
              <w:pStyle w:val="tabletextw"/>
              <w:rPr>
                <w:rFonts w:cs="Arial"/>
              </w:rPr>
            </w:pPr>
            <w:r w:rsidRPr="007D5F6E">
              <w:rPr>
                <w:rFonts w:cs="Arial"/>
              </w:rPr>
              <w:t>Chapter 2 Review</w:t>
            </w:r>
          </w:p>
        </w:tc>
      </w:tr>
      <w:tr w:rsidR="00A54675" w:rsidRPr="007D5F6E" w:rsidTr="00F44314">
        <w:trPr>
          <w:cantSplit/>
        </w:trPr>
        <w:tc>
          <w:tcPr>
            <w:tcW w:w="900" w:type="dxa"/>
            <w:tcBorders>
              <w:bottom w:val="single" w:sz="4" w:space="0" w:color="auto"/>
            </w:tcBorders>
            <w:shd w:val="clear" w:color="auto" w:fill="auto"/>
          </w:tcPr>
          <w:p w:rsidR="00A54675" w:rsidRPr="007D5F6E" w:rsidRDefault="00CB49F1" w:rsidP="007D71C3">
            <w:pPr>
              <w:pStyle w:val="tabletextw"/>
              <w:jc w:val="center"/>
              <w:rPr>
                <w:rFonts w:cs="Arial"/>
              </w:rPr>
            </w:pPr>
            <w:r w:rsidRPr="007D5F6E">
              <w:rPr>
                <w:rFonts w:cs="Arial"/>
                <w:noProof/>
              </w:rPr>
              <w:t>14</w:t>
            </w:r>
          </w:p>
        </w:tc>
        <w:tc>
          <w:tcPr>
            <w:tcW w:w="9432" w:type="dxa"/>
            <w:gridSpan w:val="4"/>
            <w:tcBorders>
              <w:bottom w:val="single" w:sz="4" w:space="0" w:color="auto"/>
            </w:tcBorders>
            <w:shd w:val="clear" w:color="auto" w:fill="auto"/>
          </w:tcPr>
          <w:p w:rsidR="00A54675" w:rsidRPr="007D5F6E" w:rsidRDefault="00A54675" w:rsidP="00D00BFB">
            <w:pPr>
              <w:pStyle w:val="tabletextw"/>
              <w:rPr>
                <w:rFonts w:cs="Arial"/>
              </w:rPr>
            </w:pPr>
            <w:r w:rsidRPr="007D5F6E">
              <w:rPr>
                <w:rFonts w:cs="Arial"/>
              </w:rPr>
              <w:t>Chapter 2 Test</w:t>
            </w:r>
          </w:p>
        </w:tc>
      </w:tr>
      <w:tr w:rsidR="00A54675" w:rsidRPr="007D5F6E">
        <w:trPr>
          <w:cantSplit/>
        </w:trPr>
        <w:tc>
          <w:tcPr>
            <w:tcW w:w="10332" w:type="dxa"/>
            <w:gridSpan w:val="5"/>
            <w:shd w:val="clear" w:color="auto" w:fill="A6A6A6"/>
            <w:vAlign w:val="center"/>
          </w:tcPr>
          <w:p w:rsidR="00A54675" w:rsidRPr="007D5F6E" w:rsidRDefault="00A54675" w:rsidP="009B2767">
            <w:pPr>
              <w:pStyle w:val="TableHeadingC"/>
              <w:rPr>
                <w:rFonts w:cs="Arial"/>
              </w:rPr>
            </w:pPr>
            <w:r w:rsidRPr="007D5F6E">
              <w:rPr>
                <w:rFonts w:cs="Arial"/>
              </w:rPr>
              <w:t>Chapter 3: Maps and Mapping</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15</w:t>
            </w:r>
          </w:p>
        </w:tc>
        <w:tc>
          <w:tcPr>
            <w:tcW w:w="2250" w:type="dxa"/>
            <w:shd w:val="clear" w:color="auto" w:fill="auto"/>
          </w:tcPr>
          <w:p w:rsidR="00A54675" w:rsidRPr="007D5F6E" w:rsidRDefault="00565A81" w:rsidP="009465AE">
            <w:pPr>
              <w:pStyle w:val="tabletexthangingindent"/>
              <w:rPr>
                <w:rFonts w:cs="Arial"/>
              </w:rPr>
            </w:pPr>
            <w:r w:rsidRPr="007D5F6E">
              <w:rPr>
                <w:rFonts w:cs="Arial"/>
              </w:rPr>
              <w:t xml:space="preserve">3A </w:t>
            </w:r>
            <w:r w:rsidR="00A54675" w:rsidRPr="007D5F6E">
              <w:rPr>
                <w:rFonts w:cs="Arial"/>
              </w:rPr>
              <w:t>Why Do We Use Maps?</w:t>
            </w:r>
          </w:p>
        </w:tc>
        <w:tc>
          <w:tcPr>
            <w:tcW w:w="1242" w:type="dxa"/>
            <w:shd w:val="clear" w:color="auto" w:fill="auto"/>
          </w:tcPr>
          <w:p w:rsidR="00A54675" w:rsidRPr="007D5F6E" w:rsidRDefault="00C86492" w:rsidP="007412B1">
            <w:pPr>
              <w:pStyle w:val="tabletextw"/>
              <w:jc w:val="center"/>
              <w:rPr>
                <w:rFonts w:cs="Arial"/>
              </w:rPr>
            </w:pPr>
            <w:r w:rsidRPr="007D5F6E">
              <w:rPr>
                <w:rFonts w:cs="Arial"/>
              </w:rPr>
              <w:t>49–</w:t>
            </w:r>
            <w:r w:rsidR="00772DE3" w:rsidRPr="007D5F6E">
              <w:rPr>
                <w:rFonts w:cs="Arial"/>
              </w:rPr>
              <w:t>58</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565A81" w:rsidP="00565A81">
            <w:pPr>
              <w:pStyle w:val="tabletextw"/>
              <w:tabs>
                <w:tab w:val="left" w:pos="180"/>
              </w:tabs>
              <w:ind w:left="189" w:hanging="180"/>
              <w:rPr>
                <w:rFonts w:cs="Arial"/>
              </w:rPr>
            </w:pPr>
            <w:r w:rsidRPr="007D5F6E">
              <w:rPr>
                <w:rFonts w:cs="Arial"/>
              </w:rPr>
              <w:sym w:font="MT Extra" w:char="F067"/>
            </w:r>
            <w:r w:rsidRPr="007D5F6E">
              <w:rPr>
                <w:rFonts w:cs="Arial"/>
              </w:rPr>
              <w:tab/>
            </w:r>
            <w:r w:rsidR="00772DE3" w:rsidRPr="007D5F6E">
              <w:rPr>
                <w:rFonts w:cs="Arial"/>
              </w:rPr>
              <w:t xml:space="preserve">Begin your discussion of maps by using the chapter opener on the </w:t>
            </w:r>
            <w:r w:rsidR="00643F6E" w:rsidRPr="007D5F6E">
              <w:rPr>
                <w:rFonts w:cs="Arial"/>
              </w:rPr>
              <w:t xml:space="preserve">Ghost Map </w:t>
            </w:r>
            <w:r w:rsidR="00772DE3" w:rsidRPr="007D5F6E">
              <w:rPr>
                <w:rFonts w:cs="Arial"/>
              </w:rPr>
              <w:t>to show how mapping can be used to help people.</w:t>
            </w:r>
          </w:p>
          <w:p w:rsidR="00D96F70" w:rsidRPr="007D5F6E" w:rsidRDefault="00D96F70" w:rsidP="00565A81">
            <w:pPr>
              <w:pStyle w:val="tabletextw"/>
              <w:tabs>
                <w:tab w:val="left" w:pos="180"/>
              </w:tabs>
              <w:ind w:left="189" w:hanging="180"/>
              <w:rPr>
                <w:rFonts w:cs="Arial"/>
              </w:rPr>
            </w:pPr>
            <w:r w:rsidRPr="007D5F6E">
              <w:rPr>
                <w:rFonts w:cs="Arial"/>
              </w:rPr>
              <w:sym w:font="MT Extra" w:char="F067"/>
            </w:r>
            <w:r w:rsidRPr="007D5F6E">
              <w:rPr>
                <w:rFonts w:cs="Arial"/>
              </w:rPr>
              <w:tab/>
              <w:t>Expose students to other views of origins that claim to be biblical.</w:t>
            </w:r>
          </w:p>
        </w:tc>
      </w:tr>
      <w:tr w:rsidR="00772DE3" w:rsidRPr="007D5F6E" w:rsidTr="00F44314">
        <w:trPr>
          <w:cantSplit/>
        </w:trPr>
        <w:tc>
          <w:tcPr>
            <w:tcW w:w="900" w:type="dxa"/>
            <w:shd w:val="clear" w:color="auto" w:fill="auto"/>
          </w:tcPr>
          <w:p w:rsidR="00772DE3" w:rsidRPr="007D5F6E" w:rsidRDefault="00CB49F1" w:rsidP="00D96F70">
            <w:pPr>
              <w:pStyle w:val="tabletextw"/>
              <w:jc w:val="center"/>
              <w:rPr>
                <w:rFonts w:cs="Arial"/>
              </w:rPr>
            </w:pPr>
            <w:r w:rsidRPr="007D5F6E">
              <w:rPr>
                <w:rFonts w:cs="Arial"/>
                <w:noProof/>
              </w:rPr>
              <w:t>16</w:t>
            </w:r>
          </w:p>
        </w:tc>
        <w:tc>
          <w:tcPr>
            <w:tcW w:w="9432" w:type="dxa"/>
            <w:gridSpan w:val="4"/>
            <w:shd w:val="clear" w:color="auto" w:fill="auto"/>
          </w:tcPr>
          <w:p w:rsidR="00772DE3" w:rsidRPr="007D5F6E" w:rsidRDefault="00772DE3" w:rsidP="00D96F70">
            <w:pPr>
              <w:pStyle w:val="tabletextw"/>
              <w:rPr>
                <w:rFonts w:cs="Arial"/>
              </w:rPr>
            </w:pPr>
            <w:r w:rsidRPr="007D5F6E">
              <w:rPr>
                <w:rFonts w:cs="Arial"/>
              </w:rPr>
              <w:t>Lab 3A: Where Am I?</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17</w:t>
            </w:r>
          </w:p>
        </w:tc>
        <w:tc>
          <w:tcPr>
            <w:tcW w:w="2250" w:type="dxa"/>
            <w:shd w:val="clear" w:color="auto" w:fill="auto"/>
          </w:tcPr>
          <w:p w:rsidR="00A54675" w:rsidRPr="007D5F6E" w:rsidRDefault="00565A81" w:rsidP="009465AE">
            <w:pPr>
              <w:pStyle w:val="tabletexthangingindent"/>
              <w:rPr>
                <w:rFonts w:cs="Arial"/>
              </w:rPr>
            </w:pPr>
            <w:r w:rsidRPr="007D5F6E">
              <w:rPr>
                <w:rFonts w:cs="Arial"/>
              </w:rPr>
              <w:t xml:space="preserve">3B </w:t>
            </w:r>
            <w:r w:rsidR="00A54675" w:rsidRPr="007D5F6E">
              <w:rPr>
                <w:rFonts w:cs="Arial"/>
              </w:rPr>
              <w:t>Types of Maps</w:t>
            </w:r>
          </w:p>
        </w:tc>
        <w:tc>
          <w:tcPr>
            <w:tcW w:w="1242" w:type="dxa"/>
            <w:shd w:val="clear" w:color="auto" w:fill="auto"/>
            <w:vAlign w:val="center"/>
          </w:tcPr>
          <w:p w:rsidR="00A54675" w:rsidRPr="007D5F6E" w:rsidRDefault="00772DE3" w:rsidP="00772DE3">
            <w:pPr>
              <w:pStyle w:val="tabletextw"/>
              <w:jc w:val="center"/>
              <w:rPr>
                <w:rFonts w:cs="Arial"/>
              </w:rPr>
            </w:pPr>
            <w:r w:rsidRPr="007D5F6E">
              <w:rPr>
                <w:rFonts w:cs="Arial"/>
              </w:rPr>
              <w:t>58–63</w:t>
            </w:r>
          </w:p>
        </w:tc>
        <w:tc>
          <w:tcPr>
            <w:tcW w:w="2160" w:type="dxa"/>
            <w:shd w:val="clear" w:color="auto" w:fill="auto"/>
            <w:vAlign w:val="center"/>
          </w:tcPr>
          <w:p w:rsidR="00A54675" w:rsidRPr="007D5F6E" w:rsidRDefault="00A54675" w:rsidP="00396735">
            <w:pPr>
              <w:pStyle w:val="tabletextw"/>
              <w:jc w:val="center"/>
              <w:rPr>
                <w:rFonts w:cs="Arial"/>
              </w:rPr>
            </w:pPr>
          </w:p>
        </w:tc>
        <w:tc>
          <w:tcPr>
            <w:tcW w:w="3780" w:type="dxa"/>
            <w:shd w:val="clear" w:color="auto" w:fill="auto"/>
          </w:tcPr>
          <w:p w:rsidR="00A54675" w:rsidRPr="007D5F6E" w:rsidRDefault="00A54675" w:rsidP="00565A81">
            <w:pPr>
              <w:pStyle w:val="tabletextw"/>
              <w:tabs>
                <w:tab w:val="left" w:pos="180"/>
              </w:tabs>
              <w:ind w:left="189" w:hanging="180"/>
              <w:rPr>
                <w:rFonts w:cs="Arial"/>
              </w:rPr>
            </w:pPr>
          </w:p>
        </w:tc>
      </w:tr>
      <w:tr w:rsidR="00772DE3" w:rsidRPr="007D5F6E" w:rsidTr="00F44314">
        <w:trPr>
          <w:cantSplit/>
        </w:trPr>
        <w:tc>
          <w:tcPr>
            <w:tcW w:w="900" w:type="dxa"/>
            <w:shd w:val="clear" w:color="auto" w:fill="auto"/>
          </w:tcPr>
          <w:p w:rsidR="00772DE3" w:rsidRPr="007D5F6E" w:rsidRDefault="00CB49F1" w:rsidP="00D96F70">
            <w:pPr>
              <w:pStyle w:val="tabletextw"/>
              <w:jc w:val="center"/>
              <w:rPr>
                <w:rFonts w:cs="Arial"/>
              </w:rPr>
            </w:pPr>
            <w:r w:rsidRPr="007D5F6E">
              <w:rPr>
                <w:rFonts w:cs="Arial"/>
                <w:noProof/>
              </w:rPr>
              <w:t>18</w:t>
            </w:r>
          </w:p>
        </w:tc>
        <w:tc>
          <w:tcPr>
            <w:tcW w:w="9432" w:type="dxa"/>
            <w:gridSpan w:val="4"/>
            <w:shd w:val="clear" w:color="auto" w:fill="auto"/>
          </w:tcPr>
          <w:p w:rsidR="00772DE3" w:rsidRPr="007D5F6E" w:rsidRDefault="00396735" w:rsidP="00D96F70">
            <w:pPr>
              <w:pStyle w:val="tabletextw"/>
              <w:rPr>
                <w:rFonts w:cs="Arial"/>
              </w:rPr>
            </w:pPr>
            <w:r w:rsidRPr="007D5F6E">
              <w:rPr>
                <w:rFonts w:cs="Arial"/>
              </w:rPr>
              <w:t>Lab 3B: Measuring the Earth</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lastRenderedPageBreak/>
              <w:t>19</w:t>
            </w:r>
          </w:p>
        </w:tc>
        <w:tc>
          <w:tcPr>
            <w:tcW w:w="2250" w:type="dxa"/>
            <w:shd w:val="clear" w:color="auto" w:fill="auto"/>
          </w:tcPr>
          <w:p w:rsidR="00A54675" w:rsidRPr="007D5F6E" w:rsidRDefault="00565A81" w:rsidP="009465AE">
            <w:pPr>
              <w:pStyle w:val="tabletexthangingindent"/>
              <w:rPr>
                <w:rFonts w:cs="Arial"/>
              </w:rPr>
            </w:pPr>
            <w:r w:rsidRPr="007D5F6E">
              <w:rPr>
                <w:rFonts w:cs="Arial"/>
              </w:rPr>
              <w:t xml:space="preserve">3C </w:t>
            </w:r>
            <w:r w:rsidR="00A54675" w:rsidRPr="007D5F6E">
              <w:rPr>
                <w:rFonts w:cs="Arial"/>
              </w:rPr>
              <w:t>Maps and GIS</w:t>
            </w:r>
          </w:p>
        </w:tc>
        <w:tc>
          <w:tcPr>
            <w:tcW w:w="1242" w:type="dxa"/>
            <w:shd w:val="clear" w:color="auto" w:fill="auto"/>
          </w:tcPr>
          <w:p w:rsidR="00A54675" w:rsidRPr="007D5F6E" w:rsidRDefault="00772DE3" w:rsidP="007412B1">
            <w:pPr>
              <w:pStyle w:val="tabletextw"/>
              <w:jc w:val="center"/>
              <w:rPr>
                <w:rFonts w:cs="Arial"/>
              </w:rPr>
            </w:pPr>
            <w:r w:rsidRPr="007D5F6E">
              <w:rPr>
                <w:rFonts w:cs="Arial"/>
              </w:rPr>
              <w:t>64–6</w:t>
            </w:r>
            <w:r w:rsidR="00EF0DCA" w:rsidRPr="007D5F6E">
              <w:rPr>
                <w:rFonts w:cs="Arial"/>
              </w:rPr>
              <w:t>8</w:t>
            </w:r>
          </w:p>
        </w:tc>
        <w:tc>
          <w:tcPr>
            <w:tcW w:w="2160" w:type="dxa"/>
            <w:shd w:val="clear" w:color="auto" w:fill="auto"/>
          </w:tcPr>
          <w:p w:rsidR="00A54675" w:rsidRPr="007D5F6E" w:rsidRDefault="002F2547" w:rsidP="00234384">
            <w:pPr>
              <w:pStyle w:val="tabletexthangingindent"/>
              <w:rPr>
                <w:rFonts w:cs="Arial"/>
              </w:rPr>
            </w:pPr>
            <w:r w:rsidRPr="007D5F6E">
              <w:rPr>
                <w:rFonts w:cs="Arial"/>
              </w:rPr>
              <w:t>*</w:t>
            </w:r>
            <w:r w:rsidR="00772DE3" w:rsidRPr="007D5F6E">
              <w:rPr>
                <w:rFonts w:cs="Arial"/>
              </w:rPr>
              <w:t>Lab 3D: What Time Is It?</w:t>
            </w:r>
          </w:p>
        </w:tc>
        <w:tc>
          <w:tcPr>
            <w:tcW w:w="3780" w:type="dxa"/>
            <w:shd w:val="clear" w:color="auto" w:fill="auto"/>
          </w:tcPr>
          <w:p w:rsidR="00A54675" w:rsidRPr="007D5F6E" w:rsidRDefault="00565A81" w:rsidP="00565A81">
            <w:pPr>
              <w:pStyle w:val="tabletextw"/>
              <w:tabs>
                <w:tab w:val="left" w:pos="180"/>
              </w:tabs>
              <w:ind w:left="189" w:hanging="180"/>
              <w:rPr>
                <w:rFonts w:cs="Arial"/>
              </w:rPr>
            </w:pPr>
            <w:r w:rsidRPr="007D5F6E">
              <w:rPr>
                <w:rFonts w:cs="Arial"/>
              </w:rPr>
              <w:sym w:font="MT Extra" w:char="F067"/>
            </w:r>
            <w:r w:rsidRPr="007D5F6E">
              <w:rPr>
                <w:rFonts w:cs="Arial"/>
              </w:rPr>
              <w:tab/>
            </w:r>
            <w:r w:rsidR="00772DE3" w:rsidRPr="007D5F6E">
              <w:rPr>
                <w:rFonts w:cs="Arial"/>
              </w:rPr>
              <w:t>Stimulate discussion from students that explores how maps are crucial to exercising dominion on God’s Earth.</w:t>
            </w:r>
          </w:p>
          <w:p w:rsidR="00772DE3" w:rsidRPr="007D5F6E" w:rsidRDefault="00772DE3" w:rsidP="00565A81">
            <w:pPr>
              <w:pStyle w:val="tabletextw"/>
              <w:tabs>
                <w:tab w:val="left" w:pos="180"/>
              </w:tabs>
              <w:ind w:left="189" w:hanging="180"/>
              <w:rPr>
                <w:rFonts w:cs="Arial"/>
              </w:rPr>
            </w:pPr>
            <w:r w:rsidRPr="007D5F6E">
              <w:rPr>
                <w:rFonts w:cs="Arial"/>
              </w:rPr>
              <w:sym w:font="MT Extra" w:char="F067"/>
            </w:r>
            <w:r w:rsidRPr="007D5F6E">
              <w:rPr>
                <w:rFonts w:cs="Arial"/>
              </w:rPr>
              <w:tab/>
              <w:t>Highlight dominion opportunities for students to serve God as a cartographer.</w:t>
            </w:r>
          </w:p>
          <w:p w:rsidR="00772DE3" w:rsidRPr="007D5F6E" w:rsidRDefault="00772DE3" w:rsidP="00565A81">
            <w:pPr>
              <w:pStyle w:val="tabletextw"/>
              <w:tabs>
                <w:tab w:val="left" w:pos="180"/>
              </w:tabs>
              <w:ind w:left="189" w:hanging="180"/>
              <w:rPr>
                <w:rFonts w:cs="Arial"/>
              </w:rPr>
            </w:pPr>
            <w:r w:rsidRPr="007D5F6E">
              <w:rPr>
                <w:rFonts w:cs="Arial"/>
              </w:rPr>
              <w:sym w:font="MT Extra" w:char="F067"/>
            </w:r>
            <w:r w:rsidRPr="007D5F6E">
              <w:rPr>
                <w:rFonts w:cs="Arial"/>
              </w:rPr>
              <w:tab/>
              <w:t xml:space="preserve">Explore with students the Life Connection on how GIS and mapping software can help people through disaster relief </w:t>
            </w:r>
            <w:r w:rsidR="00104FA8" w:rsidRPr="007D5F6E">
              <w:rPr>
                <w:rFonts w:cs="Arial"/>
              </w:rPr>
              <w:t xml:space="preserve">using </w:t>
            </w:r>
            <w:r w:rsidRPr="007D5F6E">
              <w:rPr>
                <w:rFonts w:cs="Arial"/>
              </w:rPr>
              <w:t>the Haitian earthquake in 2010</w:t>
            </w:r>
            <w:r w:rsidR="00104FA8" w:rsidRPr="007D5F6E">
              <w:rPr>
                <w:rFonts w:cs="Arial"/>
              </w:rPr>
              <w:t xml:space="preserve"> as an example</w:t>
            </w:r>
            <w:r w:rsidRPr="007D5F6E">
              <w:rPr>
                <w:rFonts w:cs="Arial"/>
              </w:rPr>
              <w:t>.</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20</w:t>
            </w:r>
          </w:p>
        </w:tc>
        <w:tc>
          <w:tcPr>
            <w:tcW w:w="9432" w:type="dxa"/>
            <w:gridSpan w:val="4"/>
            <w:shd w:val="clear" w:color="auto" w:fill="auto"/>
          </w:tcPr>
          <w:p w:rsidR="00A54675" w:rsidRPr="007D5F6E" w:rsidRDefault="00396735" w:rsidP="001C29F9">
            <w:pPr>
              <w:pStyle w:val="tabletextw"/>
              <w:rPr>
                <w:rFonts w:cs="Arial"/>
              </w:rPr>
            </w:pPr>
            <w:r w:rsidRPr="007D5F6E">
              <w:rPr>
                <w:rFonts w:cs="Arial"/>
              </w:rPr>
              <w:t>Lab 3C: The Best Vacation</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21</w:t>
            </w:r>
          </w:p>
        </w:tc>
        <w:tc>
          <w:tcPr>
            <w:tcW w:w="9432" w:type="dxa"/>
            <w:gridSpan w:val="4"/>
            <w:shd w:val="clear" w:color="auto" w:fill="auto"/>
          </w:tcPr>
          <w:p w:rsidR="00A54675" w:rsidRPr="007D5F6E" w:rsidRDefault="00A54675" w:rsidP="001C29F9">
            <w:pPr>
              <w:pStyle w:val="tabletextw"/>
              <w:rPr>
                <w:rFonts w:cs="Arial"/>
              </w:rPr>
            </w:pPr>
            <w:r w:rsidRPr="007D5F6E">
              <w:rPr>
                <w:rFonts w:cs="Arial"/>
              </w:rPr>
              <w:t>Chapter 3 Review</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22</w:t>
            </w:r>
          </w:p>
        </w:tc>
        <w:tc>
          <w:tcPr>
            <w:tcW w:w="9432" w:type="dxa"/>
            <w:gridSpan w:val="4"/>
            <w:shd w:val="clear" w:color="auto" w:fill="auto"/>
          </w:tcPr>
          <w:p w:rsidR="00A54675" w:rsidRPr="007D5F6E" w:rsidRDefault="00A54675" w:rsidP="001C29F9">
            <w:pPr>
              <w:pStyle w:val="tabletextw"/>
              <w:rPr>
                <w:rFonts w:cs="Arial"/>
              </w:rPr>
            </w:pPr>
            <w:r w:rsidRPr="007D5F6E">
              <w:rPr>
                <w:rFonts w:cs="Arial"/>
              </w:rPr>
              <w:t>Chapter 3 Test</w:t>
            </w:r>
          </w:p>
        </w:tc>
      </w:tr>
      <w:tr w:rsidR="00A54675" w:rsidRPr="007D5F6E">
        <w:trPr>
          <w:cantSplit/>
        </w:trPr>
        <w:tc>
          <w:tcPr>
            <w:tcW w:w="10332" w:type="dxa"/>
            <w:gridSpan w:val="5"/>
            <w:shd w:val="clear" w:color="auto" w:fill="0C0C0C"/>
            <w:vAlign w:val="center"/>
          </w:tcPr>
          <w:p w:rsidR="00A54675" w:rsidRPr="007D5F6E" w:rsidRDefault="00A54675" w:rsidP="000A440A">
            <w:pPr>
              <w:pStyle w:val="TableHeadingB"/>
              <w:rPr>
                <w:rFonts w:cs="Arial"/>
              </w:rPr>
            </w:pPr>
            <w:r w:rsidRPr="007D5F6E">
              <w:rPr>
                <w:rFonts w:cs="Arial"/>
              </w:rPr>
              <w:t>Unit 2: The Restless Earth</w:t>
            </w:r>
          </w:p>
        </w:tc>
      </w:tr>
      <w:tr w:rsidR="00A54675" w:rsidRPr="007D5F6E">
        <w:trPr>
          <w:cantSplit/>
        </w:trPr>
        <w:tc>
          <w:tcPr>
            <w:tcW w:w="10332" w:type="dxa"/>
            <w:gridSpan w:val="5"/>
            <w:shd w:val="clear" w:color="auto" w:fill="A6A6A6"/>
            <w:vAlign w:val="center"/>
          </w:tcPr>
          <w:p w:rsidR="00A54675" w:rsidRPr="007D5F6E" w:rsidRDefault="00A54675" w:rsidP="009B2767">
            <w:pPr>
              <w:pStyle w:val="TableHeadingC"/>
              <w:rPr>
                <w:rFonts w:cs="Arial"/>
              </w:rPr>
            </w:pPr>
            <w:r w:rsidRPr="007D5F6E">
              <w:rPr>
                <w:rFonts w:cs="Arial"/>
              </w:rPr>
              <w:t>Chapter 4: Geology—The Earth Speaks</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23</w:t>
            </w:r>
          </w:p>
        </w:tc>
        <w:tc>
          <w:tcPr>
            <w:tcW w:w="2250" w:type="dxa"/>
            <w:shd w:val="clear" w:color="auto" w:fill="auto"/>
          </w:tcPr>
          <w:p w:rsidR="00A54675" w:rsidRPr="007D5F6E" w:rsidRDefault="00A54675" w:rsidP="009465AE">
            <w:pPr>
              <w:pStyle w:val="tabletexthangingindent"/>
              <w:rPr>
                <w:rFonts w:cs="Arial"/>
              </w:rPr>
            </w:pPr>
            <w:r w:rsidRPr="007D5F6E">
              <w:rPr>
                <w:rFonts w:cs="Arial"/>
              </w:rPr>
              <w:t>4A The Earth, a Special Place</w:t>
            </w:r>
          </w:p>
        </w:tc>
        <w:tc>
          <w:tcPr>
            <w:tcW w:w="1242" w:type="dxa"/>
            <w:shd w:val="clear" w:color="auto" w:fill="auto"/>
          </w:tcPr>
          <w:p w:rsidR="00A54675" w:rsidRPr="007D5F6E" w:rsidRDefault="00772DE3" w:rsidP="007412B1">
            <w:pPr>
              <w:pStyle w:val="tabletextw"/>
              <w:jc w:val="center"/>
              <w:rPr>
                <w:rFonts w:cs="Arial"/>
              </w:rPr>
            </w:pPr>
            <w:r w:rsidRPr="007D5F6E">
              <w:rPr>
                <w:rFonts w:cs="Arial"/>
              </w:rPr>
              <w:t>75–</w:t>
            </w:r>
            <w:r w:rsidR="00D96F70" w:rsidRPr="007D5F6E">
              <w:rPr>
                <w:rFonts w:cs="Arial"/>
              </w:rPr>
              <w:t>81</w:t>
            </w:r>
          </w:p>
        </w:tc>
        <w:tc>
          <w:tcPr>
            <w:tcW w:w="2160" w:type="dxa"/>
            <w:shd w:val="clear" w:color="auto" w:fill="auto"/>
          </w:tcPr>
          <w:p w:rsidR="00A54675" w:rsidRPr="007D5F6E" w:rsidRDefault="00A54675" w:rsidP="007412B1">
            <w:pPr>
              <w:pStyle w:val="tabletextw"/>
              <w:rPr>
                <w:rFonts w:cs="Arial"/>
              </w:rPr>
            </w:pPr>
          </w:p>
        </w:tc>
        <w:tc>
          <w:tcPr>
            <w:tcW w:w="3780" w:type="dxa"/>
            <w:shd w:val="clear" w:color="auto" w:fill="auto"/>
          </w:tcPr>
          <w:p w:rsidR="00A54675" w:rsidRPr="007D5F6E" w:rsidRDefault="00565A81"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D96F70" w:rsidRPr="007D5F6E">
              <w:rPr>
                <w:rFonts w:cs="Arial"/>
              </w:rPr>
              <w:t xml:space="preserve">Inspire students to think about Earth as a special place by highlighting the chapter opener on the </w:t>
            </w:r>
            <w:r w:rsidR="00D96F70" w:rsidRPr="007D5F6E">
              <w:rPr>
                <w:rFonts w:cs="Arial"/>
                <w:i/>
              </w:rPr>
              <w:t>Apollo 8</w:t>
            </w:r>
            <w:r w:rsidR="00D96F70" w:rsidRPr="007D5F6E">
              <w:rPr>
                <w:rFonts w:cs="Arial"/>
              </w:rPr>
              <w:t xml:space="preserve"> Christmas Eve broadcast.</w:t>
            </w:r>
          </w:p>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This entire section focuses on </w:t>
            </w:r>
            <w:r w:rsidR="00123714" w:rsidRPr="007D5F6E">
              <w:rPr>
                <w:rFonts w:cs="Arial"/>
              </w:rPr>
              <w:t xml:space="preserve">evidences for </w:t>
            </w:r>
            <w:r w:rsidRPr="007D5F6E">
              <w:rPr>
                <w:rFonts w:cs="Arial"/>
              </w:rPr>
              <w:t>God’s design in our Earth</w:t>
            </w:r>
            <w:r w:rsidR="00123714" w:rsidRPr="007D5F6E">
              <w:rPr>
                <w:rFonts w:cs="Arial"/>
              </w:rPr>
              <w:t>—</w:t>
            </w:r>
            <w:r w:rsidR="00643F6E" w:rsidRPr="007D5F6E">
              <w:rPr>
                <w:rFonts w:cs="Arial"/>
              </w:rPr>
              <w:t>a</w:t>
            </w:r>
            <w:r w:rsidRPr="007D5F6E">
              <w:rPr>
                <w:rFonts w:cs="Arial"/>
              </w:rPr>
              <w:t xml:space="preserve"> place </w:t>
            </w:r>
            <w:r w:rsidR="00643F6E" w:rsidRPr="007D5F6E">
              <w:rPr>
                <w:rFonts w:cs="Arial"/>
              </w:rPr>
              <w:t xml:space="preserve">designed </w:t>
            </w:r>
            <w:r w:rsidRPr="007D5F6E">
              <w:rPr>
                <w:rFonts w:cs="Arial"/>
              </w:rPr>
              <w:t>for life.</w:t>
            </w:r>
          </w:p>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t>Expose students to other views of origins that claim to be biblical.</w:t>
            </w:r>
          </w:p>
        </w:tc>
      </w:tr>
      <w:tr w:rsidR="00E645D8" w:rsidRPr="007D5F6E" w:rsidTr="00F44314">
        <w:trPr>
          <w:cantSplit/>
        </w:trPr>
        <w:tc>
          <w:tcPr>
            <w:tcW w:w="900" w:type="dxa"/>
            <w:shd w:val="clear" w:color="auto" w:fill="auto"/>
          </w:tcPr>
          <w:p w:rsidR="00E645D8" w:rsidRPr="007D5F6E" w:rsidRDefault="00CB49F1" w:rsidP="00513868">
            <w:pPr>
              <w:pStyle w:val="tabletextw"/>
              <w:jc w:val="center"/>
              <w:rPr>
                <w:rFonts w:cs="Arial"/>
              </w:rPr>
            </w:pPr>
            <w:r w:rsidRPr="007D5F6E">
              <w:rPr>
                <w:rFonts w:cs="Arial"/>
                <w:noProof/>
              </w:rPr>
              <w:t>24</w:t>
            </w:r>
          </w:p>
        </w:tc>
        <w:tc>
          <w:tcPr>
            <w:tcW w:w="9432" w:type="dxa"/>
            <w:gridSpan w:val="4"/>
            <w:shd w:val="clear" w:color="auto" w:fill="auto"/>
          </w:tcPr>
          <w:p w:rsidR="00E645D8" w:rsidRPr="007D5F6E" w:rsidRDefault="00E645D8" w:rsidP="00513868">
            <w:pPr>
              <w:pStyle w:val="tabletextw"/>
              <w:rPr>
                <w:rFonts w:cs="Arial"/>
              </w:rPr>
            </w:pPr>
            <w:r w:rsidRPr="007D5F6E">
              <w:rPr>
                <w:rFonts w:cs="Arial"/>
              </w:rPr>
              <w:t xml:space="preserve">Lab 4A: </w:t>
            </w:r>
            <w:r w:rsidR="00E00CDC" w:rsidRPr="007D5F6E">
              <w:rPr>
                <w:rFonts w:cs="Arial"/>
              </w:rPr>
              <w:t xml:space="preserve">Catching </w:t>
            </w:r>
            <w:r w:rsidRPr="007D5F6E">
              <w:rPr>
                <w:rFonts w:cs="Arial"/>
              </w:rPr>
              <w:t>Some Rays</w:t>
            </w:r>
          </w:p>
        </w:tc>
      </w:tr>
      <w:tr w:rsidR="00A54675" w:rsidRPr="007D5F6E" w:rsidTr="00F44314">
        <w:trPr>
          <w:cantSplit/>
        </w:trPr>
        <w:tc>
          <w:tcPr>
            <w:tcW w:w="900" w:type="dxa"/>
            <w:shd w:val="clear" w:color="auto" w:fill="auto"/>
          </w:tcPr>
          <w:p w:rsidR="00A54675" w:rsidRPr="007D5F6E" w:rsidRDefault="00CB49F1" w:rsidP="001C29F9">
            <w:pPr>
              <w:pStyle w:val="tabletextw"/>
              <w:jc w:val="center"/>
              <w:rPr>
                <w:rFonts w:cs="Arial"/>
              </w:rPr>
            </w:pPr>
            <w:r w:rsidRPr="007D5F6E">
              <w:rPr>
                <w:rFonts w:cs="Arial"/>
                <w:noProof/>
              </w:rPr>
              <w:t>25</w:t>
            </w:r>
          </w:p>
        </w:tc>
        <w:tc>
          <w:tcPr>
            <w:tcW w:w="2250" w:type="dxa"/>
            <w:shd w:val="clear" w:color="auto" w:fill="auto"/>
          </w:tcPr>
          <w:p w:rsidR="00A54675" w:rsidRPr="007D5F6E" w:rsidRDefault="00A54675" w:rsidP="009465AE">
            <w:pPr>
              <w:pStyle w:val="tabletexthangingindent"/>
              <w:rPr>
                <w:rFonts w:cs="Arial"/>
              </w:rPr>
            </w:pPr>
            <w:r w:rsidRPr="007D5F6E">
              <w:rPr>
                <w:rFonts w:cs="Arial"/>
              </w:rPr>
              <w:t>4B Geology, the Science</w:t>
            </w:r>
          </w:p>
        </w:tc>
        <w:tc>
          <w:tcPr>
            <w:tcW w:w="1242" w:type="dxa"/>
            <w:shd w:val="clear" w:color="auto" w:fill="auto"/>
          </w:tcPr>
          <w:p w:rsidR="00A54675" w:rsidRPr="007D5F6E" w:rsidRDefault="00D96F70" w:rsidP="007412B1">
            <w:pPr>
              <w:pStyle w:val="tabletextw"/>
              <w:jc w:val="center"/>
              <w:rPr>
                <w:rFonts w:cs="Arial"/>
              </w:rPr>
            </w:pPr>
            <w:r w:rsidRPr="007D5F6E">
              <w:rPr>
                <w:rFonts w:cs="Arial"/>
              </w:rPr>
              <w:t>81–84</w:t>
            </w:r>
          </w:p>
        </w:tc>
        <w:tc>
          <w:tcPr>
            <w:tcW w:w="2160" w:type="dxa"/>
            <w:shd w:val="clear" w:color="auto" w:fill="auto"/>
          </w:tcPr>
          <w:p w:rsidR="00A54675" w:rsidRPr="007D5F6E" w:rsidRDefault="00A54675" w:rsidP="007412B1">
            <w:pPr>
              <w:pStyle w:val="tabletextw"/>
              <w:rPr>
                <w:rFonts w:cs="Arial"/>
              </w:rPr>
            </w:pPr>
          </w:p>
        </w:tc>
        <w:tc>
          <w:tcPr>
            <w:tcW w:w="3780" w:type="dxa"/>
            <w:shd w:val="clear" w:color="auto" w:fill="auto"/>
          </w:tcPr>
          <w:p w:rsidR="00A54675" w:rsidRPr="007D5F6E" w:rsidRDefault="00565A81"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D96F70" w:rsidRPr="007D5F6E">
              <w:rPr>
                <w:rFonts w:cs="Arial"/>
              </w:rPr>
              <w:t xml:space="preserve">Help students analyze and contrast both secular and </w:t>
            </w:r>
            <w:proofErr w:type="spellStart"/>
            <w:r w:rsidR="00D96F70" w:rsidRPr="007D5F6E">
              <w:rPr>
                <w:rFonts w:cs="Arial"/>
              </w:rPr>
              <w:t>creationary</w:t>
            </w:r>
            <w:proofErr w:type="spellEnd"/>
            <w:r w:rsidR="00D96F70" w:rsidRPr="007D5F6E">
              <w:rPr>
                <w:rFonts w:cs="Arial"/>
              </w:rPr>
              <w:t xml:space="preserve"> geology and </w:t>
            </w:r>
            <w:r w:rsidR="008D0A81" w:rsidRPr="007D5F6E">
              <w:rPr>
                <w:rFonts w:cs="Arial"/>
              </w:rPr>
              <w:t xml:space="preserve">the </w:t>
            </w:r>
            <w:r w:rsidR="00D96F70" w:rsidRPr="007D5F6E">
              <w:rPr>
                <w:rFonts w:cs="Arial"/>
              </w:rPr>
              <w:t>assumptions</w:t>
            </w:r>
            <w:r w:rsidR="008D0A81" w:rsidRPr="007D5F6E">
              <w:rPr>
                <w:rFonts w:cs="Arial"/>
              </w:rPr>
              <w:t xml:space="preserve"> of each</w:t>
            </w:r>
            <w:r w:rsidR="00D96F70"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26</w:t>
            </w:r>
          </w:p>
        </w:tc>
        <w:tc>
          <w:tcPr>
            <w:tcW w:w="2250" w:type="dxa"/>
            <w:shd w:val="clear" w:color="auto" w:fill="auto"/>
          </w:tcPr>
          <w:p w:rsidR="00D96F70" w:rsidRPr="007D5F6E" w:rsidRDefault="00D96F70" w:rsidP="009465AE">
            <w:pPr>
              <w:pStyle w:val="tabletexthangingindent"/>
              <w:rPr>
                <w:rFonts w:cs="Arial"/>
              </w:rPr>
            </w:pPr>
            <w:r w:rsidRPr="007D5F6E">
              <w:rPr>
                <w:rFonts w:cs="Arial"/>
              </w:rPr>
              <w:t>4C The Earth’s Structure</w:t>
            </w:r>
          </w:p>
        </w:tc>
        <w:tc>
          <w:tcPr>
            <w:tcW w:w="1242" w:type="dxa"/>
            <w:shd w:val="clear" w:color="auto" w:fill="auto"/>
          </w:tcPr>
          <w:p w:rsidR="00D96F70" w:rsidRPr="007D5F6E" w:rsidRDefault="00D96F70" w:rsidP="007412B1">
            <w:pPr>
              <w:pStyle w:val="tabletextw"/>
              <w:jc w:val="center"/>
              <w:rPr>
                <w:rFonts w:cs="Arial"/>
              </w:rPr>
            </w:pPr>
            <w:r w:rsidRPr="007D5F6E">
              <w:rPr>
                <w:rFonts w:cs="Arial"/>
              </w:rPr>
              <w:t>85–87</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D96F70" w:rsidRPr="007D5F6E">
              <w:rPr>
                <w:rFonts w:cs="Arial"/>
              </w:rPr>
              <w:t>Lab 4B: Listening to the Earth</w:t>
            </w:r>
          </w:p>
        </w:tc>
        <w:tc>
          <w:tcPr>
            <w:tcW w:w="3780" w:type="dxa"/>
            <w:shd w:val="clear" w:color="auto" w:fill="auto"/>
          </w:tcPr>
          <w:p w:rsidR="00D96F70" w:rsidRPr="007D5F6E" w:rsidRDefault="00123714" w:rsidP="00565A81">
            <w:pPr>
              <w:pStyle w:val="tabletextw"/>
              <w:tabs>
                <w:tab w:val="left" w:pos="212"/>
              </w:tabs>
              <w:ind w:left="180" w:hanging="180"/>
              <w:rPr>
                <w:rFonts w:cs="Arial"/>
              </w:rPr>
            </w:pPr>
            <w:r w:rsidRPr="007D5F6E">
              <w:rPr>
                <w:rFonts w:cs="Arial"/>
              </w:rPr>
              <w:sym w:font="MT Extra" w:char="F067"/>
            </w:r>
            <w:r w:rsidRPr="007D5F6E">
              <w:rPr>
                <w:rFonts w:cs="Arial"/>
              </w:rPr>
              <w:tab/>
              <w:t>Point out that even something as basic as theories for the source of the earth’s magnetic field depend on one’s presuppositions.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27</w:t>
            </w:r>
          </w:p>
        </w:tc>
        <w:tc>
          <w:tcPr>
            <w:tcW w:w="2250" w:type="dxa"/>
            <w:shd w:val="clear" w:color="auto" w:fill="auto"/>
          </w:tcPr>
          <w:p w:rsidR="00D96F70" w:rsidRPr="007D5F6E" w:rsidRDefault="00D96F70" w:rsidP="009465AE">
            <w:pPr>
              <w:pStyle w:val="tabletexthangingindent"/>
              <w:rPr>
                <w:rFonts w:cs="Arial"/>
              </w:rPr>
            </w:pPr>
            <w:r w:rsidRPr="007D5F6E">
              <w:rPr>
                <w:rFonts w:cs="Arial"/>
              </w:rPr>
              <w:t>4D The Earth’s Natural Resources</w:t>
            </w:r>
          </w:p>
        </w:tc>
        <w:tc>
          <w:tcPr>
            <w:tcW w:w="1242" w:type="dxa"/>
            <w:shd w:val="clear" w:color="auto" w:fill="auto"/>
          </w:tcPr>
          <w:p w:rsidR="00D96F70" w:rsidRPr="007D5F6E" w:rsidRDefault="00D96F70" w:rsidP="007412B1">
            <w:pPr>
              <w:pStyle w:val="tabletextw"/>
              <w:jc w:val="center"/>
              <w:rPr>
                <w:rFonts w:cs="Arial"/>
              </w:rPr>
            </w:pPr>
            <w:r w:rsidRPr="007D5F6E">
              <w:rPr>
                <w:rFonts w:cs="Arial"/>
              </w:rPr>
              <w:t>88–91</w:t>
            </w:r>
          </w:p>
        </w:tc>
        <w:tc>
          <w:tcPr>
            <w:tcW w:w="2160" w:type="dxa"/>
            <w:shd w:val="clear" w:color="auto" w:fill="auto"/>
          </w:tcPr>
          <w:p w:rsidR="00D96F70" w:rsidRPr="007D5F6E" w:rsidRDefault="00D96F70" w:rsidP="007412B1">
            <w:pPr>
              <w:pStyle w:val="tabletextw"/>
              <w:rPr>
                <w:rFonts w:cs="Arial"/>
              </w:rPr>
            </w:pPr>
          </w:p>
        </w:tc>
        <w:tc>
          <w:tcPr>
            <w:tcW w:w="3780" w:type="dxa"/>
            <w:shd w:val="clear" w:color="auto" w:fill="auto"/>
          </w:tcPr>
          <w:p w:rsidR="00E645D8"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t>Conduct the discussion of Earth’s resources in the context of God’s provision for man and his responsibility to wisely manage resources.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28</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4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29</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4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5: The Changing Earth</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30</w:t>
            </w:r>
          </w:p>
        </w:tc>
        <w:tc>
          <w:tcPr>
            <w:tcW w:w="2250" w:type="dxa"/>
            <w:shd w:val="clear" w:color="auto" w:fill="auto"/>
          </w:tcPr>
          <w:p w:rsidR="00D96F70" w:rsidRPr="007D5F6E" w:rsidRDefault="00D96F70" w:rsidP="009465AE">
            <w:pPr>
              <w:pStyle w:val="tabletexthangingindent"/>
              <w:rPr>
                <w:rFonts w:cs="Arial"/>
              </w:rPr>
            </w:pPr>
            <w:r w:rsidRPr="007D5F6E">
              <w:rPr>
                <w:rFonts w:cs="Arial"/>
              </w:rPr>
              <w:t>5A Origin of the Earth</w:t>
            </w:r>
          </w:p>
        </w:tc>
        <w:tc>
          <w:tcPr>
            <w:tcW w:w="1242" w:type="dxa"/>
            <w:shd w:val="clear" w:color="auto" w:fill="auto"/>
          </w:tcPr>
          <w:p w:rsidR="00D96F70" w:rsidRPr="007D5F6E" w:rsidRDefault="00E645D8" w:rsidP="007412B1">
            <w:pPr>
              <w:pStyle w:val="tabletextw"/>
              <w:jc w:val="center"/>
              <w:rPr>
                <w:rFonts w:cs="Arial"/>
              </w:rPr>
            </w:pPr>
            <w:r w:rsidRPr="007D5F6E">
              <w:rPr>
                <w:rFonts w:cs="Arial"/>
              </w:rPr>
              <w:t>95–99</w:t>
            </w:r>
          </w:p>
        </w:tc>
        <w:tc>
          <w:tcPr>
            <w:tcW w:w="2160" w:type="dxa"/>
            <w:shd w:val="clear" w:color="auto" w:fill="auto"/>
            <w:vAlign w:val="center"/>
          </w:tcPr>
          <w:p w:rsidR="00D96F70" w:rsidRPr="007D5F6E" w:rsidRDefault="00D96F70" w:rsidP="00396735">
            <w:pPr>
              <w:pStyle w:val="tabletextw"/>
              <w:jc w:val="center"/>
              <w:rPr>
                <w:rFonts w:cs="Arial"/>
              </w:rPr>
            </w:pPr>
          </w:p>
        </w:tc>
        <w:tc>
          <w:tcPr>
            <w:tcW w:w="3780" w:type="dxa"/>
            <w:shd w:val="clear" w:color="auto" w:fill="auto"/>
          </w:tcPr>
          <w:p w:rsidR="00D96F70" w:rsidRPr="007D5F6E" w:rsidRDefault="00085B87" w:rsidP="00565A81">
            <w:pPr>
              <w:pStyle w:val="tabletextw"/>
              <w:tabs>
                <w:tab w:val="left" w:pos="212"/>
              </w:tabs>
              <w:ind w:left="180" w:hanging="180"/>
              <w:rPr>
                <w:rFonts w:cs="Arial"/>
              </w:rPr>
            </w:pPr>
            <w:r w:rsidRPr="007D5F6E">
              <w:rPr>
                <w:rFonts w:cs="Arial"/>
              </w:rPr>
              <w:sym w:font="MT Extra" w:char="F067"/>
            </w:r>
            <w:r w:rsidRPr="007D5F6E">
              <w:rPr>
                <w:rFonts w:cs="Arial"/>
              </w:rPr>
              <w:tab/>
              <w:t>This is the key worldview chapter for Unit 2.</w:t>
            </w:r>
            <w:r w:rsidR="003129BB" w:rsidRPr="007D5F6E">
              <w:rPr>
                <w:rFonts w:cs="Arial"/>
              </w:rPr>
              <w:t xml:space="preserve"> </w:t>
            </w:r>
            <w:r w:rsidR="00B6419B" w:rsidRPr="007D5F6E">
              <w:rPr>
                <w:rFonts w:cs="Arial"/>
              </w:rPr>
              <w:t>Begin</w:t>
            </w:r>
            <w:r w:rsidR="00CA0B17" w:rsidRPr="007D5F6E">
              <w:rPr>
                <w:rFonts w:cs="Arial"/>
              </w:rPr>
              <w:t xml:space="preserve"> with</w:t>
            </w:r>
            <w:r w:rsidR="00E645D8" w:rsidRPr="007D5F6E">
              <w:rPr>
                <w:rFonts w:cs="Arial"/>
              </w:rPr>
              <w:t xml:space="preserve"> a sweeping survey of both secular and </w:t>
            </w:r>
            <w:proofErr w:type="spellStart"/>
            <w:r w:rsidR="00E645D8" w:rsidRPr="007D5F6E">
              <w:rPr>
                <w:rFonts w:cs="Arial"/>
              </w:rPr>
              <w:t>creationary</w:t>
            </w:r>
            <w:proofErr w:type="spellEnd"/>
            <w:r w:rsidR="00E645D8" w:rsidRPr="007D5F6E">
              <w:rPr>
                <w:rFonts w:cs="Arial"/>
              </w:rPr>
              <w:t xml:space="preserve"> views of the </w:t>
            </w:r>
            <w:r w:rsidR="00CA0B17" w:rsidRPr="007D5F6E">
              <w:rPr>
                <w:rFonts w:cs="Arial"/>
              </w:rPr>
              <w:t xml:space="preserve">earth’s </w:t>
            </w:r>
            <w:r w:rsidR="00E645D8" w:rsidRPr="007D5F6E">
              <w:rPr>
                <w:rFonts w:cs="Arial"/>
              </w:rPr>
              <w:t xml:space="preserve">history by </w:t>
            </w:r>
            <w:r w:rsidR="00CA0B17" w:rsidRPr="007D5F6E">
              <w:rPr>
                <w:rFonts w:cs="Arial"/>
              </w:rPr>
              <w:t xml:space="preserve">introducing </w:t>
            </w:r>
            <w:r w:rsidR="00E645D8" w:rsidRPr="007D5F6E">
              <w:rPr>
                <w:rFonts w:cs="Arial"/>
              </w:rPr>
              <w:t>the mystery of the wooly mammoths of Siberia. Be sure to point out the worldview cartoon in this section.</w:t>
            </w:r>
          </w:p>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t>Expose students to other views of origins that claim to be biblical.</w:t>
            </w:r>
          </w:p>
          <w:p w:rsidR="00E645D8" w:rsidRPr="007D5F6E" w:rsidRDefault="00E645D8"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Help students analyze and contrast both secular and </w:t>
            </w:r>
            <w:proofErr w:type="spellStart"/>
            <w:r w:rsidRPr="007D5F6E">
              <w:rPr>
                <w:rFonts w:cs="Arial"/>
              </w:rPr>
              <w:t>creationary</w:t>
            </w:r>
            <w:proofErr w:type="spellEnd"/>
            <w:r w:rsidRPr="007D5F6E">
              <w:rPr>
                <w:rFonts w:cs="Arial"/>
              </w:rPr>
              <w:t xml:space="preserve"> views of the earth’s formation.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31</w:t>
            </w:r>
            <w:r w:rsidR="00AC4DCA" w:rsidRPr="007D5F6E">
              <w:rPr>
                <w:rFonts w:cs="Arial"/>
              </w:rPr>
              <w:t>–</w:t>
            </w:r>
            <w:r w:rsidRPr="007D5F6E">
              <w:rPr>
                <w:rFonts w:cs="Arial"/>
                <w:noProof/>
              </w:rPr>
              <w:t>32</w:t>
            </w:r>
          </w:p>
        </w:tc>
        <w:tc>
          <w:tcPr>
            <w:tcW w:w="2250" w:type="dxa"/>
            <w:shd w:val="clear" w:color="auto" w:fill="auto"/>
          </w:tcPr>
          <w:p w:rsidR="00D96F70" w:rsidRPr="007D5F6E" w:rsidRDefault="00D96F70" w:rsidP="009465AE">
            <w:pPr>
              <w:pStyle w:val="tabletexthangingindent"/>
              <w:rPr>
                <w:rFonts w:cs="Arial"/>
              </w:rPr>
            </w:pPr>
            <w:r w:rsidRPr="007D5F6E">
              <w:rPr>
                <w:rFonts w:cs="Arial"/>
              </w:rPr>
              <w:t>5B A History of Change</w:t>
            </w:r>
          </w:p>
        </w:tc>
        <w:tc>
          <w:tcPr>
            <w:tcW w:w="1242" w:type="dxa"/>
            <w:shd w:val="clear" w:color="auto" w:fill="auto"/>
          </w:tcPr>
          <w:p w:rsidR="00D96F70" w:rsidRPr="007D5F6E" w:rsidRDefault="00AC4DCA" w:rsidP="007412B1">
            <w:pPr>
              <w:pStyle w:val="tabletextw"/>
              <w:jc w:val="center"/>
              <w:rPr>
                <w:rFonts w:cs="Arial"/>
              </w:rPr>
            </w:pPr>
            <w:r w:rsidRPr="007D5F6E">
              <w:rPr>
                <w:rFonts w:cs="Arial"/>
              </w:rPr>
              <w:t>100–112</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4E18DE" w:rsidRPr="007D5F6E">
              <w:rPr>
                <w:rFonts w:cs="Arial"/>
              </w:rPr>
              <w:t>Lab 5A: Where Do Those Dates Come From?</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E645D8" w:rsidRPr="007D5F6E">
              <w:rPr>
                <w:rFonts w:cs="Arial"/>
              </w:rPr>
              <w:t xml:space="preserve">Help students analyze and contrast both secular and </w:t>
            </w:r>
            <w:proofErr w:type="spellStart"/>
            <w:r w:rsidR="00E645D8" w:rsidRPr="007D5F6E">
              <w:rPr>
                <w:rFonts w:cs="Arial"/>
              </w:rPr>
              <w:t>creationary</w:t>
            </w:r>
            <w:proofErr w:type="spellEnd"/>
            <w:r w:rsidR="00E645D8" w:rsidRPr="007D5F6E">
              <w:rPr>
                <w:rFonts w:cs="Arial"/>
              </w:rPr>
              <w:t xml:space="preserve"> views of how the earth changed after its formation.</w:t>
            </w:r>
          </w:p>
          <w:p w:rsidR="00234384" w:rsidRPr="007D5F6E" w:rsidRDefault="00B6419B" w:rsidP="00234384">
            <w:pPr>
              <w:pStyle w:val="tabletextw"/>
              <w:tabs>
                <w:tab w:val="left" w:pos="212"/>
              </w:tabs>
              <w:ind w:left="180" w:hanging="180"/>
              <w:rPr>
                <w:rFonts w:cs="Arial"/>
                <w:color w:val="221E1F"/>
                <w:sz w:val="18"/>
                <w:szCs w:val="18"/>
              </w:rPr>
            </w:pPr>
            <w:r w:rsidRPr="007D5F6E">
              <w:rPr>
                <w:rFonts w:cs="Arial"/>
              </w:rPr>
              <w:sym w:font="MT Extra" w:char="F067"/>
            </w:r>
            <w:r w:rsidRPr="007D5F6E">
              <w:rPr>
                <w:rFonts w:cs="Arial"/>
              </w:rPr>
              <w:tab/>
              <w:t>Emphasize the biblical chronologies of the pre-Flood period and the timeline of the Flood itself. Students may not be familiar with these concepts</w:t>
            </w:r>
            <w:r w:rsidR="00234384" w:rsidRPr="007D5F6E">
              <w:rPr>
                <w:rFonts w:cs="Arial"/>
                <w:color w:val="221E1F"/>
              </w:rPr>
              <w:t>, and they are essential to inferring a young earth from Scripture.</w:t>
            </w:r>
          </w:p>
          <w:p w:rsidR="00B6419B" w:rsidRPr="007D5F6E" w:rsidRDefault="00B6419B" w:rsidP="00565A81">
            <w:pPr>
              <w:pStyle w:val="tabletextw"/>
              <w:tabs>
                <w:tab w:val="left" w:pos="212"/>
              </w:tabs>
              <w:ind w:left="180" w:hanging="180"/>
              <w:rPr>
                <w:rFonts w:cs="Arial"/>
              </w:rPr>
            </w:pPr>
          </w:p>
        </w:tc>
      </w:tr>
      <w:tr w:rsidR="00AC4DCA" w:rsidRPr="007D5F6E" w:rsidTr="00F44314">
        <w:trPr>
          <w:cantSplit/>
        </w:trPr>
        <w:tc>
          <w:tcPr>
            <w:tcW w:w="900" w:type="dxa"/>
            <w:shd w:val="clear" w:color="auto" w:fill="auto"/>
          </w:tcPr>
          <w:p w:rsidR="00AC4DCA" w:rsidRPr="007D5F6E" w:rsidRDefault="00CB49F1" w:rsidP="00513868">
            <w:pPr>
              <w:pStyle w:val="tabletextw"/>
              <w:jc w:val="center"/>
              <w:rPr>
                <w:rFonts w:cs="Arial"/>
              </w:rPr>
            </w:pPr>
            <w:r w:rsidRPr="007D5F6E">
              <w:rPr>
                <w:rFonts w:cs="Arial"/>
                <w:noProof/>
              </w:rPr>
              <w:t>33</w:t>
            </w:r>
          </w:p>
        </w:tc>
        <w:tc>
          <w:tcPr>
            <w:tcW w:w="9432" w:type="dxa"/>
            <w:gridSpan w:val="4"/>
            <w:shd w:val="clear" w:color="auto" w:fill="auto"/>
          </w:tcPr>
          <w:p w:rsidR="00AC4DCA" w:rsidRPr="007D5F6E" w:rsidRDefault="00AC4DCA" w:rsidP="00513868">
            <w:pPr>
              <w:pStyle w:val="tabletextw"/>
              <w:rPr>
                <w:rFonts w:cs="Arial"/>
              </w:rPr>
            </w:pPr>
            <w:r w:rsidRPr="007D5F6E">
              <w:rPr>
                <w:rFonts w:cs="Arial"/>
              </w:rPr>
              <w:t>Lab 5B: What’s Your Lifespan?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5C Tectonics: An Agent of Change</w:t>
            </w:r>
          </w:p>
        </w:tc>
        <w:tc>
          <w:tcPr>
            <w:tcW w:w="1242" w:type="dxa"/>
            <w:shd w:val="clear" w:color="auto" w:fill="auto"/>
          </w:tcPr>
          <w:p w:rsidR="00D96F70" w:rsidRPr="007D5F6E" w:rsidRDefault="00AC4DCA" w:rsidP="007412B1">
            <w:pPr>
              <w:pStyle w:val="tabletextw"/>
              <w:jc w:val="center"/>
              <w:rPr>
                <w:rFonts w:cs="Arial"/>
              </w:rPr>
            </w:pPr>
            <w:r w:rsidRPr="007D5F6E">
              <w:rPr>
                <w:rFonts w:cs="Arial"/>
              </w:rPr>
              <w:t>113–11</w:t>
            </w:r>
            <w:r w:rsidR="0070526C" w:rsidRPr="007D5F6E">
              <w:rPr>
                <w:rFonts w:cs="Arial"/>
              </w:rPr>
              <w:t>9</w:t>
            </w:r>
          </w:p>
        </w:tc>
        <w:tc>
          <w:tcPr>
            <w:tcW w:w="2160" w:type="dxa"/>
            <w:shd w:val="clear" w:color="auto" w:fill="auto"/>
            <w:vAlign w:val="center"/>
          </w:tcPr>
          <w:p w:rsidR="00D96F70" w:rsidRPr="007D5F6E" w:rsidRDefault="00D96F70" w:rsidP="00396735">
            <w:pPr>
              <w:pStyle w:val="tabletextw"/>
              <w:jc w:val="center"/>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E645D8" w:rsidRPr="007D5F6E">
              <w:rPr>
                <w:rFonts w:cs="Arial"/>
              </w:rPr>
              <w:t xml:space="preserve">Help students analyze and contrast both secular and </w:t>
            </w:r>
            <w:proofErr w:type="spellStart"/>
            <w:r w:rsidR="00E645D8" w:rsidRPr="007D5F6E">
              <w:rPr>
                <w:rFonts w:cs="Arial"/>
              </w:rPr>
              <w:t>creationary</w:t>
            </w:r>
            <w:proofErr w:type="spellEnd"/>
            <w:r w:rsidR="00E645D8" w:rsidRPr="007D5F6E">
              <w:rPr>
                <w:rFonts w:cs="Arial"/>
              </w:rPr>
              <w:t xml:space="preserve"> views of </w:t>
            </w:r>
            <w:r w:rsidR="00AC4DCA" w:rsidRPr="007D5F6E">
              <w:rPr>
                <w:rFonts w:cs="Arial"/>
              </w:rPr>
              <w:t xml:space="preserve">how tectonic forces </w:t>
            </w:r>
            <w:r w:rsidR="00B6419B" w:rsidRPr="007D5F6E">
              <w:rPr>
                <w:rFonts w:cs="Arial"/>
              </w:rPr>
              <w:t xml:space="preserve">could have </w:t>
            </w:r>
            <w:r w:rsidR="00AC4DCA" w:rsidRPr="007D5F6E">
              <w:rPr>
                <w:rFonts w:cs="Arial"/>
              </w:rPr>
              <w:t xml:space="preserve">shaped </w:t>
            </w:r>
            <w:r w:rsidR="00880EFC" w:rsidRPr="007D5F6E">
              <w:rPr>
                <w:rFonts w:cs="Arial"/>
              </w:rPr>
              <w:t>E</w:t>
            </w:r>
            <w:r w:rsidR="00AC4DCA" w:rsidRPr="007D5F6E">
              <w:rPr>
                <w:rFonts w:cs="Arial"/>
              </w:rPr>
              <w:t>arth’s surface.</w:t>
            </w:r>
          </w:p>
          <w:p w:rsidR="0076235A" w:rsidRPr="007D5F6E" w:rsidRDefault="0076235A"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Inspire students to consider a career in geology by featuring a modern Christian geologist, John </w:t>
            </w:r>
            <w:proofErr w:type="spellStart"/>
            <w:r w:rsidRPr="007D5F6E">
              <w:rPr>
                <w:rFonts w:cs="Arial"/>
              </w:rPr>
              <w:t>Baumgardner</w:t>
            </w:r>
            <w:proofErr w:type="spellEnd"/>
            <w:r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Lab 5C: Going with the Flow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5 Review</w:t>
            </w:r>
          </w:p>
        </w:tc>
      </w:tr>
      <w:tr w:rsidR="00A46337" w:rsidRPr="007D5F6E" w:rsidTr="00A46337">
        <w:trPr>
          <w:cantSplit/>
          <w:trHeight w:hRule="exact" w:val="1728"/>
        </w:trPr>
        <w:tc>
          <w:tcPr>
            <w:tcW w:w="900" w:type="dxa"/>
            <w:shd w:val="clear" w:color="auto" w:fill="auto"/>
          </w:tcPr>
          <w:p w:rsidR="00A46337" w:rsidRPr="007D5F6E" w:rsidRDefault="00A46337" w:rsidP="001C29F9">
            <w:pPr>
              <w:pStyle w:val="tabletextw"/>
              <w:jc w:val="center"/>
              <w:rPr>
                <w:rFonts w:cs="Arial"/>
              </w:rPr>
            </w:pPr>
            <w:r w:rsidRPr="007D5F6E">
              <w:rPr>
                <w:rFonts w:cs="Arial"/>
                <w:noProof/>
              </w:rPr>
              <w:t>37</w:t>
            </w:r>
          </w:p>
          <w:p w:rsidR="00A46337" w:rsidRPr="007D5F6E" w:rsidRDefault="00A46337" w:rsidP="001C29F9">
            <w:pPr>
              <w:pStyle w:val="tabletextw"/>
              <w:jc w:val="center"/>
              <w:rPr>
                <w:rFonts w:cs="Arial"/>
                <w:noProof/>
              </w:rPr>
            </w:pPr>
          </w:p>
          <w:p w:rsidR="00A46337" w:rsidRPr="007D5F6E" w:rsidRDefault="00A46337" w:rsidP="001C29F9">
            <w:pPr>
              <w:pStyle w:val="tabletextw"/>
              <w:jc w:val="center"/>
              <w:rPr>
                <w:rFonts w:cs="Arial"/>
                <w:noProof/>
              </w:rPr>
            </w:pPr>
          </w:p>
          <w:p w:rsidR="00A46337" w:rsidRPr="007D5F6E" w:rsidRDefault="00A46337" w:rsidP="001C29F9">
            <w:pPr>
              <w:pStyle w:val="tabletextw"/>
              <w:jc w:val="center"/>
              <w:rPr>
                <w:rFonts w:cs="Arial"/>
              </w:rPr>
            </w:pPr>
          </w:p>
        </w:tc>
        <w:tc>
          <w:tcPr>
            <w:tcW w:w="9432" w:type="dxa"/>
            <w:gridSpan w:val="4"/>
            <w:shd w:val="clear" w:color="auto" w:fill="auto"/>
          </w:tcPr>
          <w:p w:rsidR="00A46337" w:rsidRPr="007D5F6E" w:rsidRDefault="00A46337" w:rsidP="001C29F9">
            <w:pPr>
              <w:pStyle w:val="tabletextw"/>
              <w:rPr>
                <w:rFonts w:cs="Arial"/>
              </w:rPr>
            </w:pPr>
            <w:r w:rsidRPr="007D5F6E">
              <w:rPr>
                <w:rFonts w:cs="Arial"/>
              </w:rPr>
              <w:t>Chapter 5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lastRenderedPageBreak/>
              <w:t>Chapter 6: Earthquakes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38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6A Tectonic Forces</w:t>
            </w:r>
          </w:p>
        </w:tc>
        <w:tc>
          <w:tcPr>
            <w:tcW w:w="1242" w:type="dxa"/>
            <w:shd w:val="clear" w:color="auto" w:fill="auto"/>
          </w:tcPr>
          <w:p w:rsidR="00D96F70" w:rsidRPr="007D5F6E" w:rsidRDefault="004E18DE" w:rsidP="007412B1">
            <w:pPr>
              <w:pStyle w:val="tabletextw"/>
              <w:jc w:val="center"/>
              <w:rPr>
                <w:rFonts w:cs="Arial"/>
              </w:rPr>
            </w:pPr>
            <w:r w:rsidRPr="007D5F6E">
              <w:rPr>
                <w:rFonts w:cs="Arial"/>
              </w:rPr>
              <w:t>123–126</w:t>
            </w:r>
          </w:p>
        </w:tc>
        <w:tc>
          <w:tcPr>
            <w:tcW w:w="2160" w:type="dxa"/>
            <w:shd w:val="clear" w:color="auto" w:fill="auto"/>
            <w:vAlign w:val="center"/>
          </w:tcPr>
          <w:p w:rsidR="00D96F70" w:rsidRPr="007D5F6E" w:rsidRDefault="00D96F70" w:rsidP="001F7384">
            <w:pPr>
              <w:pStyle w:val="tabletextw"/>
              <w:rPr>
                <w:rFonts w:cs="Arial"/>
              </w:rPr>
            </w:pPr>
          </w:p>
        </w:tc>
        <w:tc>
          <w:tcPr>
            <w:tcW w:w="3780" w:type="dxa"/>
            <w:shd w:val="clear" w:color="auto" w:fill="auto"/>
          </w:tcPr>
          <w:p w:rsidR="004E18DE" w:rsidRPr="007D5F6E" w:rsidRDefault="00D96F70" w:rsidP="004E18DE">
            <w:pPr>
              <w:pStyle w:val="tabletextw"/>
              <w:tabs>
                <w:tab w:val="left" w:pos="212"/>
              </w:tabs>
              <w:ind w:left="180" w:hanging="180"/>
              <w:rPr>
                <w:rFonts w:cs="Arial"/>
              </w:rPr>
            </w:pPr>
            <w:r w:rsidRPr="007D5F6E">
              <w:rPr>
                <w:rFonts w:cs="Arial"/>
              </w:rPr>
              <w:sym w:font="MT Extra" w:char="F067"/>
            </w:r>
            <w:r w:rsidRPr="007D5F6E">
              <w:rPr>
                <w:rFonts w:cs="Arial"/>
              </w:rPr>
              <w:tab/>
            </w:r>
            <w:r w:rsidR="004E18DE" w:rsidRPr="007D5F6E">
              <w:rPr>
                <w:rFonts w:cs="Arial"/>
              </w:rPr>
              <w:t xml:space="preserve">Explore how </w:t>
            </w:r>
            <w:r w:rsidR="0070526C" w:rsidRPr="007D5F6E">
              <w:rPr>
                <w:rFonts w:cs="Arial"/>
              </w:rPr>
              <w:t xml:space="preserve">using </w:t>
            </w:r>
            <w:r w:rsidR="004E18DE" w:rsidRPr="007D5F6E">
              <w:rPr>
                <w:rFonts w:cs="Arial"/>
              </w:rPr>
              <w:t xml:space="preserve">seismometers and studying earth waves can help people </w:t>
            </w:r>
            <w:r w:rsidR="007613BB" w:rsidRPr="007D5F6E">
              <w:rPr>
                <w:rFonts w:cs="Arial"/>
              </w:rPr>
              <w:t>to issue</w:t>
            </w:r>
            <w:r w:rsidR="004E18DE" w:rsidRPr="007D5F6E">
              <w:rPr>
                <w:rFonts w:cs="Arial"/>
              </w:rPr>
              <w:t xml:space="preserve"> earthquake warnings.</w:t>
            </w:r>
          </w:p>
          <w:p w:rsidR="00D96F70" w:rsidRPr="007D5F6E" w:rsidRDefault="004E18DE" w:rsidP="00565A81">
            <w:pPr>
              <w:pStyle w:val="tabletextw"/>
              <w:tabs>
                <w:tab w:val="left" w:pos="212"/>
              </w:tabs>
              <w:ind w:left="180" w:hanging="180"/>
              <w:rPr>
                <w:rFonts w:cs="Arial"/>
              </w:rPr>
            </w:pPr>
            <w:r w:rsidRPr="007D5F6E">
              <w:rPr>
                <w:rFonts w:cs="Arial"/>
              </w:rPr>
              <w:sym w:font="MT Extra" w:char="F067"/>
            </w:r>
            <w:r w:rsidRPr="007D5F6E">
              <w:rPr>
                <w:rFonts w:cs="Arial"/>
              </w:rPr>
              <w:tab/>
              <w:t>Expose students to other views of origins that claim to be biblical.</w:t>
            </w:r>
          </w:p>
        </w:tc>
      </w:tr>
      <w:tr w:rsidR="00396735" w:rsidRPr="007D5F6E" w:rsidTr="00F44314">
        <w:trPr>
          <w:cantSplit/>
        </w:trPr>
        <w:tc>
          <w:tcPr>
            <w:tcW w:w="900" w:type="dxa"/>
            <w:shd w:val="clear" w:color="auto" w:fill="auto"/>
          </w:tcPr>
          <w:p w:rsidR="00396735" w:rsidRPr="007D5F6E" w:rsidRDefault="00CB49F1" w:rsidP="004F1858">
            <w:pPr>
              <w:pStyle w:val="tabletextw"/>
              <w:jc w:val="center"/>
              <w:rPr>
                <w:rFonts w:cs="Arial"/>
              </w:rPr>
            </w:pPr>
            <w:r w:rsidRPr="007D5F6E">
              <w:rPr>
                <w:rFonts w:cs="Arial"/>
                <w:noProof/>
              </w:rPr>
              <w:t>39</w:t>
            </w:r>
          </w:p>
        </w:tc>
        <w:tc>
          <w:tcPr>
            <w:tcW w:w="9432" w:type="dxa"/>
            <w:gridSpan w:val="4"/>
            <w:shd w:val="clear" w:color="auto" w:fill="auto"/>
          </w:tcPr>
          <w:p w:rsidR="00396735" w:rsidRPr="007D5F6E" w:rsidRDefault="00396735" w:rsidP="004F1858">
            <w:pPr>
              <w:pStyle w:val="tabletextw"/>
              <w:rPr>
                <w:rFonts w:cs="Arial"/>
              </w:rPr>
            </w:pPr>
            <w:r w:rsidRPr="007D5F6E">
              <w:rPr>
                <w:rFonts w:cs="Arial"/>
              </w:rPr>
              <w:t>Lab 6A: Quake Watcher</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40</w:t>
            </w:r>
          </w:p>
        </w:tc>
        <w:tc>
          <w:tcPr>
            <w:tcW w:w="2250" w:type="dxa"/>
            <w:shd w:val="clear" w:color="auto" w:fill="auto"/>
          </w:tcPr>
          <w:p w:rsidR="00D96F70" w:rsidRPr="007D5F6E" w:rsidRDefault="00D96F70" w:rsidP="009465AE">
            <w:pPr>
              <w:pStyle w:val="tabletexthangingindent"/>
              <w:rPr>
                <w:rFonts w:cs="Arial"/>
              </w:rPr>
            </w:pPr>
            <w:r w:rsidRPr="007D5F6E">
              <w:rPr>
                <w:rFonts w:cs="Arial"/>
              </w:rPr>
              <w:t>6B Faults and Joints</w:t>
            </w:r>
          </w:p>
        </w:tc>
        <w:tc>
          <w:tcPr>
            <w:tcW w:w="1242" w:type="dxa"/>
            <w:shd w:val="clear" w:color="auto" w:fill="auto"/>
          </w:tcPr>
          <w:p w:rsidR="00D96F70" w:rsidRPr="007D5F6E" w:rsidRDefault="004E18DE" w:rsidP="007412B1">
            <w:pPr>
              <w:pStyle w:val="tabletextw"/>
              <w:jc w:val="center"/>
              <w:rPr>
                <w:rFonts w:cs="Arial"/>
              </w:rPr>
            </w:pPr>
            <w:r w:rsidRPr="007D5F6E">
              <w:rPr>
                <w:rFonts w:cs="Arial"/>
              </w:rPr>
              <w:t>126–130</w:t>
            </w:r>
          </w:p>
        </w:tc>
        <w:tc>
          <w:tcPr>
            <w:tcW w:w="2160" w:type="dxa"/>
            <w:shd w:val="clear" w:color="auto" w:fill="auto"/>
            <w:vAlign w:val="center"/>
          </w:tcPr>
          <w:p w:rsidR="00D96F70" w:rsidRPr="007D5F6E" w:rsidRDefault="00D96F70" w:rsidP="001F738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41</w:t>
            </w:r>
          </w:p>
        </w:tc>
        <w:tc>
          <w:tcPr>
            <w:tcW w:w="2250" w:type="dxa"/>
            <w:shd w:val="clear" w:color="auto" w:fill="auto"/>
          </w:tcPr>
          <w:p w:rsidR="00D96F70" w:rsidRPr="007D5F6E" w:rsidRDefault="00D96F70" w:rsidP="009465AE">
            <w:pPr>
              <w:pStyle w:val="tabletexthangingindent"/>
              <w:rPr>
                <w:rFonts w:cs="Arial"/>
              </w:rPr>
            </w:pPr>
            <w:r w:rsidRPr="007D5F6E">
              <w:rPr>
                <w:rFonts w:cs="Arial"/>
              </w:rPr>
              <w:t>6C Earth Waves and Seismology</w:t>
            </w:r>
          </w:p>
        </w:tc>
        <w:tc>
          <w:tcPr>
            <w:tcW w:w="1242" w:type="dxa"/>
            <w:shd w:val="clear" w:color="auto" w:fill="auto"/>
          </w:tcPr>
          <w:p w:rsidR="00D96F70" w:rsidRPr="007D5F6E" w:rsidRDefault="004E18DE" w:rsidP="007412B1">
            <w:pPr>
              <w:pStyle w:val="tabletextw"/>
              <w:jc w:val="center"/>
              <w:rPr>
                <w:rFonts w:cs="Arial"/>
              </w:rPr>
            </w:pPr>
            <w:r w:rsidRPr="007D5F6E">
              <w:rPr>
                <w:rFonts w:cs="Arial"/>
              </w:rPr>
              <w:t>130–</w:t>
            </w:r>
            <w:r w:rsidR="009846C3" w:rsidRPr="007D5F6E">
              <w:rPr>
                <w:rFonts w:cs="Arial"/>
              </w:rPr>
              <w:t>13</w:t>
            </w:r>
            <w:r w:rsidR="007613BB" w:rsidRPr="007D5F6E">
              <w:rPr>
                <w:rFonts w:cs="Arial"/>
              </w:rPr>
              <w:t>3</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396735" w:rsidRPr="007D5F6E">
              <w:rPr>
                <w:rFonts w:cs="Arial"/>
              </w:rPr>
              <w:t>Lab 6B: Where Did It Start?</w:t>
            </w:r>
          </w:p>
        </w:tc>
        <w:tc>
          <w:tcPr>
            <w:tcW w:w="3780" w:type="dxa"/>
            <w:shd w:val="clear" w:color="auto" w:fill="auto"/>
          </w:tcPr>
          <w:p w:rsidR="004E18DE" w:rsidRPr="007D5F6E" w:rsidRDefault="004E18DE" w:rsidP="004E18DE">
            <w:pPr>
              <w:pStyle w:val="tabletextw"/>
              <w:tabs>
                <w:tab w:val="left" w:pos="180"/>
              </w:tabs>
              <w:ind w:left="189" w:hanging="180"/>
              <w:rPr>
                <w:rFonts w:cs="Arial"/>
              </w:rPr>
            </w:pPr>
            <w:r w:rsidRPr="007D5F6E">
              <w:rPr>
                <w:rFonts w:cs="Arial"/>
              </w:rPr>
              <w:sym w:font="MT Extra" w:char="F067"/>
            </w:r>
            <w:r w:rsidRPr="007D5F6E">
              <w:rPr>
                <w:rFonts w:cs="Arial"/>
              </w:rPr>
              <w:tab/>
              <w:t>Highlight dominion opportunities for students to serve God as a seismologist.</w:t>
            </w:r>
          </w:p>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9846C3" w:rsidRPr="007D5F6E">
              <w:rPr>
                <w:rFonts w:cs="Arial"/>
              </w:rPr>
              <w:t xml:space="preserve">In the </w:t>
            </w:r>
            <w:proofErr w:type="spellStart"/>
            <w:r w:rsidR="00E6103A" w:rsidRPr="007D5F6E">
              <w:rPr>
                <w:rFonts w:cs="Arial"/>
              </w:rPr>
              <w:t>f</w:t>
            </w:r>
            <w:r w:rsidR="009846C3" w:rsidRPr="007D5F6E">
              <w:rPr>
                <w:rFonts w:cs="Arial"/>
              </w:rPr>
              <w:t>acet</w:t>
            </w:r>
            <w:proofErr w:type="spellEnd"/>
            <w:r w:rsidR="00D34307" w:rsidRPr="007D5F6E">
              <w:rPr>
                <w:rFonts w:cs="Arial"/>
              </w:rPr>
              <w:t>,</w:t>
            </w:r>
            <w:r w:rsidR="009846C3" w:rsidRPr="007D5F6E">
              <w:rPr>
                <w:rFonts w:cs="Arial"/>
              </w:rPr>
              <w:t xml:space="preserve"> “The </w:t>
            </w:r>
            <w:proofErr w:type="spellStart"/>
            <w:r w:rsidR="009846C3" w:rsidRPr="007D5F6E">
              <w:rPr>
                <w:rFonts w:cs="Arial"/>
              </w:rPr>
              <w:t>Overthrust</w:t>
            </w:r>
            <w:proofErr w:type="spellEnd"/>
            <w:r w:rsidR="009846C3" w:rsidRPr="007D5F6E">
              <w:rPr>
                <w:rFonts w:cs="Arial"/>
              </w:rPr>
              <w:t xml:space="preserve"> Controversy,” students grapple with reversed strata that </w:t>
            </w:r>
            <w:r w:rsidR="00703078" w:rsidRPr="007D5F6E">
              <w:rPr>
                <w:rFonts w:cs="Arial"/>
              </w:rPr>
              <w:t xml:space="preserve">contradict </w:t>
            </w:r>
            <w:r w:rsidR="009846C3" w:rsidRPr="007D5F6E">
              <w:rPr>
                <w:rFonts w:cs="Arial"/>
              </w:rPr>
              <w:t>old-earth geology</w:t>
            </w:r>
            <w:r w:rsidR="00703078" w:rsidRPr="007D5F6E">
              <w:rPr>
                <w:rFonts w:cs="Arial"/>
              </w:rPr>
              <w:t xml:space="preserve"> presuppositions</w:t>
            </w:r>
            <w:r w:rsidR="009846C3"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42</w:t>
            </w:r>
          </w:p>
        </w:tc>
        <w:tc>
          <w:tcPr>
            <w:tcW w:w="2250" w:type="dxa"/>
            <w:shd w:val="clear" w:color="auto" w:fill="auto"/>
          </w:tcPr>
          <w:p w:rsidR="00D96F70" w:rsidRPr="007D5F6E" w:rsidRDefault="00D96F70" w:rsidP="009465AE">
            <w:pPr>
              <w:pStyle w:val="tabletexthangingindent"/>
              <w:rPr>
                <w:rFonts w:cs="Arial"/>
              </w:rPr>
            </w:pPr>
            <w:r w:rsidRPr="007D5F6E">
              <w:rPr>
                <w:rFonts w:cs="Arial"/>
              </w:rPr>
              <w:t>6D Effects of Earthquakes</w:t>
            </w:r>
          </w:p>
        </w:tc>
        <w:tc>
          <w:tcPr>
            <w:tcW w:w="1242" w:type="dxa"/>
            <w:shd w:val="clear" w:color="auto" w:fill="auto"/>
          </w:tcPr>
          <w:p w:rsidR="00D96F70" w:rsidRPr="007D5F6E" w:rsidRDefault="009846C3" w:rsidP="007412B1">
            <w:pPr>
              <w:pStyle w:val="tabletextw"/>
              <w:jc w:val="center"/>
              <w:rPr>
                <w:rFonts w:cs="Arial"/>
              </w:rPr>
            </w:pPr>
            <w:r w:rsidRPr="007D5F6E">
              <w:rPr>
                <w:rFonts w:cs="Arial"/>
              </w:rPr>
              <w:t>135–141</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9846C3" w:rsidRPr="007D5F6E">
              <w:rPr>
                <w:rFonts w:cs="Arial"/>
              </w:rPr>
              <w:t>Lab 6C: All Quiet?</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9846C3" w:rsidRPr="007D5F6E">
              <w:rPr>
                <w:rFonts w:cs="Arial"/>
              </w:rPr>
              <w:t xml:space="preserve">Conduct a discussion about why Christians should be interested in helping underdeveloped countries build </w:t>
            </w:r>
            <w:r w:rsidR="00AC501B" w:rsidRPr="007D5F6E">
              <w:rPr>
                <w:rFonts w:cs="Arial"/>
              </w:rPr>
              <w:t xml:space="preserve">enough </w:t>
            </w:r>
            <w:r w:rsidR="009846C3" w:rsidRPr="007D5F6E">
              <w:rPr>
                <w:rFonts w:cs="Arial"/>
              </w:rPr>
              <w:t xml:space="preserve">economic </w:t>
            </w:r>
            <w:r w:rsidR="00AC501B" w:rsidRPr="007D5F6E">
              <w:rPr>
                <w:rFonts w:cs="Arial"/>
              </w:rPr>
              <w:t>wealth to</w:t>
            </w:r>
            <w:r w:rsidR="009846C3" w:rsidRPr="007D5F6E">
              <w:rPr>
                <w:rFonts w:cs="Arial"/>
              </w:rPr>
              <w:t xml:space="preserve"> help </w:t>
            </w:r>
            <w:r w:rsidR="0084703D" w:rsidRPr="007D5F6E">
              <w:rPr>
                <w:rFonts w:cs="Arial"/>
              </w:rPr>
              <w:t>reduce</w:t>
            </w:r>
            <w:r w:rsidR="009846C3" w:rsidRPr="007D5F6E">
              <w:rPr>
                <w:rFonts w:cs="Arial"/>
              </w:rPr>
              <w:t xml:space="preserve"> the </w:t>
            </w:r>
            <w:r w:rsidR="00AC501B" w:rsidRPr="007D5F6E">
              <w:rPr>
                <w:rFonts w:cs="Arial"/>
              </w:rPr>
              <w:t xml:space="preserve">risks </w:t>
            </w:r>
            <w:r w:rsidR="009846C3" w:rsidRPr="007D5F6E">
              <w:rPr>
                <w:rFonts w:cs="Arial"/>
              </w:rPr>
              <w:t>of earthquake</w:t>
            </w:r>
            <w:r w:rsidR="0084703D" w:rsidRPr="007D5F6E">
              <w:rPr>
                <w:rFonts w:cs="Arial"/>
              </w:rPr>
              <w:t xml:space="preserve"> hazard</w:t>
            </w:r>
            <w:r w:rsidR="009846C3" w:rsidRPr="007D5F6E">
              <w:rPr>
                <w:rFonts w:cs="Arial"/>
              </w:rPr>
              <w:t>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6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44</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6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7: Mountains and Hills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45</w:t>
            </w:r>
          </w:p>
        </w:tc>
        <w:tc>
          <w:tcPr>
            <w:tcW w:w="2250" w:type="dxa"/>
            <w:shd w:val="clear" w:color="auto" w:fill="auto"/>
          </w:tcPr>
          <w:p w:rsidR="00D96F70" w:rsidRPr="007D5F6E" w:rsidRDefault="00D96F70" w:rsidP="009465AE">
            <w:pPr>
              <w:pStyle w:val="tabletexthangingindent"/>
              <w:rPr>
                <w:rFonts w:cs="Arial"/>
              </w:rPr>
            </w:pPr>
            <w:r w:rsidRPr="007D5F6E">
              <w:rPr>
                <w:rFonts w:cs="Arial"/>
              </w:rPr>
              <w:t>7A: What Is a Mountain?</w:t>
            </w:r>
          </w:p>
        </w:tc>
        <w:tc>
          <w:tcPr>
            <w:tcW w:w="1242" w:type="dxa"/>
            <w:shd w:val="clear" w:color="auto" w:fill="auto"/>
            <w:vAlign w:val="center"/>
          </w:tcPr>
          <w:p w:rsidR="00D96F70" w:rsidRPr="007D5F6E" w:rsidRDefault="007A51F6" w:rsidP="00772DE3">
            <w:pPr>
              <w:pStyle w:val="tabletextw"/>
              <w:jc w:val="center"/>
              <w:rPr>
                <w:rFonts w:cs="Arial"/>
              </w:rPr>
            </w:pPr>
            <w:r w:rsidRPr="007D5F6E">
              <w:rPr>
                <w:rFonts w:cs="Arial"/>
              </w:rPr>
              <w:t>145–150</w:t>
            </w:r>
          </w:p>
        </w:tc>
        <w:tc>
          <w:tcPr>
            <w:tcW w:w="2160" w:type="dxa"/>
            <w:shd w:val="clear" w:color="auto" w:fill="auto"/>
            <w:vAlign w:val="center"/>
          </w:tcPr>
          <w:p w:rsidR="00D96F70" w:rsidRPr="007D5F6E" w:rsidRDefault="00D96F70" w:rsidP="0084703D">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E1770B" w:rsidRPr="007D5F6E" w:rsidTr="00F44314">
        <w:trPr>
          <w:cantSplit/>
        </w:trPr>
        <w:tc>
          <w:tcPr>
            <w:tcW w:w="900" w:type="dxa"/>
            <w:shd w:val="clear" w:color="auto" w:fill="auto"/>
          </w:tcPr>
          <w:p w:rsidR="00E1770B" w:rsidRPr="007D5F6E" w:rsidRDefault="00CB49F1" w:rsidP="004F1858">
            <w:pPr>
              <w:pStyle w:val="tabletextw"/>
              <w:jc w:val="center"/>
              <w:rPr>
                <w:rFonts w:cs="Arial"/>
              </w:rPr>
            </w:pPr>
            <w:r w:rsidRPr="007D5F6E">
              <w:rPr>
                <w:rFonts w:cs="Arial"/>
                <w:noProof/>
              </w:rPr>
              <w:t>46</w:t>
            </w:r>
          </w:p>
        </w:tc>
        <w:tc>
          <w:tcPr>
            <w:tcW w:w="9432" w:type="dxa"/>
            <w:gridSpan w:val="4"/>
            <w:shd w:val="clear" w:color="auto" w:fill="auto"/>
          </w:tcPr>
          <w:p w:rsidR="00E1770B" w:rsidRPr="007D5F6E" w:rsidRDefault="00E1770B" w:rsidP="004F1858">
            <w:pPr>
              <w:pStyle w:val="tabletextw"/>
              <w:rPr>
                <w:rFonts w:cs="Arial"/>
              </w:rPr>
            </w:pPr>
            <w:r w:rsidRPr="007D5F6E">
              <w:rPr>
                <w:rFonts w:cs="Arial"/>
              </w:rPr>
              <w:t>Lab 7A: How High?</w:t>
            </w:r>
          </w:p>
        </w:tc>
      </w:tr>
      <w:tr w:rsidR="005D2CC8" w:rsidRPr="007D5F6E" w:rsidTr="00F44314">
        <w:trPr>
          <w:cantSplit/>
        </w:trPr>
        <w:tc>
          <w:tcPr>
            <w:tcW w:w="900" w:type="dxa"/>
            <w:shd w:val="clear" w:color="auto" w:fill="auto"/>
          </w:tcPr>
          <w:p w:rsidR="005D2CC8" w:rsidRPr="007D5F6E" w:rsidRDefault="00CB49F1" w:rsidP="004F1858">
            <w:pPr>
              <w:pStyle w:val="tabletextw"/>
              <w:jc w:val="center"/>
              <w:rPr>
                <w:rFonts w:cs="Arial"/>
              </w:rPr>
            </w:pPr>
            <w:r w:rsidRPr="007D5F6E">
              <w:rPr>
                <w:rFonts w:cs="Arial"/>
                <w:noProof/>
              </w:rPr>
              <w:t>47</w:t>
            </w:r>
          </w:p>
        </w:tc>
        <w:tc>
          <w:tcPr>
            <w:tcW w:w="9432" w:type="dxa"/>
            <w:gridSpan w:val="4"/>
            <w:shd w:val="clear" w:color="auto" w:fill="auto"/>
          </w:tcPr>
          <w:p w:rsidR="005D2CC8" w:rsidRPr="007D5F6E" w:rsidRDefault="005D2CC8" w:rsidP="004F1858">
            <w:pPr>
              <w:pStyle w:val="tabletextw"/>
              <w:rPr>
                <w:rFonts w:cs="Arial"/>
              </w:rPr>
            </w:pPr>
            <w:r w:rsidRPr="007D5F6E">
              <w:rPr>
                <w:rFonts w:cs="Arial"/>
              </w:rPr>
              <w:t>Lab 7B: Mapping a Model</w:t>
            </w:r>
            <w:r w:rsidR="00EE7BCB" w:rsidRPr="007D5F6E">
              <w:rPr>
                <w:rFonts w:cs="Arial"/>
              </w:rPr>
              <w:t>ed</w:t>
            </w:r>
            <w:r w:rsidRPr="007D5F6E">
              <w:rPr>
                <w:rFonts w:cs="Arial"/>
              </w:rPr>
              <w:t xml:space="preserve"> Mountain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7B: Tectonic Mountains</w:t>
            </w:r>
          </w:p>
        </w:tc>
        <w:tc>
          <w:tcPr>
            <w:tcW w:w="1242" w:type="dxa"/>
            <w:shd w:val="clear" w:color="auto" w:fill="auto"/>
          </w:tcPr>
          <w:p w:rsidR="00D96F70" w:rsidRPr="007D5F6E" w:rsidRDefault="007A51F6" w:rsidP="007412B1">
            <w:pPr>
              <w:pStyle w:val="tabletextw"/>
              <w:jc w:val="center"/>
              <w:rPr>
                <w:rFonts w:cs="Arial"/>
              </w:rPr>
            </w:pPr>
            <w:r w:rsidRPr="007D5F6E">
              <w:rPr>
                <w:rFonts w:cs="Arial"/>
              </w:rPr>
              <w:t>150–</w:t>
            </w:r>
            <w:r w:rsidR="0001773D" w:rsidRPr="007D5F6E">
              <w:rPr>
                <w:rFonts w:cs="Arial"/>
              </w:rPr>
              <w:t>156</w:t>
            </w:r>
          </w:p>
        </w:tc>
        <w:tc>
          <w:tcPr>
            <w:tcW w:w="2160" w:type="dxa"/>
            <w:shd w:val="clear" w:color="auto" w:fill="auto"/>
            <w:vAlign w:val="center"/>
          </w:tcPr>
          <w:p w:rsidR="00D96F70" w:rsidRPr="007D5F6E" w:rsidRDefault="00D96F70" w:rsidP="0084703D">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49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7C: Non-Tectonic Hills and Mountains</w:t>
            </w:r>
          </w:p>
        </w:tc>
        <w:tc>
          <w:tcPr>
            <w:tcW w:w="1242" w:type="dxa"/>
            <w:shd w:val="clear" w:color="auto" w:fill="auto"/>
          </w:tcPr>
          <w:p w:rsidR="00D96F70" w:rsidRPr="007D5F6E" w:rsidRDefault="0001773D" w:rsidP="007412B1">
            <w:pPr>
              <w:pStyle w:val="tabletextw"/>
              <w:jc w:val="center"/>
              <w:rPr>
                <w:rFonts w:cs="Arial"/>
              </w:rPr>
            </w:pPr>
            <w:r w:rsidRPr="007D5F6E">
              <w:rPr>
                <w:rFonts w:cs="Arial"/>
              </w:rPr>
              <w:t>156–16</w:t>
            </w:r>
            <w:r w:rsidR="00425CDE" w:rsidRPr="007D5F6E">
              <w:rPr>
                <w:rFonts w:cs="Arial"/>
              </w:rPr>
              <w:t>1</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5D2CC8" w:rsidRPr="007D5F6E">
              <w:rPr>
                <w:rFonts w:cs="Arial"/>
              </w:rPr>
              <w:t>Lab 7C: Staying on Top of It</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E1770B" w:rsidRPr="007D5F6E">
              <w:rPr>
                <w:rFonts w:cs="Arial"/>
              </w:rPr>
              <w:t>Have students compare and contrast the secular view of mountains with the young-earth view. Be sure to point out the worldview cartoon on p</w:t>
            </w:r>
            <w:r w:rsidR="00EE7BCB" w:rsidRPr="007D5F6E">
              <w:rPr>
                <w:rFonts w:cs="Arial"/>
              </w:rPr>
              <w:t>age</w:t>
            </w:r>
            <w:r w:rsidR="00E1770B" w:rsidRPr="007D5F6E">
              <w:rPr>
                <w:rFonts w:cs="Arial"/>
              </w:rPr>
              <w:t xml:space="preserve"> 159.</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50</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7 Review</w:t>
            </w:r>
          </w:p>
        </w:tc>
      </w:tr>
      <w:tr w:rsidR="00D96F70" w:rsidRPr="007D5F6E" w:rsidTr="00A46337">
        <w:trPr>
          <w:cantSplit/>
          <w:trHeight w:hRule="exact" w:val="1008"/>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7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lastRenderedPageBreak/>
              <w:t>Chapter 8: Volcanoes and Volcanism</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52</w:t>
            </w:r>
          </w:p>
        </w:tc>
        <w:tc>
          <w:tcPr>
            <w:tcW w:w="2250" w:type="dxa"/>
            <w:shd w:val="clear" w:color="auto" w:fill="auto"/>
          </w:tcPr>
          <w:p w:rsidR="00D96F70" w:rsidRPr="007D5F6E" w:rsidRDefault="00D96F70" w:rsidP="009465AE">
            <w:pPr>
              <w:pStyle w:val="tabletexthangingindent"/>
              <w:rPr>
                <w:rFonts w:cs="Arial"/>
              </w:rPr>
            </w:pPr>
            <w:r w:rsidRPr="007D5F6E">
              <w:rPr>
                <w:rFonts w:cs="Arial"/>
              </w:rPr>
              <w:t>8A: Fire Mountains</w:t>
            </w:r>
          </w:p>
        </w:tc>
        <w:tc>
          <w:tcPr>
            <w:tcW w:w="1242" w:type="dxa"/>
            <w:shd w:val="clear" w:color="auto" w:fill="auto"/>
          </w:tcPr>
          <w:p w:rsidR="00D96F70" w:rsidRPr="007D5F6E" w:rsidRDefault="0076235A" w:rsidP="007412B1">
            <w:pPr>
              <w:pStyle w:val="tabletextw"/>
              <w:jc w:val="center"/>
              <w:rPr>
                <w:rFonts w:cs="Arial"/>
              </w:rPr>
            </w:pPr>
            <w:r w:rsidRPr="007D5F6E">
              <w:rPr>
                <w:rFonts w:cs="Arial"/>
              </w:rPr>
              <w:t>167–174</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CF7B00" w:rsidRPr="007D5F6E">
              <w:rPr>
                <w:rFonts w:cs="Arial"/>
              </w:rPr>
              <w:t>Lab 8A: Hot Spots</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AD00E3" w:rsidRPr="007D5F6E">
              <w:rPr>
                <w:rFonts w:cs="Arial"/>
              </w:rPr>
              <w:t>Begin</w:t>
            </w:r>
            <w:r w:rsidR="0076235A" w:rsidRPr="007D5F6E">
              <w:rPr>
                <w:rFonts w:cs="Arial"/>
              </w:rPr>
              <w:t xml:space="preserve"> the chapter by stimulating students to </w:t>
            </w:r>
            <w:r w:rsidR="00703652" w:rsidRPr="007D5F6E">
              <w:rPr>
                <w:rFonts w:cs="Arial"/>
                <w:color w:val="000000"/>
                <w:szCs w:val="24"/>
              </w:rPr>
              <w:t xml:space="preserve">consider </w:t>
            </w:r>
            <w:r w:rsidR="0076235A" w:rsidRPr="007D5F6E">
              <w:rPr>
                <w:rFonts w:cs="Arial"/>
              </w:rPr>
              <w:t>studying volcanoes as a way to exercise dominion and help other people.</w:t>
            </w:r>
          </w:p>
          <w:p w:rsidR="0076235A" w:rsidRPr="007D5F6E" w:rsidRDefault="0076235A" w:rsidP="00703652">
            <w:pPr>
              <w:pStyle w:val="tabletextw"/>
              <w:tabs>
                <w:tab w:val="left" w:pos="212"/>
              </w:tabs>
              <w:ind w:left="180" w:hanging="180"/>
              <w:rPr>
                <w:rFonts w:cs="Arial"/>
              </w:rPr>
            </w:pPr>
            <w:r w:rsidRPr="007D5F6E">
              <w:rPr>
                <w:rFonts w:cs="Arial"/>
              </w:rPr>
              <w:sym w:font="MT Extra" w:char="F067"/>
            </w:r>
            <w:r w:rsidRPr="007D5F6E">
              <w:rPr>
                <w:rFonts w:cs="Arial"/>
              </w:rPr>
              <w:tab/>
            </w:r>
            <w:r w:rsidR="00703652" w:rsidRPr="007D5F6E">
              <w:rPr>
                <w:rFonts w:cs="Arial"/>
                <w:color w:val="221E1F"/>
              </w:rPr>
              <w:t>Encourage</w:t>
            </w:r>
            <w:r w:rsidR="00703652" w:rsidRPr="007D5F6E">
              <w:rPr>
                <w:rFonts w:cs="Arial"/>
                <w:color w:val="221E1F"/>
                <w:sz w:val="18"/>
                <w:szCs w:val="18"/>
              </w:rPr>
              <w:t xml:space="preserve"> </w:t>
            </w:r>
            <w:r w:rsidRPr="007D5F6E">
              <w:rPr>
                <w:rFonts w:cs="Arial"/>
              </w:rPr>
              <w:t>students to think of volcanoes</w:t>
            </w:r>
            <w:r w:rsidR="007F09D4" w:rsidRPr="007D5F6E">
              <w:rPr>
                <w:rFonts w:cs="Arial"/>
              </w:rPr>
              <w:t xml:space="preserve">, flood basalts, </w:t>
            </w:r>
            <w:r w:rsidRPr="007D5F6E">
              <w:rPr>
                <w:rFonts w:cs="Arial"/>
              </w:rPr>
              <w:t xml:space="preserve">and the </w:t>
            </w:r>
            <w:r w:rsidR="00521B90" w:rsidRPr="007D5F6E">
              <w:rPr>
                <w:rFonts w:cs="Arial"/>
              </w:rPr>
              <w:t>pervasiveness</w:t>
            </w:r>
            <w:r w:rsidR="0016156E" w:rsidRPr="007D5F6E">
              <w:rPr>
                <w:rFonts w:cs="Arial"/>
              </w:rPr>
              <w:t xml:space="preserve"> of both</w:t>
            </w:r>
            <w:r w:rsidR="007F09D4" w:rsidRPr="007D5F6E">
              <w:rPr>
                <w:rFonts w:cs="Arial"/>
              </w:rPr>
              <w:t xml:space="preserve"> </w:t>
            </w:r>
            <w:r w:rsidRPr="007D5F6E">
              <w:rPr>
                <w:rFonts w:cs="Arial"/>
              </w:rPr>
              <w:t xml:space="preserve">in the world </w:t>
            </w:r>
            <w:r w:rsidR="00521B90" w:rsidRPr="007D5F6E">
              <w:rPr>
                <w:rFonts w:cs="Arial"/>
              </w:rPr>
              <w:t xml:space="preserve">from </w:t>
            </w:r>
            <w:r w:rsidRPr="007D5F6E">
              <w:rPr>
                <w:rFonts w:cs="Arial"/>
              </w:rPr>
              <w:t xml:space="preserve">the </w:t>
            </w:r>
            <w:r w:rsidR="00521B90" w:rsidRPr="007D5F6E">
              <w:rPr>
                <w:rFonts w:cs="Arial"/>
              </w:rPr>
              <w:t xml:space="preserve">perspective </w:t>
            </w:r>
            <w:r w:rsidRPr="007D5F6E">
              <w:rPr>
                <w:rFonts w:cs="Arial"/>
              </w:rPr>
              <w:t xml:space="preserve">of the Flood and its </w:t>
            </w:r>
            <w:r w:rsidR="007F09D4" w:rsidRPr="007D5F6E">
              <w:rPr>
                <w:rFonts w:cs="Arial"/>
              </w:rPr>
              <w:t xml:space="preserve">devastating </w:t>
            </w:r>
            <w:r w:rsidRPr="007D5F6E">
              <w:rPr>
                <w:rFonts w:cs="Arial"/>
              </w:rPr>
              <w:t>effects.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53</w:t>
            </w:r>
          </w:p>
        </w:tc>
        <w:tc>
          <w:tcPr>
            <w:tcW w:w="2250" w:type="dxa"/>
            <w:shd w:val="clear" w:color="auto" w:fill="auto"/>
          </w:tcPr>
          <w:p w:rsidR="00D96F70" w:rsidRPr="007D5F6E" w:rsidRDefault="00D96F70" w:rsidP="009465AE">
            <w:pPr>
              <w:pStyle w:val="tabletexthangingindent"/>
              <w:rPr>
                <w:rFonts w:cs="Arial"/>
              </w:rPr>
            </w:pPr>
            <w:r w:rsidRPr="007D5F6E">
              <w:rPr>
                <w:rFonts w:cs="Arial"/>
              </w:rPr>
              <w:t>8B: Classifying Volcanoes</w:t>
            </w:r>
          </w:p>
        </w:tc>
        <w:tc>
          <w:tcPr>
            <w:tcW w:w="1242" w:type="dxa"/>
            <w:shd w:val="clear" w:color="auto" w:fill="auto"/>
          </w:tcPr>
          <w:p w:rsidR="00D96F70" w:rsidRPr="007D5F6E" w:rsidRDefault="0076235A" w:rsidP="007412B1">
            <w:pPr>
              <w:pStyle w:val="tabletextw"/>
              <w:jc w:val="center"/>
              <w:rPr>
                <w:rFonts w:cs="Arial"/>
              </w:rPr>
            </w:pPr>
            <w:r w:rsidRPr="007D5F6E">
              <w:rPr>
                <w:rFonts w:cs="Arial"/>
              </w:rPr>
              <w:t>175–</w:t>
            </w:r>
            <w:r w:rsidR="00CF7B00" w:rsidRPr="007D5F6E">
              <w:rPr>
                <w:rFonts w:cs="Arial"/>
              </w:rPr>
              <w:t>180</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CF7B00" w:rsidRPr="007D5F6E">
              <w:rPr>
                <w:rFonts w:cs="Arial"/>
              </w:rPr>
              <w:t>Lab 8B: Volcanic Visits</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76235A" w:rsidRPr="007D5F6E">
              <w:rPr>
                <w:rFonts w:cs="Arial"/>
              </w:rPr>
              <w:t>Keep careers in front of students by highlighting the career box on volcanologists</w:t>
            </w:r>
            <w:r w:rsidR="00CF7B00" w:rsidRPr="007D5F6E">
              <w:rPr>
                <w:rFonts w:cs="Arial"/>
              </w:rPr>
              <w:t xml:space="preserve"> and their dominion opportunities</w:t>
            </w:r>
            <w:r w:rsidR="0076235A"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8C: Intrusive Volcanism</w:t>
            </w:r>
          </w:p>
        </w:tc>
        <w:tc>
          <w:tcPr>
            <w:tcW w:w="1242" w:type="dxa"/>
            <w:shd w:val="clear" w:color="auto" w:fill="auto"/>
          </w:tcPr>
          <w:p w:rsidR="00D96F70" w:rsidRPr="007D5F6E" w:rsidRDefault="00CF7B00" w:rsidP="007412B1">
            <w:pPr>
              <w:pStyle w:val="tabletextw"/>
              <w:jc w:val="center"/>
              <w:rPr>
                <w:rFonts w:cs="Arial"/>
              </w:rPr>
            </w:pPr>
            <w:r w:rsidRPr="007D5F6E">
              <w:rPr>
                <w:rFonts w:cs="Arial"/>
              </w:rPr>
              <w:t>180–187</w:t>
            </w:r>
          </w:p>
        </w:tc>
        <w:tc>
          <w:tcPr>
            <w:tcW w:w="2160" w:type="dxa"/>
            <w:shd w:val="clear" w:color="auto" w:fill="auto"/>
            <w:vAlign w:val="center"/>
          </w:tcPr>
          <w:p w:rsidR="00D96F70" w:rsidRPr="007D5F6E" w:rsidRDefault="00D96F70" w:rsidP="001750B7">
            <w:pPr>
              <w:pStyle w:val="tabletextw"/>
              <w:rPr>
                <w:rFonts w:cs="Arial"/>
              </w:rPr>
            </w:pPr>
          </w:p>
        </w:tc>
        <w:tc>
          <w:tcPr>
            <w:tcW w:w="3780" w:type="dxa"/>
            <w:shd w:val="clear" w:color="auto" w:fill="auto"/>
          </w:tcPr>
          <w:p w:rsidR="00D96F70" w:rsidRPr="007D5F6E" w:rsidRDefault="00D96F70" w:rsidP="00703652">
            <w:pPr>
              <w:pStyle w:val="tabletextw"/>
              <w:tabs>
                <w:tab w:val="left" w:pos="212"/>
              </w:tabs>
              <w:ind w:left="180" w:hanging="180"/>
              <w:rPr>
                <w:rFonts w:cs="Arial"/>
              </w:rPr>
            </w:pPr>
            <w:r w:rsidRPr="007D5F6E">
              <w:rPr>
                <w:rFonts w:cs="Arial"/>
              </w:rPr>
              <w:sym w:font="MT Extra" w:char="F067"/>
            </w:r>
            <w:r w:rsidRPr="007D5F6E">
              <w:rPr>
                <w:rFonts w:cs="Arial"/>
              </w:rPr>
              <w:tab/>
            </w:r>
            <w:r w:rsidR="00CF7B00" w:rsidRPr="007D5F6E">
              <w:rPr>
                <w:rFonts w:cs="Arial"/>
              </w:rPr>
              <w:t xml:space="preserve">Help students consider the potential </w:t>
            </w:r>
            <w:r w:rsidR="00703652" w:rsidRPr="007D5F6E">
              <w:rPr>
                <w:rFonts w:cs="Arial"/>
                <w:color w:val="221E1F"/>
              </w:rPr>
              <w:t xml:space="preserve">and economic risks </w:t>
            </w:r>
            <w:r w:rsidR="00CF7B00" w:rsidRPr="007D5F6E">
              <w:rPr>
                <w:rFonts w:cs="Arial"/>
              </w:rPr>
              <w:t>of geothermal energy as a renewable energy source in the context of exercising dominion.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8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8 Test</w:t>
            </w:r>
          </w:p>
        </w:tc>
      </w:tr>
      <w:tr w:rsidR="00D96F70" w:rsidRPr="007D5F6E">
        <w:trPr>
          <w:cantSplit/>
        </w:trPr>
        <w:tc>
          <w:tcPr>
            <w:tcW w:w="10332" w:type="dxa"/>
            <w:gridSpan w:val="5"/>
            <w:shd w:val="clear" w:color="auto" w:fill="0C0C0C"/>
            <w:vAlign w:val="center"/>
          </w:tcPr>
          <w:p w:rsidR="00D96F70" w:rsidRPr="007D5F6E" w:rsidRDefault="00D96F70" w:rsidP="000A440A">
            <w:pPr>
              <w:pStyle w:val="TableHeadingB"/>
              <w:rPr>
                <w:rFonts w:cs="Arial"/>
              </w:rPr>
            </w:pPr>
            <w:r w:rsidRPr="007D5F6E">
              <w:rPr>
                <w:rFonts w:cs="Arial"/>
              </w:rPr>
              <w:t>Unit 3: Earth’s Rocky Materials</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9:</w:t>
            </w:r>
            <w:r w:rsidR="00307A39" w:rsidRPr="007D5F6E">
              <w:rPr>
                <w:rFonts w:cs="Arial"/>
              </w:rPr>
              <w:t xml:space="preserve"> </w:t>
            </w:r>
            <w:r w:rsidRPr="007D5F6E">
              <w:rPr>
                <w:rFonts w:cs="Arial"/>
              </w:rPr>
              <w:t>Minerals and Ores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57</w:t>
            </w:r>
          </w:p>
        </w:tc>
        <w:tc>
          <w:tcPr>
            <w:tcW w:w="2250" w:type="dxa"/>
            <w:shd w:val="clear" w:color="auto" w:fill="auto"/>
          </w:tcPr>
          <w:p w:rsidR="00D96F70" w:rsidRPr="007D5F6E" w:rsidRDefault="00D96F70" w:rsidP="009465AE">
            <w:pPr>
              <w:pStyle w:val="tabletexthangingindent"/>
              <w:rPr>
                <w:rFonts w:cs="Arial"/>
              </w:rPr>
            </w:pPr>
            <w:r w:rsidRPr="007D5F6E">
              <w:rPr>
                <w:rFonts w:cs="Arial"/>
              </w:rPr>
              <w:t>9A Describing Minerals</w:t>
            </w:r>
          </w:p>
        </w:tc>
        <w:tc>
          <w:tcPr>
            <w:tcW w:w="1242" w:type="dxa"/>
            <w:shd w:val="clear" w:color="auto" w:fill="auto"/>
          </w:tcPr>
          <w:p w:rsidR="00D96F70" w:rsidRPr="007D5F6E" w:rsidRDefault="002E0C4E" w:rsidP="007412B1">
            <w:pPr>
              <w:pStyle w:val="tabletextw"/>
              <w:jc w:val="center"/>
              <w:rPr>
                <w:rFonts w:cs="Arial"/>
              </w:rPr>
            </w:pPr>
            <w:r w:rsidRPr="007D5F6E">
              <w:rPr>
                <w:rFonts w:cs="Arial"/>
              </w:rPr>
              <w:t>193–195</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2E0C4E" w:rsidRPr="007D5F6E">
              <w:rPr>
                <w:rFonts w:cs="Arial"/>
              </w:rPr>
              <w:t xml:space="preserve">Present this chapter on minerals as </w:t>
            </w:r>
            <w:r w:rsidR="002A7088" w:rsidRPr="007D5F6E">
              <w:rPr>
                <w:rFonts w:cs="Arial"/>
              </w:rPr>
              <w:t>a demonstration of the</w:t>
            </w:r>
            <w:r w:rsidR="002E0C4E" w:rsidRPr="007D5F6E">
              <w:rPr>
                <w:rFonts w:cs="Arial"/>
              </w:rPr>
              <w:t xml:space="preserve"> opportunity to exercise dominion over God’s earth by maximizing its usefulness.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58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9B Identifying Minerals</w:t>
            </w:r>
          </w:p>
        </w:tc>
        <w:tc>
          <w:tcPr>
            <w:tcW w:w="1242" w:type="dxa"/>
            <w:shd w:val="clear" w:color="auto" w:fill="auto"/>
          </w:tcPr>
          <w:p w:rsidR="00D96F70" w:rsidRPr="007D5F6E" w:rsidRDefault="002E0C4E" w:rsidP="007412B1">
            <w:pPr>
              <w:pStyle w:val="tabletextw"/>
              <w:jc w:val="center"/>
              <w:rPr>
                <w:rFonts w:cs="Arial"/>
              </w:rPr>
            </w:pPr>
            <w:r w:rsidRPr="007D5F6E">
              <w:rPr>
                <w:rFonts w:cs="Arial"/>
              </w:rPr>
              <w:t>195–202</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2E0C4E" w:rsidRPr="007D5F6E" w:rsidTr="00F44314">
        <w:trPr>
          <w:cantSplit/>
        </w:trPr>
        <w:tc>
          <w:tcPr>
            <w:tcW w:w="900" w:type="dxa"/>
            <w:shd w:val="clear" w:color="auto" w:fill="auto"/>
          </w:tcPr>
          <w:p w:rsidR="002E0C4E" w:rsidRPr="007D5F6E" w:rsidRDefault="00CB49F1" w:rsidP="004F1858">
            <w:pPr>
              <w:pStyle w:val="tabletextw"/>
              <w:jc w:val="center"/>
              <w:rPr>
                <w:rFonts w:cs="Arial"/>
              </w:rPr>
            </w:pPr>
            <w:r w:rsidRPr="007D5F6E">
              <w:rPr>
                <w:rFonts w:cs="Arial"/>
                <w:noProof/>
              </w:rPr>
              <w:t>59</w:t>
            </w:r>
          </w:p>
        </w:tc>
        <w:tc>
          <w:tcPr>
            <w:tcW w:w="9432" w:type="dxa"/>
            <w:gridSpan w:val="4"/>
            <w:shd w:val="clear" w:color="auto" w:fill="auto"/>
          </w:tcPr>
          <w:p w:rsidR="002E0C4E" w:rsidRPr="007D5F6E" w:rsidRDefault="002E0C4E" w:rsidP="004F1858">
            <w:pPr>
              <w:pStyle w:val="tabletextw"/>
              <w:rPr>
                <w:rFonts w:cs="Arial"/>
              </w:rPr>
            </w:pPr>
            <w:r w:rsidRPr="007D5F6E">
              <w:rPr>
                <w:rFonts w:cs="Arial"/>
              </w:rPr>
              <w:t>Lab 9A: Crafting a Crystal</w:t>
            </w:r>
          </w:p>
        </w:tc>
      </w:tr>
      <w:tr w:rsidR="002E0C4E" w:rsidRPr="007D5F6E" w:rsidTr="00F44314">
        <w:trPr>
          <w:cantSplit/>
        </w:trPr>
        <w:tc>
          <w:tcPr>
            <w:tcW w:w="900" w:type="dxa"/>
            <w:shd w:val="clear" w:color="auto" w:fill="auto"/>
          </w:tcPr>
          <w:p w:rsidR="002E0C4E" w:rsidRPr="007D5F6E" w:rsidRDefault="00CB49F1" w:rsidP="004F1858">
            <w:pPr>
              <w:pStyle w:val="tabletextw"/>
              <w:jc w:val="center"/>
              <w:rPr>
                <w:rFonts w:cs="Arial"/>
              </w:rPr>
            </w:pPr>
            <w:r w:rsidRPr="007D5F6E">
              <w:rPr>
                <w:rFonts w:cs="Arial"/>
                <w:noProof/>
              </w:rPr>
              <w:t>60</w:t>
            </w:r>
          </w:p>
        </w:tc>
        <w:tc>
          <w:tcPr>
            <w:tcW w:w="9432" w:type="dxa"/>
            <w:gridSpan w:val="4"/>
            <w:shd w:val="clear" w:color="auto" w:fill="auto"/>
          </w:tcPr>
          <w:p w:rsidR="002E0C4E" w:rsidRPr="007D5F6E" w:rsidRDefault="002E0C4E" w:rsidP="004F1858">
            <w:pPr>
              <w:pStyle w:val="tabletextw"/>
              <w:rPr>
                <w:rFonts w:cs="Arial"/>
              </w:rPr>
            </w:pPr>
            <w:r w:rsidRPr="007D5F6E">
              <w:rPr>
                <w:rFonts w:cs="Arial"/>
              </w:rPr>
              <w:t>Lab 9B: Unmasking Mysterious Minerals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61</w:t>
            </w:r>
          </w:p>
        </w:tc>
        <w:tc>
          <w:tcPr>
            <w:tcW w:w="2250" w:type="dxa"/>
            <w:shd w:val="clear" w:color="auto" w:fill="auto"/>
          </w:tcPr>
          <w:p w:rsidR="00D96F70" w:rsidRPr="007D5F6E" w:rsidRDefault="00D96F70" w:rsidP="009465AE">
            <w:pPr>
              <w:pStyle w:val="tabletexthangingindent"/>
              <w:rPr>
                <w:rFonts w:cs="Arial"/>
              </w:rPr>
            </w:pPr>
            <w:r w:rsidRPr="007D5F6E">
              <w:rPr>
                <w:rFonts w:cs="Arial"/>
              </w:rPr>
              <w:t>9C Minerals as Resources</w:t>
            </w:r>
          </w:p>
        </w:tc>
        <w:tc>
          <w:tcPr>
            <w:tcW w:w="1242" w:type="dxa"/>
            <w:shd w:val="clear" w:color="auto" w:fill="auto"/>
          </w:tcPr>
          <w:p w:rsidR="00D96F70" w:rsidRPr="007D5F6E" w:rsidRDefault="002E0C4E" w:rsidP="007412B1">
            <w:pPr>
              <w:pStyle w:val="tabletextw"/>
              <w:jc w:val="center"/>
              <w:rPr>
                <w:rFonts w:cs="Arial"/>
              </w:rPr>
            </w:pPr>
            <w:r w:rsidRPr="007D5F6E">
              <w:rPr>
                <w:rFonts w:cs="Arial"/>
              </w:rPr>
              <w:t>203–211</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2E0C4E" w:rsidRPr="007D5F6E">
              <w:rPr>
                <w:rFonts w:cs="Arial"/>
              </w:rPr>
              <w:t xml:space="preserve">End this chapter by highlighting </w:t>
            </w:r>
            <w:r w:rsidR="004C2432" w:rsidRPr="007D5F6E">
              <w:rPr>
                <w:rFonts w:cs="Arial"/>
              </w:rPr>
              <w:t>positive and negative aspects</w:t>
            </w:r>
            <w:r w:rsidR="002E0C4E" w:rsidRPr="007D5F6E">
              <w:rPr>
                <w:rFonts w:cs="Arial"/>
              </w:rPr>
              <w:t xml:space="preserve"> </w:t>
            </w:r>
            <w:r w:rsidR="004C2432" w:rsidRPr="007D5F6E">
              <w:rPr>
                <w:rFonts w:cs="Arial"/>
              </w:rPr>
              <w:t xml:space="preserve">of </w:t>
            </w:r>
            <w:r w:rsidR="002E0C4E" w:rsidRPr="007D5F6E">
              <w:rPr>
                <w:rFonts w:cs="Arial"/>
              </w:rPr>
              <w:t>us</w:t>
            </w:r>
            <w:r w:rsidR="004C2432" w:rsidRPr="007D5F6E">
              <w:rPr>
                <w:rFonts w:cs="Arial"/>
              </w:rPr>
              <w:t>ing</w:t>
            </w:r>
            <w:r w:rsidR="002E0C4E" w:rsidRPr="007D5F6E">
              <w:rPr>
                <w:rFonts w:cs="Arial"/>
              </w:rPr>
              <w:t xml:space="preserve"> mineral</w:t>
            </w:r>
            <w:r w:rsidR="002F2547" w:rsidRPr="007D5F6E">
              <w:rPr>
                <w:rFonts w:cs="Arial"/>
              </w:rPr>
              <w:t>s</w:t>
            </w:r>
            <w:r w:rsidR="002E0C4E" w:rsidRPr="007D5F6E">
              <w:rPr>
                <w:rFonts w:cs="Arial"/>
              </w:rPr>
              <w:t xml:space="preserve"> </w:t>
            </w:r>
            <w:r w:rsidR="002F2547" w:rsidRPr="007D5F6E">
              <w:rPr>
                <w:rFonts w:cs="Arial"/>
              </w:rPr>
              <w:t>to</w:t>
            </w:r>
            <w:r w:rsidR="004C2432" w:rsidRPr="007D5F6E">
              <w:rPr>
                <w:rFonts w:cs="Arial"/>
              </w:rPr>
              <w:t xml:space="preserve"> exercis</w:t>
            </w:r>
            <w:r w:rsidR="002F2547" w:rsidRPr="007D5F6E">
              <w:rPr>
                <w:rFonts w:cs="Arial"/>
              </w:rPr>
              <w:t>e</w:t>
            </w:r>
            <w:r w:rsidR="004C2432" w:rsidRPr="007D5F6E">
              <w:rPr>
                <w:rFonts w:cs="Arial"/>
              </w:rPr>
              <w:t xml:space="preserve"> dominion</w:t>
            </w:r>
            <w:r w:rsidR="002E0C4E"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62</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9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9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10: Rocks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10A Classifying Rocks</w:t>
            </w:r>
          </w:p>
        </w:tc>
        <w:tc>
          <w:tcPr>
            <w:tcW w:w="1242" w:type="dxa"/>
            <w:shd w:val="clear" w:color="auto" w:fill="auto"/>
          </w:tcPr>
          <w:p w:rsidR="00D96F70" w:rsidRPr="007D5F6E" w:rsidRDefault="002E0C4E" w:rsidP="007412B1">
            <w:pPr>
              <w:pStyle w:val="tabletextw"/>
              <w:jc w:val="center"/>
              <w:rPr>
                <w:rFonts w:cs="Arial"/>
              </w:rPr>
            </w:pPr>
            <w:r w:rsidRPr="007D5F6E">
              <w:rPr>
                <w:rFonts w:cs="Arial"/>
              </w:rPr>
              <w:t>215</w:t>
            </w:r>
            <w:r w:rsidR="00E257A6" w:rsidRPr="007D5F6E">
              <w:rPr>
                <w:rFonts w:cs="Arial"/>
              </w:rPr>
              <w:t>–217</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4C2432" w:rsidRPr="007D5F6E">
              <w:rPr>
                <w:rFonts w:cs="Arial"/>
              </w:rPr>
              <w:t xml:space="preserve">Place </w:t>
            </w:r>
            <w:r w:rsidR="00E257A6" w:rsidRPr="007D5F6E">
              <w:rPr>
                <w:rFonts w:cs="Arial"/>
              </w:rPr>
              <w:t>this chapter into the context of the clash of old- and young-earth views of rocks and their origins.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65</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10B Igneous Rocks</w:t>
            </w:r>
          </w:p>
        </w:tc>
        <w:tc>
          <w:tcPr>
            <w:tcW w:w="1242" w:type="dxa"/>
            <w:shd w:val="clear" w:color="auto" w:fill="auto"/>
          </w:tcPr>
          <w:p w:rsidR="00D96F70" w:rsidRPr="007D5F6E" w:rsidRDefault="00E257A6" w:rsidP="007412B1">
            <w:pPr>
              <w:pStyle w:val="tabletextw"/>
              <w:jc w:val="center"/>
              <w:rPr>
                <w:rFonts w:cs="Arial"/>
              </w:rPr>
            </w:pPr>
            <w:r w:rsidRPr="007D5F6E">
              <w:rPr>
                <w:rFonts w:cs="Arial"/>
              </w:rPr>
              <w:t>217–221</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5D26B4"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Encourage students to deduce the maximum age of most igneous features in view of a global, catastrophic </w:t>
            </w:r>
            <w:r w:rsidR="00A633F8" w:rsidRPr="007D5F6E">
              <w:rPr>
                <w:rFonts w:cs="Arial"/>
              </w:rPr>
              <w:t>f</w:t>
            </w:r>
            <w:r w:rsidRPr="007D5F6E">
              <w:rPr>
                <w:rFonts w:cs="Arial"/>
              </w:rPr>
              <w:t>lood.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bookmarkStart w:id="1" w:name="OLE_LINK1"/>
            <w:r w:rsidRPr="007D5F6E">
              <w:rPr>
                <w:rFonts w:cs="Arial"/>
                <w:noProof/>
              </w:rPr>
              <w:t>66</w:t>
            </w:r>
            <w:bookmarkEnd w:id="1"/>
          </w:p>
        </w:tc>
        <w:tc>
          <w:tcPr>
            <w:tcW w:w="2250" w:type="dxa"/>
            <w:shd w:val="clear" w:color="auto" w:fill="auto"/>
          </w:tcPr>
          <w:p w:rsidR="00D96F70" w:rsidRPr="007D5F6E" w:rsidRDefault="00D96F70" w:rsidP="009465AE">
            <w:pPr>
              <w:pStyle w:val="tabletexthangingindent"/>
              <w:rPr>
                <w:rFonts w:cs="Arial"/>
              </w:rPr>
            </w:pPr>
            <w:r w:rsidRPr="007D5F6E">
              <w:rPr>
                <w:rFonts w:cs="Arial"/>
              </w:rPr>
              <w:t>10C Sedimentary Rocks</w:t>
            </w:r>
          </w:p>
        </w:tc>
        <w:tc>
          <w:tcPr>
            <w:tcW w:w="1242" w:type="dxa"/>
            <w:shd w:val="clear" w:color="auto" w:fill="auto"/>
          </w:tcPr>
          <w:p w:rsidR="00D96F70" w:rsidRPr="007D5F6E" w:rsidRDefault="00E257A6" w:rsidP="007412B1">
            <w:pPr>
              <w:pStyle w:val="tabletextw"/>
              <w:jc w:val="center"/>
              <w:rPr>
                <w:rFonts w:cs="Arial"/>
              </w:rPr>
            </w:pPr>
            <w:r w:rsidRPr="007D5F6E">
              <w:rPr>
                <w:rFonts w:cs="Arial"/>
              </w:rPr>
              <w:t>221–227</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E257A6" w:rsidRPr="007D5F6E">
              <w:rPr>
                <w:rFonts w:cs="Arial"/>
              </w:rPr>
              <w:t>Keep science careers and their opportunities for dominion before students with the career box</w:t>
            </w:r>
            <w:r w:rsidR="0071315A" w:rsidRPr="007D5F6E">
              <w:rPr>
                <w:rFonts w:cs="Arial"/>
              </w:rPr>
              <w:t>,</w:t>
            </w:r>
            <w:r w:rsidR="00E257A6" w:rsidRPr="007D5F6E">
              <w:rPr>
                <w:rFonts w:cs="Arial"/>
              </w:rPr>
              <w:t xml:space="preserve"> “Serving God as a </w:t>
            </w:r>
            <w:proofErr w:type="spellStart"/>
            <w:r w:rsidR="00E257A6" w:rsidRPr="007D5F6E">
              <w:rPr>
                <w:rFonts w:cs="Arial"/>
              </w:rPr>
              <w:t>Sedimentologist</w:t>
            </w:r>
            <w:proofErr w:type="spellEnd"/>
            <w:r w:rsidR="00E257A6"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67</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10D Metamorphic Rocks</w:t>
            </w:r>
          </w:p>
        </w:tc>
        <w:tc>
          <w:tcPr>
            <w:tcW w:w="1242" w:type="dxa"/>
            <w:shd w:val="clear" w:color="auto" w:fill="auto"/>
          </w:tcPr>
          <w:p w:rsidR="00D96F70" w:rsidRPr="007D5F6E" w:rsidRDefault="00E257A6" w:rsidP="007412B1">
            <w:pPr>
              <w:pStyle w:val="tabletextw"/>
              <w:jc w:val="center"/>
              <w:rPr>
                <w:rFonts w:cs="Arial"/>
              </w:rPr>
            </w:pPr>
            <w:r w:rsidRPr="007D5F6E">
              <w:rPr>
                <w:rFonts w:cs="Arial"/>
              </w:rPr>
              <w:t>228–232</w:t>
            </w:r>
          </w:p>
        </w:tc>
        <w:tc>
          <w:tcPr>
            <w:tcW w:w="2160" w:type="dxa"/>
            <w:shd w:val="clear" w:color="auto" w:fill="auto"/>
            <w:vAlign w:val="center"/>
          </w:tcPr>
          <w:p w:rsidR="00D96F70" w:rsidRPr="007D5F6E" w:rsidRDefault="00D96F70" w:rsidP="007F09D4">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FF166D" w:rsidRPr="007D5F6E">
              <w:rPr>
                <w:rFonts w:cs="Arial"/>
              </w:rPr>
              <w:t xml:space="preserve">Discuss </w:t>
            </w:r>
            <w:r w:rsidR="005D26B4" w:rsidRPr="007D5F6E">
              <w:rPr>
                <w:rFonts w:cs="Arial"/>
              </w:rPr>
              <w:t>the</w:t>
            </w:r>
            <w:r w:rsidR="00E257A6" w:rsidRPr="007D5F6E">
              <w:rPr>
                <w:rFonts w:cs="Arial"/>
              </w:rPr>
              <w:t xml:space="preserve"> formation</w:t>
            </w:r>
            <w:r w:rsidR="005D26B4" w:rsidRPr="007D5F6E">
              <w:rPr>
                <w:rFonts w:cs="Arial"/>
              </w:rPr>
              <w:t xml:space="preserve"> of certain kinds of rocks</w:t>
            </w:r>
            <w:r w:rsidR="00E257A6" w:rsidRPr="007D5F6E">
              <w:rPr>
                <w:rFonts w:cs="Arial"/>
              </w:rPr>
              <w:t xml:space="preserve"> </w:t>
            </w:r>
            <w:r w:rsidR="002830CE" w:rsidRPr="007D5F6E">
              <w:rPr>
                <w:rFonts w:cs="Arial"/>
              </w:rPr>
              <w:t xml:space="preserve">as a </w:t>
            </w:r>
            <w:r w:rsidR="00FF166D" w:rsidRPr="007D5F6E">
              <w:rPr>
                <w:rFonts w:cs="Arial"/>
              </w:rPr>
              <w:t xml:space="preserve">possible </w:t>
            </w:r>
            <w:r w:rsidR="002830CE" w:rsidRPr="007D5F6E">
              <w:rPr>
                <w:rFonts w:cs="Arial"/>
              </w:rPr>
              <w:t xml:space="preserve">result of </w:t>
            </w:r>
            <w:r w:rsidR="00E257A6" w:rsidRPr="007D5F6E">
              <w:rPr>
                <w:rFonts w:cs="Arial"/>
              </w:rPr>
              <w:t xml:space="preserve">the </w:t>
            </w:r>
            <w:r w:rsidR="005D26B4" w:rsidRPr="007D5F6E">
              <w:rPr>
                <w:rFonts w:cs="Arial"/>
              </w:rPr>
              <w:t xml:space="preserve">Flood </w:t>
            </w:r>
            <w:r w:rsidR="00E257A6" w:rsidRPr="007D5F6E">
              <w:rPr>
                <w:rFonts w:cs="Arial"/>
              </w:rPr>
              <w:t>in the facet</w:t>
            </w:r>
            <w:r w:rsidR="0071315A" w:rsidRPr="007D5F6E">
              <w:rPr>
                <w:rFonts w:cs="Arial"/>
              </w:rPr>
              <w:t>,</w:t>
            </w:r>
            <w:r w:rsidR="00E257A6" w:rsidRPr="007D5F6E">
              <w:rPr>
                <w:rFonts w:cs="Arial"/>
              </w:rPr>
              <w:t xml:space="preserve"> “Hydrothermal Fluids.”</w:t>
            </w:r>
          </w:p>
        </w:tc>
      </w:tr>
      <w:tr w:rsidR="00E257A6" w:rsidRPr="007D5F6E" w:rsidTr="00F44314">
        <w:trPr>
          <w:cantSplit/>
        </w:trPr>
        <w:tc>
          <w:tcPr>
            <w:tcW w:w="900" w:type="dxa"/>
            <w:shd w:val="clear" w:color="auto" w:fill="auto"/>
          </w:tcPr>
          <w:p w:rsidR="00E257A6" w:rsidRPr="007D5F6E" w:rsidRDefault="00CB49F1" w:rsidP="004F1858">
            <w:pPr>
              <w:pStyle w:val="tabletextw"/>
              <w:jc w:val="center"/>
              <w:rPr>
                <w:rFonts w:cs="Arial"/>
              </w:rPr>
            </w:pPr>
            <w:r w:rsidRPr="007D5F6E">
              <w:rPr>
                <w:rFonts w:cs="Arial"/>
                <w:noProof/>
              </w:rPr>
              <w:t>68</w:t>
            </w:r>
          </w:p>
        </w:tc>
        <w:tc>
          <w:tcPr>
            <w:tcW w:w="9432" w:type="dxa"/>
            <w:gridSpan w:val="4"/>
            <w:shd w:val="clear" w:color="auto" w:fill="auto"/>
          </w:tcPr>
          <w:p w:rsidR="00E257A6" w:rsidRPr="007D5F6E" w:rsidRDefault="00E257A6" w:rsidP="004F1858">
            <w:pPr>
              <w:pStyle w:val="tabletextw"/>
              <w:rPr>
                <w:rFonts w:cs="Arial"/>
              </w:rPr>
            </w:pPr>
            <w:r w:rsidRPr="007D5F6E">
              <w:rPr>
                <w:rFonts w:cs="Arial"/>
              </w:rPr>
              <w:t>Lab 10A: Rock-</w:t>
            </w:r>
            <w:r w:rsidR="003A42AB" w:rsidRPr="007D5F6E">
              <w:rPr>
                <w:rFonts w:cs="Arial"/>
              </w:rPr>
              <w:t>S</w:t>
            </w:r>
            <w:r w:rsidRPr="007D5F6E">
              <w:rPr>
                <w:rFonts w:cs="Arial"/>
              </w:rPr>
              <w:t>olid Science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69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10E The “Rock Cycle”</w:t>
            </w:r>
          </w:p>
        </w:tc>
        <w:tc>
          <w:tcPr>
            <w:tcW w:w="1242" w:type="dxa"/>
            <w:shd w:val="clear" w:color="auto" w:fill="auto"/>
          </w:tcPr>
          <w:p w:rsidR="00D96F70" w:rsidRPr="007D5F6E" w:rsidRDefault="00E257A6" w:rsidP="007412B1">
            <w:pPr>
              <w:pStyle w:val="tabletextw"/>
              <w:jc w:val="center"/>
              <w:rPr>
                <w:rFonts w:cs="Arial"/>
              </w:rPr>
            </w:pPr>
            <w:r w:rsidRPr="007D5F6E">
              <w:rPr>
                <w:rFonts w:cs="Arial"/>
              </w:rPr>
              <w:t>232–234</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E257A6" w:rsidRPr="007D5F6E">
              <w:rPr>
                <w:rFonts w:cs="Arial"/>
              </w:rPr>
              <w:t>Lab 10B: Geological Speed Bumps</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E257A6" w:rsidRPr="007D5F6E">
              <w:rPr>
                <w:rFonts w:cs="Arial"/>
              </w:rPr>
              <w:t xml:space="preserve">Help students contrast old- and young-earth views of the rock cycle, </w:t>
            </w:r>
            <w:r w:rsidR="002830CE" w:rsidRPr="007D5F6E">
              <w:rPr>
                <w:rFonts w:cs="Arial"/>
              </w:rPr>
              <w:t>emphasized by</w:t>
            </w:r>
            <w:r w:rsidR="00E257A6" w:rsidRPr="007D5F6E">
              <w:rPr>
                <w:rFonts w:cs="Arial"/>
              </w:rPr>
              <w:t xml:space="preserve"> the worldview cartoon on p</w:t>
            </w:r>
            <w:r w:rsidR="008F2402" w:rsidRPr="007D5F6E">
              <w:rPr>
                <w:rFonts w:cs="Arial"/>
              </w:rPr>
              <w:t>age</w:t>
            </w:r>
            <w:r w:rsidR="00E257A6" w:rsidRPr="007D5F6E">
              <w:rPr>
                <w:rFonts w:cs="Arial"/>
              </w:rPr>
              <w:t xml:space="preserve"> 233.</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70</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10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10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11: Fossils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72</w:t>
            </w:r>
          </w:p>
        </w:tc>
        <w:tc>
          <w:tcPr>
            <w:tcW w:w="2250" w:type="dxa"/>
            <w:shd w:val="clear" w:color="auto" w:fill="auto"/>
          </w:tcPr>
          <w:p w:rsidR="00D96F70" w:rsidRPr="007D5F6E" w:rsidRDefault="00D96F70" w:rsidP="001C29F9">
            <w:pPr>
              <w:pStyle w:val="tabletextw"/>
              <w:rPr>
                <w:rFonts w:cs="Arial"/>
              </w:rPr>
            </w:pPr>
            <w:r w:rsidRPr="007D5F6E">
              <w:rPr>
                <w:rFonts w:cs="Arial"/>
              </w:rPr>
              <w:t>11A Fossilization</w:t>
            </w:r>
          </w:p>
        </w:tc>
        <w:tc>
          <w:tcPr>
            <w:tcW w:w="1242" w:type="dxa"/>
            <w:shd w:val="clear" w:color="auto" w:fill="auto"/>
          </w:tcPr>
          <w:p w:rsidR="00D96F70" w:rsidRPr="007D5F6E" w:rsidRDefault="003A1C4E" w:rsidP="007412B1">
            <w:pPr>
              <w:pStyle w:val="tabletextw"/>
              <w:jc w:val="center"/>
              <w:rPr>
                <w:rFonts w:cs="Arial"/>
              </w:rPr>
            </w:pPr>
            <w:r w:rsidRPr="007D5F6E">
              <w:rPr>
                <w:rFonts w:cs="Arial"/>
              </w:rPr>
              <w:t>239–</w:t>
            </w:r>
            <w:r w:rsidR="008B31D2" w:rsidRPr="007D5F6E">
              <w:rPr>
                <w:rFonts w:cs="Arial"/>
              </w:rPr>
              <w:t>246</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8B31D2" w:rsidRPr="007D5F6E">
              <w:rPr>
                <w:rFonts w:cs="Arial"/>
              </w:rPr>
              <w:t xml:space="preserve">Lab 11A: How Old </w:t>
            </w:r>
            <w:r w:rsidR="004A29F4" w:rsidRPr="007D5F6E">
              <w:rPr>
                <w:rFonts w:cs="Arial"/>
              </w:rPr>
              <w:t>Is It</w:t>
            </w:r>
            <w:r w:rsidR="008B31D2" w:rsidRPr="007D5F6E">
              <w:rPr>
                <w:rFonts w:cs="Arial"/>
              </w:rPr>
              <w:t>?</w:t>
            </w:r>
          </w:p>
        </w:tc>
        <w:tc>
          <w:tcPr>
            <w:tcW w:w="3780" w:type="dxa"/>
            <w:shd w:val="clear" w:color="auto" w:fill="auto"/>
          </w:tcPr>
          <w:p w:rsidR="00D96F70" w:rsidRPr="007D5F6E" w:rsidRDefault="00085B87" w:rsidP="00565A81">
            <w:pPr>
              <w:pStyle w:val="tabletextw"/>
              <w:tabs>
                <w:tab w:val="left" w:pos="212"/>
              </w:tabs>
              <w:ind w:left="180" w:hanging="180"/>
              <w:rPr>
                <w:rFonts w:cs="Arial"/>
              </w:rPr>
            </w:pPr>
            <w:r w:rsidRPr="007D5F6E">
              <w:rPr>
                <w:rFonts w:cs="Arial"/>
              </w:rPr>
              <w:sym w:font="MT Extra" w:char="F067"/>
            </w:r>
            <w:r w:rsidRPr="007D5F6E">
              <w:rPr>
                <w:rFonts w:cs="Arial"/>
              </w:rPr>
              <w:tab/>
              <w:t>This key worldview chapter for Unit 3</w:t>
            </w:r>
            <w:r w:rsidR="003A1C4E" w:rsidRPr="007D5F6E">
              <w:rPr>
                <w:rFonts w:cs="Arial"/>
              </w:rPr>
              <w:t xml:space="preserve"> is a </w:t>
            </w:r>
            <w:r w:rsidR="004218C3" w:rsidRPr="007D5F6E">
              <w:rPr>
                <w:rFonts w:cs="Arial"/>
              </w:rPr>
              <w:t xml:space="preserve">contrast </w:t>
            </w:r>
            <w:r w:rsidR="003A1C4E" w:rsidRPr="007D5F6E">
              <w:rPr>
                <w:rFonts w:cs="Arial"/>
              </w:rPr>
              <w:t xml:space="preserve">of worldviews. Set the stage by featuring the opener on the La Brea </w:t>
            </w:r>
            <w:r w:rsidR="0050420D" w:rsidRPr="007D5F6E">
              <w:rPr>
                <w:rFonts w:cs="Arial"/>
              </w:rPr>
              <w:t>T</w:t>
            </w:r>
            <w:r w:rsidR="003A1C4E" w:rsidRPr="007D5F6E">
              <w:rPr>
                <w:rFonts w:cs="Arial"/>
              </w:rPr>
              <w:t xml:space="preserve">ar </w:t>
            </w:r>
            <w:r w:rsidR="0050420D" w:rsidRPr="007D5F6E">
              <w:rPr>
                <w:rFonts w:cs="Arial"/>
              </w:rPr>
              <w:t>P</w:t>
            </w:r>
            <w:r w:rsidR="003A1C4E" w:rsidRPr="007D5F6E">
              <w:rPr>
                <w:rFonts w:cs="Arial"/>
              </w:rPr>
              <w:t>its of Los Angeles.</w:t>
            </w:r>
          </w:p>
          <w:p w:rsidR="008B31D2" w:rsidRPr="007D5F6E" w:rsidRDefault="008B31D2" w:rsidP="00565A81">
            <w:pPr>
              <w:pStyle w:val="tabletextw"/>
              <w:tabs>
                <w:tab w:val="left" w:pos="212"/>
              </w:tabs>
              <w:ind w:left="180" w:hanging="180"/>
              <w:rPr>
                <w:rFonts w:cs="Arial"/>
              </w:rPr>
            </w:pPr>
            <w:r w:rsidRPr="007D5F6E">
              <w:rPr>
                <w:rFonts w:cs="Arial"/>
              </w:rPr>
              <w:sym w:font="MT Extra" w:char="F067"/>
            </w:r>
            <w:r w:rsidRPr="007D5F6E">
              <w:rPr>
                <w:rFonts w:cs="Arial"/>
              </w:rPr>
              <w:tab/>
              <w:t>Expose students to the reasoning behind dating fossils in rocks and dating rocks in which</w:t>
            </w:r>
            <w:r w:rsidR="00703652" w:rsidRPr="007D5F6E">
              <w:rPr>
                <w:rFonts w:cs="Arial"/>
              </w:rPr>
              <w:t xml:space="preserve"> similar</w:t>
            </w:r>
            <w:r w:rsidRPr="007D5F6E">
              <w:rPr>
                <w:rFonts w:cs="Arial"/>
              </w:rPr>
              <w:t xml:space="preserve"> fossils are found.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73</w:t>
            </w:r>
          </w:p>
        </w:tc>
        <w:tc>
          <w:tcPr>
            <w:tcW w:w="2250" w:type="dxa"/>
            <w:shd w:val="clear" w:color="auto" w:fill="auto"/>
          </w:tcPr>
          <w:p w:rsidR="00D96F70" w:rsidRPr="007D5F6E" w:rsidRDefault="00D96F70" w:rsidP="001C29F9">
            <w:pPr>
              <w:pStyle w:val="tabletextw"/>
              <w:rPr>
                <w:rFonts w:cs="Arial"/>
              </w:rPr>
            </w:pPr>
            <w:r w:rsidRPr="007D5F6E">
              <w:rPr>
                <w:rFonts w:cs="Arial"/>
              </w:rPr>
              <w:t>11B Paleontology</w:t>
            </w:r>
          </w:p>
        </w:tc>
        <w:tc>
          <w:tcPr>
            <w:tcW w:w="1242" w:type="dxa"/>
            <w:shd w:val="clear" w:color="auto" w:fill="auto"/>
          </w:tcPr>
          <w:p w:rsidR="00D96F70" w:rsidRPr="007D5F6E" w:rsidRDefault="008B31D2" w:rsidP="007412B1">
            <w:pPr>
              <w:pStyle w:val="tabletextw"/>
              <w:jc w:val="center"/>
              <w:rPr>
                <w:rFonts w:cs="Arial"/>
              </w:rPr>
            </w:pPr>
            <w:r w:rsidRPr="007D5F6E">
              <w:rPr>
                <w:rFonts w:cs="Arial"/>
              </w:rPr>
              <w:t>246–253</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8B31D2" w:rsidRPr="007D5F6E">
              <w:rPr>
                <w:rFonts w:cs="Arial"/>
              </w:rPr>
              <w:t>Lab 11B</w:t>
            </w:r>
            <w:r w:rsidR="004A29F4" w:rsidRPr="007D5F6E">
              <w:rPr>
                <w:rFonts w:cs="Arial"/>
              </w:rPr>
              <w:t>:</w:t>
            </w:r>
            <w:r w:rsidR="004A29F4" w:rsidRPr="007D5F6E">
              <w:rPr>
                <w:rFonts w:cs="Arial"/>
              </w:rPr>
              <w:br/>
            </w:r>
            <w:r w:rsidR="008B31D2" w:rsidRPr="007D5F6E">
              <w:rPr>
                <w:rFonts w:cs="Arial"/>
              </w:rPr>
              <w:t>Trilobite-ology</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50420D" w:rsidRPr="007D5F6E">
              <w:rPr>
                <w:rFonts w:cs="Arial"/>
              </w:rPr>
              <w:t xml:space="preserve">Arouse </w:t>
            </w:r>
            <w:r w:rsidR="00066B2F" w:rsidRPr="007D5F6E">
              <w:rPr>
                <w:rFonts w:cs="Arial"/>
              </w:rPr>
              <w:t xml:space="preserve">students’ </w:t>
            </w:r>
            <w:r w:rsidR="008B31D2" w:rsidRPr="007D5F6E">
              <w:rPr>
                <w:rFonts w:cs="Arial"/>
              </w:rPr>
              <w:t xml:space="preserve">interest by discussing </w:t>
            </w:r>
            <w:r w:rsidR="00066B2F" w:rsidRPr="007D5F6E">
              <w:rPr>
                <w:rFonts w:cs="Arial"/>
              </w:rPr>
              <w:t xml:space="preserve">dinosaurs </w:t>
            </w:r>
            <w:r w:rsidR="008B31D2" w:rsidRPr="007D5F6E">
              <w:rPr>
                <w:rFonts w:cs="Arial"/>
              </w:rPr>
              <w:t>and the old- and young-earth views of where they came from and how they disappeared.</w:t>
            </w:r>
          </w:p>
          <w:p w:rsidR="008B31D2" w:rsidRPr="007D5F6E" w:rsidRDefault="008B31D2" w:rsidP="00565A81">
            <w:pPr>
              <w:pStyle w:val="tabletextw"/>
              <w:tabs>
                <w:tab w:val="left" w:pos="212"/>
              </w:tabs>
              <w:ind w:left="180" w:hanging="180"/>
              <w:rPr>
                <w:rFonts w:cs="Arial"/>
              </w:rPr>
            </w:pPr>
            <w:r w:rsidRPr="007D5F6E">
              <w:rPr>
                <w:rFonts w:cs="Arial"/>
              </w:rPr>
              <w:sym w:font="MT Extra" w:char="F067"/>
            </w:r>
            <w:r w:rsidRPr="007D5F6E">
              <w:rPr>
                <w:rFonts w:cs="Arial"/>
              </w:rPr>
              <w:tab/>
              <w:t>Put the pressure on. Confront students with the question on p</w:t>
            </w:r>
            <w:r w:rsidR="0050420D" w:rsidRPr="007D5F6E">
              <w:rPr>
                <w:rFonts w:cs="Arial"/>
              </w:rPr>
              <w:t>age</w:t>
            </w:r>
            <w:r w:rsidRPr="007D5F6E">
              <w:rPr>
                <w:rFonts w:cs="Arial"/>
              </w:rPr>
              <w:t xml:space="preserve"> 251</w:t>
            </w:r>
            <w:r w:rsidR="00ED5C92" w:rsidRPr="007D5F6E">
              <w:rPr>
                <w:rFonts w:cs="Arial"/>
              </w:rPr>
              <w:t>, which</w:t>
            </w:r>
            <w:r w:rsidRPr="007D5F6E">
              <w:rPr>
                <w:rFonts w:cs="Arial"/>
              </w:rPr>
              <w:t xml:space="preserve"> forces them to deal with the Bible’s inerrancy in the face of conflicting science.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74</w:t>
            </w:r>
          </w:p>
        </w:tc>
        <w:tc>
          <w:tcPr>
            <w:tcW w:w="2250" w:type="dxa"/>
            <w:shd w:val="clear" w:color="auto" w:fill="auto"/>
          </w:tcPr>
          <w:p w:rsidR="00D96F70" w:rsidRPr="007D5F6E" w:rsidRDefault="00D96F70" w:rsidP="001C29F9">
            <w:pPr>
              <w:pStyle w:val="tabletextw"/>
              <w:rPr>
                <w:rFonts w:cs="Arial"/>
              </w:rPr>
            </w:pPr>
            <w:r w:rsidRPr="007D5F6E">
              <w:rPr>
                <w:rFonts w:cs="Arial"/>
              </w:rPr>
              <w:t>11C Fossil Fuels</w:t>
            </w:r>
          </w:p>
        </w:tc>
        <w:tc>
          <w:tcPr>
            <w:tcW w:w="1242" w:type="dxa"/>
            <w:shd w:val="clear" w:color="auto" w:fill="auto"/>
          </w:tcPr>
          <w:p w:rsidR="00D96F70" w:rsidRPr="007D5F6E" w:rsidRDefault="008B31D2" w:rsidP="007412B1">
            <w:pPr>
              <w:pStyle w:val="tabletextw"/>
              <w:jc w:val="center"/>
              <w:rPr>
                <w:rFonts w:cs="Arial"/>
              </w:rPr>
            </w:pPr>
            <w:r w:rsidRPr="007D5F6E">
              <w:rPr>
                <w:rFonts w:cs="Arial"/>
              </w:rPr>
              <w:t>254–262</w:t>
            </w:r>
          </w:p>
        </w:tc>
        <w:tc>
          <w:tcPr>
            <w:tcW w:w="2160" w:type="dxa"/>
            <w:shd w:val="clear" w:color="auto" w:fill="auto"/>
            <w:vAlign w:val="center"/>
          </w:tcPr>
          <w:p w:rsidR="00D96F70" w:rsidRPr="007D5F6E" w:rsidRDefault="00D96F70" w:rsidP="004218C3">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8B31D2" w:rsidRPr="007D5F6E">
              <w:rPr>
                <w:rFonts w:cs="Arial"/>
              </w:rPr>
              <w:t xml:space="preserve">Students </w:t>
            </w:r>
            <w:r w:rsidR="002108CA" w:rsidRPr="007D5F6E">
              <w:rPr>
                <w:rFonts w:cs="Arial"/>
              </w:rPr>
              <w:t>likely</w:t>
            </w:r>
            <w:r w:rsidR="008B31D2" w:rsidRPr="007D5F6E">
              <w:rPr>
                <w:rFonts w:cs="Arial"/>
              </w:rPr>
              <w:t xml:space="preserve"> have never heard of alternative views </w:t>
            </w:r>
            <w:r w:rsidR="00DF1E53" w:rsidRPr="007D5F6E">
              <w:rPr>
                <w:rFonts w:cs="Arial"/>
              </w:rPr>
              <w:t xml:space="preserve">for the origin </w:t>
            </w:r>
            <w:r w:rsidR="008B31D2" w:rsidRPr="007D5F6E">
              <w:rPr>
                <w:rFonts w:cs="Arial"/>
              </w:rPr>
              <w:t>of oil and natural gas. Analyze the</w:t>
            </w:r>
            <w:r w:rsidR="0074391E" w:rsidRPr="007D5F6E">
              <w:rPr>
                <w:rFonts w:cs="Arial"/>
              </w:rPr>
              <w:t>se views</w:t>
            </w:r>
            <w:r w:rsidR="008B31D2" w:rsidRPr="007D5F6E">
              <w:rPr>
                <w:rFonts w:cs="Arial"/>
              </w:rPr>
              <w:t>.</w:t>
            </w:r>
            <w:r w:rsidR="00BC6755" w:rsidRPr="007D5F6E">
              <w:rPr>
                <w:rFonts w:cs="Arial"/>
              </w:rPr>
              <w:t xml:space="preserve"> Discuss them with your students.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75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11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11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12: Weathering, Erosion, and Soils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77</w:t>
            </w:r>
          </w:p>
        </w:tc>
        <w:tc>
          <w:tcPr>
            <w:tcW w:w="2250" w:type="dxa"/>
            <w:shd w:val="clear" w:color="auto" w:fill="auto"/>
          </w:tcPr>
          <w:p w:rsidR="00D96F70" w:rsidRPr="007D5F6E" w:rsidRDefault="00D96F70" w:rsidP="001C29F9">
            <w:pPr>
              <w:pStyle w:val="tabletextw"/>
              <w:rPr>
                <w:rFonts w:cs="Arial"/>
              </w:rPr>
            </w:pPr>
            <w:r w:rsidRPr="007D5F6E">
              <w:rPr>
                <w:rFonts w:cs="Arial"/>
              </w:rPr>
              <w:t>12A Weathering</w:t>
            </w:r>
          </w:p>
        </w:tc>
        <w:tc>
          <w:tcPr>
            <w:tcW w:w="1242" w:type="dxa"/>
            <w:shd w:val="clear" w:color="auto" w:fill="auto"/>
            <w:vAlign w:val="center"/>
          </w:tcPr>
          <w:p w:rsidR="00D96F70" w:rsidRPr="007D5F6E" w:rsidRDefault="00BD652D" w:rsidP="00772DE3">
            <w:pPr>
              <w:pStyle w:val="tabletextw"/>
              <w:jc w:val="center"/>
              <w:rPr>
                <w:rFonts w:cs="Arial"/>
              </w:rPr>
            </w:pPr>
            <w:r w:rsidRPr="007D5F6E">
              <w:rPr>
                <w:rFonts w:cs="Arial"/>
              </w:rPr>
              <w:t>267–</w:t>
            </w:r>
            <w:r w:rsidR="00BE56FD" w:rsidRPr="007D5F6E">
              <w:rPr>
                <w:rFonts w:cs="Arial"/>
              </w:rPr>
              <w:t>270</w:t>
            </w:r>
          </w:p>
        </w:tc>
        <w:tc>
          <w:tcPr>
            <w:tcW w:w="2160" w:type="dxa"/>
            <w:shd w:val="clear" w:color="auto" w:fill="auto"/>
            <w:vAlign w:val="center"/>
          </w:tcPr>
          <w:p w:rsidR="00D96F70" w:rsidRPr="007D5F6E" w:rsidRDefault="00D96F70" w:rsidP="00DF1E53">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4C24D3" w:rsidRPr="007D5F6E" w:rsidTr="00F44314">
        <w:trPr>
          <w:cantSplit/>
        </w:trPr>
        <w:tc>
          <w:tcPr>
            <w:tcW w:w="900" w:type="dxa"/>
            <w:shd w:val="clear" w:color="auto" w:fill="auto"/>
          </w:tcPr>
          <w:p w:rsidR="004C24D3" w:rsidRPr="007D5F6E" w:rsidRDefault="00CB49F1" w:rsidP="004F1858">
            <w:pPr>
              <w:pStyle w:val="tabletextw"/>
              <w:jc w:val="center"/>
              <w:rPr>
                <w:rFonts w:cs="Arial"/>
              </w:rPr>
            </w:pPr>
            <w:r w:rsidRPr="007D5F6E">
              <w:rPr>
                <w:rFonts w:cs="Arial"/>
                <w:noProof/>
              </w:rPr>
              <w:t>78</w:t>
            </w:r>
          </w:p>
        </w:tc>
        <w:tc>
          <w:tcPr>
            <w:tcW w:w="9432" w:type="dxa"/>
            <w:gridSpan w:val="4"/>
            <w:shd w:val="clear" w:color="auto" w:fill="auto"/>
          </w:tcPr>
          <w:p w:rsidR="004C24D3" w:rsidRPr="007D5F6E" w:rsidRDefault="004C24D3" w:rsidP="004F1858">
            <w:pPr>
              <w:pStyle w:val="tabletextw"/>
              <w:rPr>
                <w:rFonts w:cs="Arial"/>
              </w:rPr>
            </w:pPr>
            <w:r w:rsidRPr="007D5F6E">
              <w:rPr>
                <w:rFonts w:cs="Arial"/>
              </w:rPr>
              <w:t>Lab 12A: All Worn Out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79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12B Erosion and Deposition</w:t>
            </w:r>
          </w:p>
        </w:tc>
        <w:tc>
          <w:tcPr>
            <w:tcW w:w="1242" w:type="dxa"/>
            <w:shd w:val="clear" w:color="auto" w:fill="auto"/>
          </w:tcPr>
          <w:p w:rsidR="00D96F70" w:rsidRPr="007D5F6E" w:rsidRDefault="00BE56FD" w:rsidP="007412B1">
            <w:pPr>
              <w:pStyle w:val="tabletextw"/>
              <w:jc w:val="center"/>
              <w:rPr>
                <w:rFonts w:cs="Arial"/>
              </w:rPr>
            </w:pPr>
            <w:r w:rsidRPr="007D5F6E">
              <w:rPr>
                <w:rFonts w:cs="Arial"/>
              </w:rPr>
              <w:t>270–281</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045782" w:rsidRPr="007D5F6E">
              <w:rPr>
                <w:rFonts w:cs="Arial"/>
              </w:rPr>
              <w:t>Lab 12</w:t>
            </w:r>
            <w:r w:rsidR="004C24D3" w:rsidRPr="007D5F6E">
              <w:rPr>
                <w:rFonts w:cs="Arial"/>
              </w:rPr>
              <w:t>B</w:t>
            </w:r>
            <w:r w:rsidR="00045782" w:rsidRPr="007D5F6E">
              <w:rPr>
                <w:rFonts w:cs="Arial"/>
              </w:rPr>
              <w:t>: Glacier Trek</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FD7D3B" w:rsidRPr="007D5F6E">
              <w:rPr>
                <w:rFonts w:cs="Arial"/>
              </w:rPr>
              <w:t>Get students to think of managing erosion in the context of dominion.</w:t>
            </w:r>
          </w:p>
          <w:p w:rsidR="00FD7D3B" w:rsidRPr="007D5F6E" w:rsidRDefault="00FD7D3B" w:rsidP="00565A81">
            <w:pPr>
              <w:pStyle w:val="tabletextw"/>
              <w:tabs>
                <w:tab w:val="left" w:pos="212"/>
              </w:tabs>
              <w:ind w:left="180" w:hanging="180"/>
              <w:rPr>
                <w:rFonts w:cs="Arial"/>
              </w:rPr>
            </w:pPr>
            <w:r w:rsidRPr="007D5F6E">
              <w:rPr>
                <w:rFonts w:cs="Arial"/>
              </w:rPr>
              <w:sym w:font="MT Extra" w:char="F067"/>
            </w:r>
            <w:r w:rsidRPr="007D5F6E">
              <w:rPr>
                <w:rFonts w:cs="Arial"/>
              </w:rPr>
              <w:tab/>
              <w:t>Trigger some creative thought by asking the question on p</w:t>
            </w:r>
            <w:r w:rsidR="00DF272D" w:rsidRPr="007D5F6E">
              <w:rPr>
                <w:rFonts w:cs="Arial"/>
              </w:rPr>
              <w:t>age</w:t>
            </w:r>
            <w:r w:rsidRPr="007D5F6E">
              <w:rPr>
                <w:rFonts w:cs="Arial"/>
              </w:rPr>
              <w:t xml:space="preserve"> 275</w:t>
            </w:r>
            <w:r w:rsidR="00DC7E31" w:rsidRPr="007D5F6E">
              <w:rPr>
                <w:rFonts w:cs="Arial"/>
              </w:rPr>
              <w:t>, which</w:t>
            </w:r>
            <w:r w:rsidRPr="007D5F6E">
              <w:rPr>
                <w:rFonts w:cs="Arial"/>
              </w:rPr>
              <w:t xml:space="preserve"> relates </w:t>
            </w:r>
            <w:r w:rsidR="004A29F4" w:rsidRPr="007D5F6E">
              <w:rPr>
                <w:rFonts w:cs="Arial"/>
              </w:rPr>
              <w:t>Creation</w:t>
            </w:r>
            <w:r w:rsidRPr="007D5F6E">
              <w:rPr>
                <w:rFonts w:cs="Arial"/>
              </w:rPr>
              <w:t>, the Fall, and erosion.</w:t>
            </w:r>
          </w:p>
          <w:p w:rsidR="00FD7D3B" w:rsidRPr="007D5F6E" w:rsidRDefault="00FD7D3B"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The box </w:t>
            </w:r>
            <w:r w:rsidR="0037063A" w:rsidRPr="007D5F6E">
              <w:rPr>
                <w:rFonts w:cs="Arial"/>
              </w:rPr>
              <w:t xml:space="preserve">at the bottom of </w:t>
            </w:r>
            <w:r w:rsidRPr="007D5F6E">
              <w:rPr>
                <w:rFonts w:cs="Arial"/>
              </w:rPr>
              <w:t>p</w:t>
            </w:r>
            <w:r w:rsidR="00DF272D" w:rsidRPr="007D5F6E">
              <w:rPr>
                <w:rFonts w:cs="Arial"/>
              </w:rPr>
              <w:t>age</w:t>
            </w:r>
            <w:r w:rsidRPr="007D5F6E">
              <w:rPr>
                <w:rFonts w:cs="Arial"/>
              </w:rPr>
              <w:t xml:space="preserve"> 278 gets students to begin thinking about climate change. We</w:t>
            </w:r>
            <w:r w:rsidR="00DC7E31" w:rsidRPr="007D5F6E">
              <w:rPr>
                <w:rFonts w:cs="Arial"/>
              </w:rPr>
              <w:t xml:space="preserve"> wi</w:t>
            </w:r>
            <w:r w:rsidRPr="007D5F6E">
              <w:rPr>
                <w:rFonts w:cs="Arial"/>
              </w:rPr>
              <w:t>ll continue this line of thought in Chapter 21 in the context of a Christian worldview.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80</w:t>
            </w:r>
          </w:p>
        </w:tc>
        <w:tc>
          <w:tcPr>
            <w:tcW w:w="2250" w:type="dxa"/>
            <w:shd w:val="clear" w:color="auto" w:fill="auto"/>
          </w:tcPr>
          <w:p w:rsidR="00D96F70" w:rsidRPr="007D5F6E" w:rsidRDefault="00D96F70" w:rsidP="001C29F9">
            <w:pPr>
              <w:pStyle w:val="tabletextw"/>
              <w:rPr>
                <w:rFonts w:cs="Arial"/>
              </w:rPr>
            </w:pPr>
            <w:r w:rsidRPr="007D5F6E">
              <w:rPr>
                <w:rFonts w:cs="Arial"/>
              </w:rPr>
              <w:t>12C Soil</w:t>
            </w:r>
          </w:p>
        </w:tc>
        <w:tc>
          <w:tcPr>
            <w:tcW w:w="1242" w:type="dxa"/>
            <w:shd w:val="clear" w:color="auto" w:fill="auto"/>
          </w:tcPr>
          <w:p w:rsidR="00D96F70" w:rsidRPr="007D5F6E" w:rsidRDefault="00130617" w:rsidP="007412B1">
            <w:pPr>
              <w:pStyle w:val="tabletextw"/>
              <w:jc w:val="center"/>
              <w:rPr>
                <w:rFonts w:cs="Arial"/>
              </w:rPr>
            </w:pPr>
            <w:r w:rsidRPr="007D5F6E">
              <w:rPr>
                <w:rFonts w:cs="Arial"/>
              </w:rPr>
              <w:t>282–288</w:t>
            </w:r>
          </w:p>
        </w:tc>
        <w:tc>
          <w:tcPr>
            <w:tcW w:w="2160" w:type="dxa"/>
            <w:shd w:val="clear" w:color="auto" w:fill="auto"/>
            <w:vAlign w:val="center"/>
          </w:tcPr>
          <w:p w:rsidR="00D96F70" w:rsidRPr="007D5F6E" w:rsidRDefault="00D96F70" w:rsidP="00DF1E53">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130617" w:rsidRPr="007D5F6E">
              <w:rPr>
                <w:rFonts w:cs="Arial"/>
              </w:rPr>
              <w:t>Discuss soil as a God-given resource that needs to be conserved and used wisely.</w:t>
            </w:r>
            <w:r w:rsidR="00587B0C" w:rsidRPr="007D5F6E">
              <w:rPr>
                <w:rFonts w:cs="Arial"/>
              </w:rPr>
              <w:t xml:space="preserve"> Continue this discussion by featuring the career box on “Serving God as a </w:t>
            </w:r>
            <w:proofErr w:type="spellStart"/>
            <w:r w:rsidR="00587B0C" w:rsidRPr="007D5F6E">
              <w:rPr>
                <w:rFonts w:cs="Arial"/>
              </w:rPr>
              <w:t>Pedologist</w:t>
            </w:r>
            <w:proofErr w:type="spellEnd"/>
            <w:r w:rsidR="00587B0C"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Lab 12</w:t>
            </w:r>
            <w:r w:rsidR="004C24D3" w:rsidRPr="007D5F6E">
              <w:rPr>
                <w:rFonts w:cs="Arial"/>
              </w:rPr>
              <w:t>C</w:t>
            </w:r>
            <w:r w:rsidRPr="007D5F6E">
              <w:rPr>
                <w:rFonts w:cs="Arial"/>
              </w:rPr>
              <w:t>: Getting Muddy</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82</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12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12 Test</w:t>
            </w:r>
          </w:p>
        </w:tc>
      </w:tr>
      <w:tr w:rsidR="00D96F70" w:rsidRPr="007D5F6E">
        <w:trPr>
          <w:cantSplit/>
        </w:trPr>
        <w:tc>
          <w:tcPr>
            <w:tcW w:w="10332" w:type="dxa"/>
            <w:gridSpan w:val="5"/>
            <w:shd w:val="clear" w:color="auto" w:fill="0C0C0C"/>
            <w:vAlign w:val="center"/>
          </w:tcPr>
          <w:p w:rsidR="00D96F70" w:rsidRPr="007D5F6E" w:rsidRDefault="00D96F70" w:rsidP="000A440A">
            <w:pPr>
              <w:pStyle w:val="TableHeadingB"/>
              <w:rPr>
                <w:rFonts w:cs="Arial"/>
              </w:rPr>
            </w:pPr>
            <w:r w:rsidRPr="007D5F6E">
              <w:rPr>
                <w:rFonts w:cs="Arial"/>
              </w:rPr>
              <w:t>Unit 4: The Water World</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13: Oceans and Seas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13A Ocean Basins</w:t>
            </w:r>
          </w:p>
        </w:tc>
        <w:tc>
          <w:tcPr>
            <w:tcW w:w="1242" w:type="dxa"/>
            <w:shd w:val="clear" w:color="auto" w:fill="auto"/>
          </w:tcPr>
          <w:p w:rsidR="00D96F70" w:rsidRPr="007D5F6E" w:rsidRDefault="00587B0C" w:rsidP="007412B1">
            <w:pPr>
              <w:pStyle w:val="tabletextw"/>
              <w:jc w:val="center"/>
              <w:rPr>
                <w:rFonts w:cs="Arial"/>
              </w:rPr>
            </w:pPr>
            <w:r w:rsidRPr="007D5F6E">
              <w:rPr>
                <w:rFonts w:cs="Arial"/>
              </w:rPr>
              <w:t>295–</w:t>
            </w:r>
            <w:r w:rsidR="007F1B6A" w:rsidRPr="007D5F6E">
              <w:rPr>
                <w:rFonts w:cs="Arial"/>
              </w:rPr>
              <w:t>305</w:t>
            </w:r>
          </w:p>
        </w:tc>
        <w:tc>
          <w:tcPr>
            <w:tcW w:w="2160" w:type="dxa"/>
            <w:shd w:val="clear" w:color="auto" w:fill="auto"/>
            <w:vAlign w:val="center"/>
          </w:tcPr>
          <w:p w:rsidR="00D96F70" w:rsidRPr="007D5F6E" w:rsidRDefault="00D96F70" w:rsidP="0037063A">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FF166D" w:rsidRPr="007D5F6E">
              <w:rPr>
                <w:rFonts w:cs="Arial"/>
              </w:rPr>
              <w:t>Start</w:t>
            </w:r>
            <w:r w:rsidR="007F1B6A" w:rsidRPr="007D5F6E">
              <w:rPr>
                <w:rFonts w:cs="Arial"/>
              </w:rPr>
              <w:t xml:space="preserve"> the unit on Earth’s water by discussing how </w:t>
            </w:r>
            <w:r w:rsidR="0037063A" w:rsidRPr="007D5F6E">
              <w:rPr>
                <w:rFonts w:cs="Arial"/>
              </w:rPr>
              <w:t>our greatest need for</w:t>
            </w:r>
            <w:r w:rsidR="007F1B6A" w:rsidRPr="007D5F6E">
              <w:rPr>
                <w:rFonts w:cs="Arial"/>
              </w:rPr>
              <w:t xml:space="preserve"> water</w:t>
            </w:r>
            <w:r w:rsidR="0037063A" w:rsidRPr="007D5F6E">
              <w:rPr>
                <w:rFonts w:cs="Arial"/>
              </w:rPr>
              <w:t xml:space="preserve"> is</w:t>
            </w:r>
            <w:r w:rsidR="007F1B6A" w:rsidRPr="007D5F6E">
              <w:rPr>
                <w:rFonts w:cs="Arial"/>
              </w:rPr>
              <w:t xml:space="preserve"> for drinking.</w:t>
            </w:r>
          </w:p>
          <w:p w:rsidR="007F1B6A" w:rsidRPr="007D5F6E" w:rsidRDefault="007F1B6A" w:rsidP="00565A81">
            <w:pPr>
              <w:pStyle w:val="tabletextw"/>
              <w:tabs>
                <w:tab w:val="left" w:pos="212"/>
              </w:tabs>
              <w:ind w:left="180" w:hanging="180"/>
              <w:rPr>
                <w:rFonts w:cs="Arial"/>
              </w:rPr>
            </w:pPr>
            <w:r w:rsidRPr="007D5F6E">
              <w:rPr>
                <w:rFonts w:cs="Arial"/>
              </w:rPr>
              <w:sym w:font="MT Extra" w:char="F067"/>
            </w:r>
            <w:r w:rsidRPr="007D5F6E">
              <w:rPr>
                <w:rFonts w:cs="Arial"/>
              </w:rPr>
              <w:tab/>
              <w:t>Begin whetting students’ appetites for a discussion of environmentalism in Chapter 21 by discussing the life connection on coral reefs and man’s responsibility to care for God’s world.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85</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13B Seawater</w:t>
            </w:r>
          </w:p>
        </w:tc>
        <w:tc>
          <w:tcPr>
            <w:tcW w:w="1242" w:type="dxa"/>
            <w:shd w:val="clear" w:color="auto" w:fill="auto"/>
          </w:tcPr>
          <w:p w:rsidR="00D96F70" w:rsidRPr="007D5F6E" w:rsidRDefault="007F1B6A" w:rsidP="007412B1">
            <w:pPr>
              <w:pStyle w:val="tabletextw"/>
              <w:jc w:val="center"/>
              <w:rPr>
                <w:rFonts w:cs="Arial"/>
              </w:rPr>
            </w:pPr>
            <w:r w:rsidRPr="007D5F6E">
              <w:rPr>
                <w:rFonts w:cs="Arial"/>
              </w:rPr>
              <w:t>306–312</w:t>
            </w:r>
          </w:p>
        </w:tc>
        <w:tc>
          <w:tcPr>
            <w:tcW w:w="2160" w:type="dxa"/>
            <w:shd w:val="clear" w:color="auto" w:fill="auto"/>
            <w:vAlign w:val="center"/>
          </w:tcPr>
          <w:p w:rsidR="00D96F70" w:rsidRPr="007D5F6E" w:rsidRDefault="00D96F70" w:rsidP="0037063A">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7F1B6A" w:rsidRPr="007D5F6E">
              <w:rPr>
                <w:rFonts w:cs="Arial"/>
              </w:rPr>
              <w:t xml:space="preserve">Help students tackle the question of where </w:t>
            </w:r>
            <w:r w:rsidR="00096D0D" w:rsidRPr="007D5F6E">
              <w:rPr>
                <w:rFonts w:cs="Arial"/>
              </w:rPr>
              <w:t xml:space="preserve">seawater </w:t>
            </w:r>
            <w:r w:rsidR="007F1B6A" w:rsidRPr="007D5F6E">
              <w:rPr>
                <w:rFonts w:cs="Arial"/>
              </w:rPr>
              <w:t xml:space="preserve">came from, how </w:t>
            </w:r>
            <w:r w:rsidR="00096D0D" w:rsidRPr="007D5F6E">
              <w:rPr>
                <w:rFonts w:cs="Arial"/>
              </w:rPr>
              <w:t xml:space="preserve">it has </w:t>
            </w:r>
            <w:r w:rsidR="007F1B6A" w:rsidRPr="007D5F6E">
              <w:rPr>
                <w:rFonts w:cs="Arial"/>
              </w:rPr>
              <w:t xml:space="preserve">changed, and how animals adapted to these changes </w:t>
            </w:r>
            <w:r w:rsidR="00096D0D" w:rsidRPr="007D5F6E">
              <w:rPr>
                <w:rFonts w:cs="Arial"/>
              </w:rPr>
              <w:t xml:space="preserve">within </w:t>
            </w:r>
            <w:r w:rsidR="007F1B6A" w:rsidRPr="007D5F6E">
              <w:rPr>
                <w:rFonts w:cs="Arial"/>
              </w:rPr>
              <w:t>a Christian worldview</w:t>
            </w:r>
            <w:r w:rsidR="00096D0D" w:rsidRPr="007D5F6E">
              <w:rPr>
                <w:rFonts w:cs="Arial"/>
              </w:rPr>
              <w:t xml:space="preserve"> of Earth’s history</w:t>
            </w:r>
            <w:r w:rsidR="007F1B6A" w:rsidRPr="007D5F6E">
              <w:rPr>
                <w:rFonts w:cs="Arial"/>
              </w:rPr>
              <w:t>.</w:t>
            </w:r>
          </w:p>
        </w:tc>
      </w:tr>
      <w:tr w:rsidR="007A46E4" w:rsidRPr="007D5F6E" w:rsidTr="00F44314">
        <w:trPr>
          <w:cantSplit/>
        </w:trPr>
        <w:tc>
          <w:tcPr>
            <w:tcW w:w="900" w:type="dxa"/>
            <w:shd w:val="clear" w:color="auto" w:fill="auto"/>
          </w:tcPr>
          <w:p w:rsidR="007A46E4" w:rsidRPr="007D5F6E" w:rsidRDefault="00CB49F1" w:rsidP="008C5BD4">
            <w:pPr>
              <w:pStyle w:val="tabletextw"/>
              <w:jc w:val="center"/>
              <w:rPr>
                <w:rFonts w:cs="Arial"/>
              </w:rPr>
            </w:pPr>
            <w:r w:rsidRPr="007D5F6E">
              <w:rPr>
                <w:rFonts w:cs="Arial"/>
                <w:noProof/>
              </w:rPr>
              <w:lastRenderedPageBreak/>
              <w:t>86</w:t>
            </w:r>
          </w:p>
        </w:tc>
        <w:tc>
          <w:tcPr>
            <w:tcW w:w="9432" w:type="dxa"/>
            <w:gridSpan w:val="4"/>
            <w:shd w:val="clear" w:color="auto" w:fill="auto"/>
          </w:tcPr>
          <w:p w:rsidR="007A46E4" w:rsidRPr="007D5F6E" w:rsidRDefault="007A46E4" w:rsidP="008C5BD4">
            <w:pPr>
              <w:pStyle w:val="tabletextw"/>
              <w:rPr>
                <w:rFonts w:cs="Arial"/>
              </w:rPr>
            </w:pPr>
            <w:r w:rsidRPr="007D5F6E">
              <w:rPr>
                <w:rFonts w:cs="Arial"/>
              </w:rPr>
              <w:t>Lab 13A: Too Salty?</w:t>
            </w:r>
          </w:p>
        </w:tc>
      </w:tr>
      <w:tr w:rsidR="007A46E4" w:rsidRPr="007D5F6E" w:rsidTr="00F44314">
        <w:trPr>
          <w:cantSplit/>
        </w:trPr>
        <w:tc>
          <w:tcPr>
            <w:tcW w:w="900" w:type="dxa"/>
            <w:shd w:val="clear" w:color="auto" w:fill="auto"/>
          </w:tcPr>
          <w:p w:rsidR="007A46E4" w:rsidRPr="007D5F6E" w:rsidRDefault="00CB49F1" w:rsidP="008C5BD4">
            <w:pPr>
              <w:pStyle w:val="tabletextw"/>
              <w:jc w:val="center"/>
              <w:rPr>
                <w:rFonts w:cs="Arial"/>
              </w:rPr>
            </w:pPr>
            <w:r w:rsidRPr="007D5F6E">
              <w:rPr>
                <w:rFonts w:cs="Arial"/>
                <w:noProof/>
              </w:rPr>
              <w:t>87</w:t>
            </w:r>
          </w:p>
        </w:tc>
        <w:tc>
          <w:tcPr>
            <w:tcW w:w="9432" w:type="dxa"/>
            <w:gridSpan w:val="4"/>
            <w:shd w:val="clear" w:color="auto" w:fill="auto"/>
          </w:tcPr>
          <w:p w:rsidR="007A46E4" w:rsidRPr="007D5F6E" w:rsidRDefault="007A46E4" w:rsidP="008C5BD4">
            <w:pPr>
              <w:pStyle w:val="tabletextw"/>
              <w:rPr>
                <w:rFonts w:cs="Arial"/>
              </w:rPr>
            </w:pPr>
            <w:r w:rsidRPr="007D5F6E">
              <w:rPr>
                <w:rFonts w:cs="Arial"/>
              </w:rPr>
              <w:t>Lab 13B: Low Salt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13C Ocean Environments</w:t>
            </w:r>
          </w:p>
        </w:tc>
        <w:tc>
          <w:tcPr>
            <w:tcW w:w="1242" w:type="dxa"/>
            <w:shd w:val="clear" w:color="auto" w:fill="auto"/>
          </w:tcPr>
          <w:p w:rsidR="00D96F70" w:rsidRPr="007D5F6E" w:rsidRDefault="007F1B6A" w:rsidP="007412B1">
            <w:pPr>
              <w:pStyle w:val="tabletextw"/>
              <w:jc w:val="center"/>
              <w:rPr>
                <w:rFonts w:cs="Arial"/>
              </w:rPr>
            </w:pPr>
            <w:r w:rsidRPr="007D5F6E">
              <w:rPr>
                <w:rFonts w:cs="Arial"/>
              </w:rPr>
              <w:t>312–31</w:t>
            </w:r>
            <w:r w:rsidR="006F341D" w:rsidRPr="007D5F6E">
              <w:rPr>
                <w:rFonts w:cs="Arial"/>
              </w:rPr>
              <w:t>7</w:t>
            </w:r>
          </w:p>
        </w:tc>
        <w:tc>
          <w:tcPr>
            <w:tcW w:w="2160" w:type="dxa"/>
            <w:shd w:val="clear" w:color="auto" w:fill="auto"/>
            <w:vAlign w:val="center"/>
          </w:tcPr>
          <w:p w:rsidR="00D96F70" w:rsidRPr="007D5F6E" w:rsidRDefault="00D96F70" w:rsidP="0037063A">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7F1B6A" w:rsidRPr="007D5F6E">
              <w:rPr>
                <w:rFonts w:cs="Arial"/>
              </w:rPr>
              <w:t>End the chapter by helping students see how the oceans are part of God’s design and provision for a life-filled earth.</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89</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13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90</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13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14: Ocean Motions</w:t>
            </w:r>
          </w:p>
        </w:tc>
      </w:tr>
      <w:tr w:rsidR="00D96F70" w:rsidRPr="007D5F6E" w:rsidTr="008A70D5">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91</w:t>
            </w:r>
          </w:p>
        </w:tc>
        <w:tc>
          <w:tcPr>
            <w:tcW w:w="2250" w:type="dxa"/>
            <w:shd w:val="clear" w:color="auto" w:fill="auto"/>
          </w:tcPr>
          <w:p w:rsidR="00D96F70" w:rsidRPr="007D5F6E" w:rsidRDefault="00D96F70" w:rsidP="001C29F9">
            <w:pPr>
              <w:pStyle w:val="tabletextw"/>
              <w:rPr>
                <w:rFonts w:cs="Arial"/>
              </w:rPr>
            </w:pPr>
            <w:r w:rsidRPr="007D5F6E">
              <w:rPr>
                <w:rFonts w:cs="Arial"/>
              </w:rPr>
              <w:t>14A Tides</w:t>
            </w:r>
          </w:p>
        </w:tc>
        <w:tc>
          <w:tcPr>
            <w:tcW w:w="1242" w:type="dxa"/>
            <w:shd w:val="clear" w:color="auto" w:fill="auto"/>
          </w:tcPr>
          <w:p w:rsidR="00D96F70" w:rsidRPr="007D5F6E" w:rsidRDefault="002C6753" w:rsidP="008A70D5">
            <w:pPr>
              <w:pStyle w:val="tabletextw"/>
              <w:jc w:val="center"/>
              <w:rPr>
                <w:rFonts w:cs="Arial"/>
              </w:rPr>
            </w:pPr>
            <w:r w:rsidRPr="007D5F6E">
              <w:rPr>
                <w:rFonts w:cs="Arial"/>
              </w:rPr>
              <w:t>321–327</w:t>
            </w:r>
          </w:p>
        </w:tc>
        <w:tc>
          <w:tcPr>
            <w:tcW w:w="2160" w:type="dxa"/>
            <w:shd w:val="clear" w:color="auto" w:fill="auto"/>
            <w:vAlign w:val="center"/>
          </w:tcPr>
          <w:p w:rsidR="00D96F70" w:rsidRPr="007D5F6E" w:rsidRDefault="00D96F70" w:rsidP="00096D0D">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2C6753" w:rsidRPr="007D5F6E">
              <w:rPr>
                <w:rFonts w:cs="Arial"/>
              </w:rPr>
              <w:t>Set the stage for this chapter on ocean motion by having students suggest ways we can use oceans. Discuss the Great Pacific Garbage Patch as an example of how we</w:t>
            </w:r>
            <w:r w:rsidR="006F341D" w:rsidRPr="007D5F6E">
              <w:rPr>
                <w:rFonts w:cs="Arial"/>
              </w:rPr>
              <w:t xml:space="preserve"> ha</w:t>
            </w:r>
            <w:r w:rsidR="002C6753" w:rsidRPr="007D5F6E">
              <w:rPr>
                <w:rFonts w:cs="Arial"/>
              </w:rPr>
              <w:t>ve misused the oceans.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92</w:t>
            </w:r>
          </w:p>
        </w:tc>
        <w:tc>
          <w:tcPr>
            <w:tcW w:w="2250" w:type="dxa"/>
            <w:shd w:val="clear" w:color="auto" w:fill="auto"/>
          </w:tcPr>
          <w:p w:rsidR="00D96F70" w:rsidRPr="007D5F6E" w:rsidRDefault="00D96F70" w:rsidP="001C29F9">
            <w:pPr>
              <w:pStyle w:val="tabletextw"/>
              <w:rPr>
                <w:rFonts w:cs="Arial"/>
              </w:rPr>
            </w:pPr>
            <w:r w:rsidRPr="007D5F6E">
              <w:rPr>
                <w:rFonts w:cs="Arial"/>
              </w:rPr>
              <w:t>14B Currents</w:t>
            </w:r>
          </w:p>
        </w:tc>
        <w:tc>
          <w:tcPr>
            <w:tcW w:w="1242" w:type="dxa"/>
            <w:shd w:val="clear" w:color="auto" w:fill="auto"/>
            <w:vAlign w:val="center"/>
          </w:tcPr>
          <w:p w:rsidR="00D96F70" w:rsidRPr="007D5F6E" w:rsidRDefault="002C6753" w:rsidP="00772DE3">
            <w:pPr>
              <w:pStyle w:val="tabletextw"/>
              <w:jc w:val="center"/>
              <w:rPr>
                <w:rFonts w:cs="Arial"/>
              </w:rPr>
            </w:pPr>
            <w:r w:rsidRPr="007D5F6E">
              <w:rPr>
                <w:rFonts w:cs="Arial"/>
              </w:rPr>
              <w:t>327–335</w:t>
            </w:r>
          </w:p>
        </w:tc>
        <w:tc>
          <w:tcPr>
            <w:tcW w:w="2160" w:type="dxa"/>
            <w:shd w:val="clear" w:color="auto" w:fill="auto"/>
            <w:vAlign w:val="center"/>
          </w:tcPr>
          <w:p w:rsidR="00D96F70" w:rsidRPr="007D5F6E" w:rsidRDefault="00D96F70" w:rsidP="00096D0D">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4D7DEC" w:rsidRPr="007D5F6E" w:rsidTr="00F44314">
        <w:trPr>
          <w:cantSplit/>
        </w:trPr>
        <w:tc>
          <w:tcPr>
            <w:tcW w:w="900" w:type="dxa"/>
            <w:shd w:val="clear" w:color="auto" w:fill="auto"/>
          </w:tcPr>
          <w:p w:rsidR="004D7DEC" w:rsidRPr="007D5F6E" w:rsidRDefault="00CB49F1" w:rsidP="003054E9">
            <w:pPr>
              <w:pStyle w:val="tabletextw"/>
              <w:jc w:val="center"/>
              <w:rPr>
                <w:rFonts w:cs="Arial"/>
              </w:rPr>
            </w:pPr>
            <w:r w:rsidRPr="007D5F6E">
              <w:rPr>
                <w:rFonts w:cs="Arial"/>
                <w:noProof/>
              </w:rPr>
              <w:t>93</w:t>
            </w:r>
          </w:p>
        </w:tc>
        <w:tc>
          <w:tcPr>
            <w:tcW w:w="9432" w:type="dxa"/>
            <w:gridSpan w:val="4"/>
            <w:shd w:val="clear" w:color="auto" w:fill="auto"/>
          </w:tcPr>
          <w:p w:rsidR="004D7DEC" w:rsidRPr="007D5F6E" w:rsidRDefault="004D7DEC" w:rsidP="003054E9">
            <w:pPr>
              <w:pStyle w:val="tabletextw"/>
              <w:rPr>
                <w:rFonts w:cs="Arial"/>
              </w:rPr>
            </w:pPr>
            <w:r w:rsidRPr="007D5F6E">
              <w:rPr>
                <w:rFonts w:cs="Arial"/>
              </w:rPr>
              <w:t>Lab 14A: Current Events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94</w:t>
            </w:r>
          </w:p>
        </w:tc>
        <w:tc>
          <w:tcPr>
            <w:tcW w:w="2250" w:type="dxa"/>
            <w:shd w:val="clear" w:color="auto" w:fill="auto"/>
          </w:tcPr>
          <w:p w:rsidR="00D96F70" w:rsidRPr="007D5F6E" w:rsidRDefault="00D96F70" w:rsidP="001C29F9">
            <w:pPr>
              <w:pStyle w:val="tabletextw"/>
              <w:rPr>
                <w:rFonts w:cs="Arial"/>
              </w:rPr>
            </w:pPr>
            <w:r w:rsidRPr="007D5F6E">
              <w:rPr>
                <w:rFonts w:cs="Arial"/>
              </w:rPr>
              <w:t>14C Waves</w:t>
            </w:r>
          </w:p>
        </w:tc>
        <w:tc>
          <w:tcPr>
            <w:tcW w:w="1242" w:type="dxa"/>
            <w:shd w:val="clear" w:color="auto" w:fill="auto"/>
          </w:tcPr>
          <w:p w:rsidR="00D96F70" w:rsidRPr="007D5F6E" w:rsidRDefault="002C6753" w:rsidP="007412B1">
            <w:pPr>
              <w:pStyle w:val="tabletextw"/>
              <w:jc w:val="center"/>
              <w:rPr>
                <w:rFonts w:cs="Arial"/>
              </w:rPr>
            </w:pPr>
            <w:r w:rsidRPr="007D5F6E">
              <w:rPr>
                <w:rFonts w:cs="Arial"/>
              </w:rPr>
              <w:t>335–342</w:t>
            </w:r>
          </w:p>
        </w:tc>
        <w:tc>
          <w:tcPr>
            <w:tcW w:w="2160" w:type="dxa"/>
            <w:shd w:val="clear" w:color="auto" w:fill="auto"/>
            <w:vAlign w:val="center"/>
          </w:tcPr>
          <w:p w:rsidR="00D96F70" w:rsidRPr="007D5F6E" w:rsidRDefault="00D96F70" w:rsidP="00096D0D">
            <w:pPr>
              <w:pStyle w:val="tabletextw"/>
              <w:rPr>
                <w:rFonts w:cs="Arial"/>
              </w:rPr>
            </w:pPr>
          </w:p>
        </w:tc>
        <w:tc>
          <w:tcPr>
            <w:tcW w:w="3780" w:type="dxa"/>
            <w:shd w:val="clear" w:color="auto" w:fill="auto"/>
          </w:tcPr>
          <w:p w:rsidR="00D96F70" w:rsidRPr="007D5F6E" w:rsidRDefault="00D259E5"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Beach conservation is another aspect of managing God’s world. Have your </w:t>
            </w:r>
            <w:proofErr w:type="gramStart"/>
            <w:r w:rsidRPr="007D5F6E">
              <w:rPr>
                <w:rFonts w:cs="Arial"/>
              </w:rPr>
              <w:t>students</w:t>
            </w:r>
            <w:proofErr w:type="gramEnd"/>
            <w:r w:rsidRPr="007D5F6E">
              <w:rPr>
                <w:rFonts w:cs="Arial"/>
              </w:rPr>
              <w:t xml:space="preserve"> research how beach erosion can be controlled.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Lab 14</w:t>
            </w:r>
            <w:r w:rsidR="002C6753" w:rsidRPr="007D5F6E">
              <w:rPr>
                <w:rFonts w:cs="Arial"/>
              </w:rPr>
              <w:t>B</w:t>
            </w:r>
            <w:r w:rsidRPr="007D5F6E">
              <w:rPr>
                <w:rFonts w:cs="Arial"/>
              </w:rPr>
              <w:t>: Making Waves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14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97</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14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15: Ocean Exploration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15A The History of Ocean Exploration</w:t>
            </w:r>
          </w:p>
        </w:tc>
        <w:tc>
          <w:tcPr>
            <w:tcW w:w="1242" w:type="dxa"/>
            <w:shd w:val="clear" w:color="auto" w:fill="auto"/>
          </w:tcPr>
          <w:p w:rsidR="00D96F70" w:rsidRPr="007D5F6E" w:rsidRDefault="00C811DF" w:rsidP="007412B1">
            <w:pPr>
              <w:pStyle w:val="tabletextw"/>
              <w:jc w:val="center"/>
              <w:rPr>
                <w:rFonts w:cs="Arial"/>
              </w:rPr>
            </w:pPr>
            <w:r w:rsidRPr="007D5F6E">
              <w:rPr>
                <w:rFonts w:cs="Arial"/>
              </w:rPr>
              <w:t>347–351</w:t>
            </w:r>
          </w:p>
        </w:tc>
        <w:tc>
          <w:tcPr>
            <w:tcW w:w="2160" w:type="dxa"/>
            <w:shd w:val="clear" w:color="auto" w:fill="auto"/>
            <w:vAlign w:val="center"/>
          </w:tcPr>
          <w:p w:rsidR="00D96F70" w:rsidRPr="007D5F6E" w:rsidRDefault="00D96F70" w:rsidP="000D77E7">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2C6753" w:rsidRPr="007D5F6E">
              <w:rPr>
                <w:rFonts w:cs="Arial"/>
              </w:rPr>
              <w:t xml:space="preserve">Get your students excited about studying the oceans. Expose them to the mysteries, hazards, and potential for </w:t>
            </w:r>
            <w:r w:rsidR="00C811DF" w:rsidRPr="007D5F6E">
              <w:rPr>
                <w:rFonts w:cs="Arial"/>
              </w:rPr>
              <w:t xml:space="preserve">dominion in </w:t>
            </w:r>
            <w:r w:rsidR="002C6753" w:rsidRPr="007D5F6E">
              <w:rPr>
                <w:rFonts w:cs="Arial"/>
              </w:rPr>
              <w:t xml:space="preserve">ocean </w:t>
            </w:r>
            <w:r w:rsidR="00C811DF" w:rsidRPr="007D5F6E">
              <w:rPr>
                <w:rFonts w:cs="Arial"/>
              </w:rPr>
              <w:t>exploration</w:t>
            </w:r>
            <w:r w:rsidR="002C6753" w:rsidRPr="007D5F6E">
              <w:rPr>
                <w:rFonts w:cs="Arial"/>
              </w:rPr>
              <w:t>.</w:t>
            </w:r>
            <w:r w:rsidR="00C811DF" w:rsidRPr="007D5F6E">
              <w:rPr>
                <w:rFonts w:cs="Arial"/>
              </w:rPr>
              <w:t xml:space="preserve"> Continue the discussion by featuring the career box on oceanographers on p</w:t>
            </w:r>
            <w:r w:rsidR="005F5031" w:rsidRPr="007D5F6E">
              <w:rPr>
                <w:rFonts w:cs="Arial"/>
              </w:rPr>
              <w:t>age</w:t>
            </w:r>
            <w:r w:rsidR="000D77E7" w:rsidRPr="007D5F6E">
              <w:rPr>
                <w:rFonts w:cs="Arial"/>
              </w:rPr>
              <w:t> </w:t>
            </w:r>
            <w:r w:rsidR="00C811DF" w:rsidRPr="007D5F6E">
              <w:rPr>
                <w:rFonts w:cs="Arial"/>
              </w:rPr>
              <w:t>347.</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99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15B Oceanography in Action</w:t>
            </w:r>
          </w:p>
        </w:tc>
        <w:tc>
          <w:tcPr>
            <w:tcW w:w="1242" w:type="dxa"/>
            <w:shd w:val="clear" w:color="auto" w:fill="auto"/>
          </w:tcPr>
          <w:p w:rsidR="00D96F70" w:rsidRPr="007D5F6E" w:rsidRDefault="00C811DF" w:rsidP="007412B1">
            <w:pPr>
              <w:pStyle w:val="tabletextw"/>
              <w:jc w:val="center"/>
              <w:rPr>
                <w:rFonts w:cs="Arial"/>
              </w:rPr>
            </w:pPr>
            <w:r w:rsidRPr="007D5F6E">
              <w:rPr>
                <w:rFonts w:cs="Arial"/>
              </w:rPr>
              <w:t>352–359</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C811DF" w:rsidRPr="007D5F6E">
              <w:rPr>
                <w:rFonts w:cs="Arial"/>
              </w:rPr>
              <w:t>Lab 15A: Taking a Bath</w:t>
            </w: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100</w:t>
            </w:r>
          </w:p>
        </w:tc>
        <w:tc>
          <w:tcPr>
            <w:tcW w:w="2250" w:type="dxa"/>
            <w:shd w:val="clear" w:color="auto" w:fill="auto"/>
          </w:tcPr>
          <w:p w:rsidR="00D96F70" w:rsidRPr="007D5F6E" w:rsidRDefault="00D96F70" w:rsidP="001C29F9">
            <w:pPr>
              <w:pStyle w:val="tabletextw"/>
              <w:rPr>
                <w:rFonts w:cs="Arial"/>
              </w:rPr>
            </w:pPr>
            <w:r w:rsidRPr="007D5F6E">
              <w:rPr>
                <w:rFonts w:cs="Arial"/>
              </w:rPr>
              <w:t>15C Entering an Alien World</w:t>
            </w:r>
          </w:p>
        </w:tc>
        <w:tc>
          <w:tcPr>
            <w:tcW w:w="1242" w:type="dxa"/>
            <w:shd w:val="clear" w:color="auto" w:fill="auto"/>
          </w:tcPr>
          <w:p w:rsidR="00D96F70" w:rsidRPr="007D5F6E" w:rsidRDefault="00C811DF" w:rsidP="007412B1">
            <w:pPr>
              <w:pStyle w:val="tabletextw"/>
              <w:jc w:val="center"/>
              <w:rPr>
                <w:rFonts w:cs="Arial"/>
              </w:rPr>
            </w:pPr>
            <w:r w:rsidRPr="007D5F6E">
              <w:rPr>
                <w:rFonts w:cs="Arial"/>
              </w:rPr>
              <w:t>359–369</w:t>
            </w:r>
          </w:p>
        </w:tc>
        <w:tc>
          <w:tcPr>
            <w:tcW w:w="2160" w:type="dxa"/>
            <w:shd w:val="clear" w:color="auto" w:fill="auto"/>
            <w:vAlign w:val="center"/>
          </w:tcPr>
          <w:p w:rsidR="00D96F70" w:rsidRPr="007D5F6E" w:rsidRDefault="00D96F70" w:rsidP="000D77E7">
            <w:pPr>
              <w:pStyle w:val="tabletextw"/>
              <w:rPr>
                <w:rFonts w:cs="Arial"/>
              </w:rPr>
            </w:pPr>
          </w:p>
        </w:tc>
        <w:tc>
          <w:tcPr>
            <w:tcW w:w="3780" w:type="dxa"/>
            <w:shd w:val="clear" w:color="auto" w:fill="auto"/>
          </w:tcPr>
          <w:p w:rsidR="00D96F70" w:rsidRPr="007D5F6E" w:rsidRDefault="00D96F70" w:rsidP="008A70D5">
            <w:pPr>
              <w:pStyle w:val="tabletextw"/>
              <w:tabs>
                <w:tab w:val="left" w:pos="212"/>
              </w:tabs>
              <w:ind w:left="180" w:hanging="180"/>
              <w:rPr>
                <w:rFonts w:cs="Arial"/>
              </w:rPr>
            </w:pPr>
            <w:r w:rsidRPr="007D5F6E">
              <w:rPr>
                <w:rFonts w:cs="Arial"/>
              </w:rPr>
              <w:sym w:font="MT Extra" w:char="F067"/>
            </w:r>
            <w:r w:rsidRPr="007D5F6E">
              <w:rPr>
                <w:rFonts w:cs="Arial"/>
              </w:rPr>
              <w:tab/>
            </w:r>
            <w:r w:rsidR="00C811DF" w:rsidRPr="007D5F6E">
              <w:rPr>
                <w:rFonts w:cs="Arial"/>
              </w:rPr>
              <w:t xml:space="preserve">Your </w:t>
            </w:r>
            <w:r w:rsidR="000D77E7" w:rsidRPr="007D5F6E">
              <w:rPr>
                <w:rFonts w:cs="Arial"/>
              </w:rPr>
              <w:t xml:space="preserve">students </w:t>
            </w:r>
            <w:r w:rsidR="00C811DF" w:rsidRPr="007D5F6E">
              <w:rPr>
                <w:rFonts w:cs="Arial"/>
              </w:rPr>
              <w:t>may enjoy a spirited discussion of the benefits and hazards of manned ocean exploration</w:t>
            </w:r>
            <w:r w:rsidR="00BE2BD8" w:rsidRPr="007D5F6E">
              <w:rPr>
                <w:rFonts w:cs="Arial"/>
              </w:rPr>
              <w:t>,</w:t>
            </w:r>
            <w:r w:rsidR="00C811DF" w:rsidRPr="007D5F6E">
              <w:rPr>
                <w:rFonts w:cs="Arial"/>
              </w:rPr>
              <w:t xml:space="preserve"> </w:t>
            </w:r>
            <w:r w:rsidR="00A644CF" w:rsidRPr="007D5F6E">
              <w:rPr>
                <w:rFonts w:cs="Arial"/>
              </w:rPr>
              <w:t xml:space="preserve">which are </w:t>
            </w:r>
            <w:r w:rsidR="008A70D5" w:rsidRPr="007D5F6E">
              <w:rPr>
                <w:rFonts w:cs="Arial"/>
              </w:rPr>
              <w:t>cover</w:t>
            </w:r>
            <w:r w:rsidR="00A644CF" w:rsidRPr="007D5F6E">
              <w:rPr>
                <w:rFonts w:cs="Arial"/>
              </w:rPr>
              <w:t xml:space="preserve">ed </w:t>
            </w:r>
            <w:r w:rsidR="00C811DF" w:rsidRPr="007D5F6E">
              <w:rPr>
                <w:rFonts w:cs="Arial"/>
              </w:rPr>
              <w:t>on p</w:t>
            </w:r>
            <w:r w:rsidR="005F5031" w:rsidRPr="007D5F6E">
              <w:rPr>
                <w:rFonts w:cs="Arial"/>
              </w:rPr>
              <w:t>age</w:t>
            </w:r>
            <w:r w:rsidR="00C811DF" w:rsidRPr="007D5F6E">
              <w:rPr>
                <w:rFonts w:cs="Arial"/>
              </w:rPr>
              <w:t xml:space="preserve"> 365.</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101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Lab 15B: Dive, Dive!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102</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15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15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16: Surface Waters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104</w:t>
            </w:r>
          </w:p>
        </w:tc>
        <w:tc>
          <w:tcPr>
            <w:tcW w:w="2250" w:type="dxa"/>
            <w:shd w:val="clear" w:color="auto" w:fill="auto"/>
          </w:tcPr>
          <w:p w:rsidR="00D96F70" w:rsidRPr="007D5F6E" w:rsidRDefault="00D96F70" w:rsidP="001C29F9">
            <w:pPr>
              <w:pStyle w:val="tabletextw"/>
              <w:rPr>
                <w:rFonts w:cs="Arial"/>
              </w:rPr>
            </w:pPr>
            <w:r w:rsidRPr="007D5F6E">
              <w:rPr>
                <w:rFonts w:cs="Arial"/>
              </w:rPr>
              <w:t>16A Streams</w:t>
            </w:r>
          </w:p>
        </w:tc>
        <w:tc>
          <w:tcPr>
            <w:tcW w:w="1242" w:type="dxa"/>
            <w:shd w:val="clear" w:color="auto" w:fill="auto"/>
          </w:tcPr>
          <w:p w:rsidR="00D96F70" w:rsidRPr="007D5F6E" w:rsidRDefault="00C811DF" w:rsidP="007412B1">
            <w:pPr>
              <w:pStyle w:val="tabletextw"/>
              <w:jc w:val="center"/>
              <w:rPr>
                <w:rFonts w:cs="Arial"/>
              </w:rPr>
            </w:pPr>
            <w:r w:rsidRPr="007D5F6E">
              <w:rPr>
                <w:rFonts w:cs="Arial"/>
              </w:rPr>
              <w:t>373–380</w:t>
            </w:r>
          </w:p>
        </w:tc>
        <w:tc>
          <w:tcPr>
            <w:tcW w:w="2160" w:type="dxa"/>
            <w:shd w:val="clear" w:color="auto" w:fill="auto"/>
            <w:vAlign w:val="center"/>
          </w:tcPr>
          <w:p w:rsidR="00D96F70" w:rsidRPr="007D5F6E" w:rsidRDefault="00D96F70" w:rsidP="0033181F">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C811DF" w:rsidRPr="007D5F6E">
              <w:rPr>
                <w:rFonts w:cs="Arial"/>
              </w:rPr>
              <w:t xml:space="preserve">Begin this chapter on surface waters by telling the story of the Three Gorges Dam. Use this to open up the study of surface waters in the </w:t>
            </w:r>
            <w:r w:rsidR="00433526" w:rsidRPr="007D5F6E">
              <w:rPr>
                <w:rFonts w:cs="Arial"/>
              </w:rPr>
              <w:t xml:space="preserve">context </w:t>
            </w:r>
            <w:r w:rsidR="00C811DF" w:rsidRPr="007D5F6E">
              <w:rPr>
                <w:rFonts w:cs="Arial"/>
              </w:rPr>
              <w:t>of exercising wise dominion.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105</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16B Lakes and Ponds</w:t>
            </w:r>
          </w:p>
        </w:tc>
        <w:tc>
          <w:tcPr>
            <w:tcW w:w="1242" w:type="dxa"/>
            <w:shd w:val="clear" w:color="auto" w:fill="auto"/>
          </w:tcPr>
          <w:p w:rsidR="00D96F70" w:rsidRPr="007D5F6E" w:rsidRDefault="00C811DF" w:rsidP="007412B1">
            <w:pPr>
              <w:pStyle w:val="tabletextw"/>
              <w:jc w:val="center"/>
              <w:rPr>
                <w:rFonts w:cs="Arial"/>
              </w:rPr>
            </w:pPr>
            <w:r w:rsidRPr="007D5F6E">
              <w:rPr>
                <w:rFonts w:cs="Arial"/>
              </w:rPr>
              <w:t>381–390</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1F21D5" w:rsidRPr="007D5F6E">
              <w:rPr>
                <w:rFonts w:cs="Arial"/>
              </w:rPr>
              <w:t>Lab 16A: Surface Impressions</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C811DF" w:rsidRPr="007D5F6E">
              <w:rPr>
                <w:rFonts w:cs="Arial"/>
              </w:rPr>
              <w:t>Discuss the origin</w:t>
            </w:r>
            <w:r w:rsidR="0033181F" w:rsidRPr="007D5F6E">
              <w:rPr>
                <w:rFonts w:cs="Arial"/>
              </w:rPr>
              <w:t xml:space="preserve"> and age</w:t>
            </w:r>
            <w:r w:rsidR="00C811DF" w:rsidRPr="007D5F6E">
              <w:rPr>
                <w:rFonts w:cs="Arial"/>
              </w:rPr>
              <w:t xml:space="preserve"> of lakes</w:t>
            </w:r>
            <w:r w:rsidR="0033181F" w:rsidRPr="007D5F6E">
              <w:rPr>
                <w:rFonts w:cs="Arial"/>
              </w:rPr>
              <w:t xml:space="preserve"> within a Flood-geology framework</w:t>
            </w:r>
            <w:r w:rsidR="00C811DF"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 xml:space="preserve">Lab 16B: </w:t>
            </w:r>
            <w:r w:rsidR="001F21D5" w:rsidRPr="007D5F6E">
              <w:rPr>
                <w:rFonts w:cs="Arial"/>
              </w:rPr>
              <w:t xml:space="preserve">Being </w:t>
            </w:r>
            <w:r w:rsidR="00F370F7" w:rsidRPr="007D5F6E">
              <w:rPr>
                <w:rFonts w:cs="Arial"/>
                <w:i/>
              </w:rPr>
              <w:t>T</w:t>
            </w:r>
            <w:r w:rsidR="001F21D5" w:rsidRPr="007D5F6E">
              <w:rPr>
                <w:rFonts w:cs="Arial"/>
                <w:i/>
              </w:rPr>
              <w:t>oo</w:t>
            </w:r>
            <w:r w:rsidR="001F21D5" w:rsidRPr="007D5F6E">
              <w:rPr>
                <w:rFonts w:cs="Arial"/>
              </w:rPr>
              <w:t xml:space="preserve"> Green</w:t>
            </w:r>
            <w:r w:rsidR="00F370F7"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107</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16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108</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16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17: Groundwater</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109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17A Underground Reservoirs</w:t>
            </w:r>
          </w:p>
        </w:tc>
        <w:tc>
          <w:tcPr>
            <w:tcW w:w="1242" w:type="dxa"/>
            <w:shd w:val="clear" w:color="auto" w:fill="auto"/>
          </w:tcPr>
          <w:p w:rsidR="00D96F70" w:rsidRPr="007D5F6E" w:rsidRDefault="00A4628C" w:rsidP="007412B1">
            <w:pPr>
              <w:pStyle w:val="tabletextw"/>
              <w:jc w:val="center"/>
              <w:rPr>
                <w:rFonts w:cs="Arial"/>
              </w:rPr>
            </w:pPr>
            <w:r w:rsidRPr="007D5F6E">
              <w:rPr>
                <w:rFonts w:cs="Arial"/>
              </w:rPr>
              <w:t>395–401</w:t>
            </w:r>
          </w:p>
        </w:tc>
        <w:tc>
          <w:tcPr>
            <w:tcW w:w="2160" w:type="dxa"/>
            <w:shd w:val="clear" w:color="auto" w:fill="auto"/>
            <w:vAlign w:val="center"/>
          </w:tcPr>
          <w:p w:rsidR="00D96F70" w:rsidRPr="007D5F6E" w:rsidRDefault="00D96F70" w:rsidP="00E312F6">
            <w:pPr>
              <w:pStyle w:val="tabletextw"/>
              <w:rPr>
                <w:rFonts w:cs="Arial"/>
              </w:rPr>
            </w:pPr>
          </w:p>
        </w:tc>
        <w:tc>
          <w:tcPr>
            <w:tcW w:w="3780" w:type="dxa"/>
            <w:shd w:val="clear" w:color="auto" w:fill="auto"/>
          </w:tcPr>
          <w:p w:rsidR="00D96F70" w:rsidRPr="007D5F6E" w:rsidRDefault="00085B87" w:rsidP="00565A81">
            <w:pPr>
              <w:pStyle w:val="tabletextw"/>
              <w:tabs>
                <w:tab w:val="left" w:pos="212"/>
              </w:tabs>
              <w:ind w:left="180" w:hanging="180"/>
              <w:rPr>
                <w:rFonts w:cs="Arial"/>
              </w:rPr>
            </w:pPr>
            <w:r w:rsidRPr="007D5F6E">
              <w:rPr>
                <w:rFonts w:cs="Arial"/>
              </w:rPr>
              <w:sym w:font="MT Extra" w:char="F067"/>
            </w:r>
            <w:r w:rsidRPr="007D5F6E">
              <w:rPr>
                <w:rFonts w:cs="Arial"/>
              </w:rPr>
              <w:tab/>
              <w:t>This is the key worldview chapter for Unit 4.</w:t>
            </w:r>
            <w:r w:rsidR="00FF166D" w:rsidRPr="007D5F6E">
              <w:rPr>
                <w:rFonts w:cs="Arial"/>
              </w:rPr>
              <w:t xml:space="preserve"> </w:t>
            </w:r>
            <w:r w:rsidR="00A4628C" w:rsidRPr="007D5F6E">
              <w:rPr>
                <w:rFonts w:cs="Arial"/>
              </w:rPr>
              <w:t>Put this chapter in perspective by helping students see how precious groundwater is and how important it is to use it carefully. Help them see God’s provision for life on Earth.</w:t>
            </w:r>
          </w:p>
        </w:tc>
      </w:tr>
      <w:tr w:rsidR="00A4628C" w:rsidRPr="007D5F6E" w:rsidTr="00F44314">
        <w:trPr>
          <w:cantSplit/>
        </w:trPr>
        <w:tc>
          <w:tcPr>
            <w:tcW w:w="900" w:type="dxa"/>
            <w:shd w:val="clear" w:color="auto" w:fill="auto"/>
          </w:tcPr>
          <w:p w:rsidR="00A4628C" w:rsidRPr="007D5F6E" w:rsidRDefault="00CB49F1" w:rsidP="00BC52EE">
            <w:pPr>
              <w:pStyle w:val="tabletextw"/>
              <w:jc w:val="center"/>
              <w:rPr>
                <w:rFonts w:cs="Arial"/>
              </w:rPr>
            </w:pPr>
            <w:r w:rsidRPr="007D5F6E">
              <w:rPr>
                <w:rFonts w:cs="Arial"/>
                <w:noProof/>
              </w:rPr>
              <w:t>110</w:t>
            </w:r>
          </w:p>
        </w:tc>
        <w:tc>
          <w:tcPr>
            <w:tcW w:w="9432" w:type="dxa"/>
            <w:gridSpan w:val="4"/>
            <w:shd w:val="clear" w:color="auto" w:fill="auto"/>
          </w:tcPr>
          <w:p w:rsidR="00A4628C" w:rsidRPr="007D5F6E" w:rsidRDefault="00A4628C" w:rsidP="00E312F6">
            <w:pPr>
              <w:pStyle w:val="tabletextw"/>
              <w:rPr>
                <w:rFonts w:cs="Arial"/>
              </w:rPr>
            </w:pPr>
            <w:r w:rsidRPr="007D5F6E">
              <w:rPr>
                <w:rFonts w:cs="Arial"/>
              </w:rPr>
              <w:t>Lab 17A:</w:t>
            </w:r>
            <w:r w:rsidR="00CE066F">
              <w:rPr>
                <w:rFonts w:cs="Arial"/>
              </w:rPr>
              <w:t xml:space="preserve">  </w:t>
            </w:r>
            <w:r w:rsidR="00D7343D" w:rsidRPr="007D5F6E">
              <w:rPr>
                <w:rFonts w:cs="Arial"/>
              </w:rPr>
              <w:t xml:space="preserve">Perking </w:t>
            </w:r>
            <w:r w:rsidR="00D7343D" w:rsidRPr="007D5F6E">
              <w:rPr>
                <w:rFonts w:cs="Arial"/>
                <w:i/>
              </w:rPr>
              <w:t>Down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111</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17B Groundwater Chemistry</w:t>
            </w:r>
          </w:p>
        </w:tc>
        <w:tc>
          <w:tcPr>
            <w:tcW w:w="1242" w:type="dxa"/>
            <w:shd w:val="clear" w:color="auto" w:fill="auto"/>
          </w:tcPr>
          <w:p w:rsidR="00D96F70" w:rsidRPr="007D5F6E" w:rsidRDefault="00A4628C" w:rsidP="007412B1">
            <w:pPr>
              <w:pStyle w:val="tabletextw"/>
              <w:jc w:val="center"/>
              <w:rPr>
                <w:rFonts w:cs="Arial"/>
              </w:rPr>
            </w:pPr>
            <w:r w:rsidRPr="007D5F6E">
              <w:rPr>
                <w:rFonts w:cs="Arial"/>
              </w:rPr>
              <w:t>402–404</w:t>
            </w:r>
          </w:p>
        </w:tc>
        <w:tc>
          <w:tcPr>
            <w:tcW w:w="2160" w:type="dxa"/>
            <w:shd w:val="clear" w:color="auto" w:fill="auto"/>
            <w:vAlign w:val="center"/>
          </w:tcPr>
          <w:p w:rsidR="00D96F70" w:rsidRPr="007D5F6E" w:rsidRDefault="00D96F70" w:rsidP="00E312F6">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A4628C" w:rsidRPr="007D5F6E">
              <w:rPr>
                <w:rFonts w:cs="Arial"/>
              </w:rPr>
              <w:t>Expose students to the properties of water that make it unique, God’s special design.</w:t>
            </w:r>
          </w:p>
        </w:tc>
      </w:tr>
      <w:tr w:rsidR="00A4628C" w:rsidRPr="007D5F6E" w:rsidTr="00F44314">
        <w:trPr>
          <w:cantSplit/>
        </w:trPr>
        <w:tc>
          <w:tcPr>
            <w:tcW w:w="900" w:type="dxa"/>
            <w:shd w:val="clear" w:color="auto" w:fill="auto"/>
          </w:tcPr>
          <w:p w:rsidR="00A4628C" w:rsidRPr="007D5F6E" w:rsidRDefault="00CB49F1" w:rsidP="00BC52EE">
            <w:pPr>
              <w:pStyle w:val="tabletextw"/>
              <w:jc w:val="center"/>
              <w:rPr>
                <w:rFonts w:cs="Arial"/>
              </w:rPr>
            </w:pPr>
            <w:r w:rsidRPr="007D5F6E">
              <w:rPr>
                <w:rFonts w:cs="Arial"/>
                <w:noProof/>
              </w:rPr>
              <w:t>112</w:t>
            </w:r>
          </w:p>
        </w:tc>
        <w:tc>
          <w:tcPr>
            <w:tcW w:w="9432" w:type="dxa"/>
            <w:gridSpan w:val="4"/>
            <w:shd w:val="clear" w:color="auto" w:fill="auto"/>
          </w:tcPr>
          <w:p w:rsidR="00A4628C" w:rsidRPr="007D5F6E" w:rsidRDefault="00A4628C" w:rsidP="00E312F6">
            <w:pPr>
              <w:pStyle w:val="tabletextw"/>
              <w:rPr>
                <w:rFonts w:cs="Arial"/>
              </w:rPr>
            </w:pPr>
            <w:r w:rsidRPr="007D5F6E">
              <w:rPr>
                <w:rFonts w:cs="Arial"/>
              </w:rPr>
              <w:t xml:space="preserve">Lab 17B: </w:t>
            </w:r>
            <w:r w:rsidR="00D7343D" w:rsidRPr="007D5F6E">
              <w:rPr>
                <w:rFonts w:cs="Arial"/>
              </w:rPr>
              <w:t>Taking the Waters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113</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17C Water as a Resource</w:t>
            </w:r>
          </w:p>
        </w:tc>
        <w:tc>
          <w:tcPr>
            <w:tcW w:w="1242" w:type="dxa"/>
            <w:shd w:val="clear" w:color="auto" w:fill="auto"/>
          </w:tcPr>
          <w:p w:rsidR="00D96F70" w:rsidRPr="007D5F6E" w:rsidRDefault="00A4628C" w:rsidP="007412B1">
            <w:pPr>
              <w:pStyle w:val="tabletextw"/>
              <w:jc w:val="center"/>
              <w:rPr>
                <w:rFonts w:cs="Arial"/>
              </w:rPr>
            </w:pPr>
            <w:r w:rsidRPr="007D5F6E">
              <w:rPr>
                <w:rFonts w:cs="Arial"/>
              </w:rPr>
              <w:t>404–408</w:t>
            </w:r>
          </w:p>
        </w:tc>
        <w:tc>
          <w:tcPr>
            <w:tcW w:w="2160" w:type="dxa"/>
            <w:shd w:val="clear" w:color="auto" w:fill="auto"/>
            <w:vAlign w:val="center"/>
          </w:tcPr>
          <w:p w:rsidR="00D96F70" w:rsidRPr="007D5F6E" w:rsidRDefault="00D96F70" w:rsidP="00E312F6">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A4628C" w:rsidRPr="007D5F6E">
              <w:rPr>
                <w:rFonts w:cs="Arial"/>
              </w:rPr>
              <w:t xml:space="preserve">Lead a student discussion </w:t>
            </w:r>
            <w:r w:rsidR="00FD20AB" w:rsidRPr="007D5F6E">
              <w:rPr>
                <w:rFonts w:cs="Arial"/>
              </w:rPr>
              <w:t xml:space="preserve">from a Christian worldview </w:t>
            </w:r>
            <w:r w:rsidR="00A4628C" w:rsidRPr="007D5F6E">
              <w:rPr>
                <w:rFonts w:cs="Arial"/>
              </w:rPr>
              <w:t>on how water can be used and why it should be conserved.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17D Groundwater Landforms</w:t>
            </w:r>
          </w:p>
        </w:tc>
        <w:tc>
          <w:tcPr>
            <w:tcW w:w="1242" w:type="dxa"/>
            <w:shd w:val="clear" w:color="auto" w:fill="auto"/>
          </w:tcPr>
          <w:p w:rsidR="00D96F70" w:rsidRPr="007D5F6E" w:rsidRDefault="00A4628C" w:rsidP="007412B1">
            <w:pPr>
              <w:pStyle w:val="tabletextw"/>
              <w:jc w:val="center"/>
              <w:rPr>
                <w:rFonts w:cs="Arial"/>
              </w:rPr>
            </w:pPr>
            <w:r w:rsidRPr="007D5F6E">
              <w:rPr>
                <w:rFonts w:cs="Arial"/>
              </w:rPr>
              <w:t>408–418</w:t>
            </w:r>
          </w:p>
        </w:tc>
        <w:tc>
          <w:tcPr>
            <w:tcW w:w="2160" w:type="dxa"/>
            <w:shd w:val="clear" w:color="auto" w:fill="auto"/>
            <w:vAlign w:val="center"/>
          </w:tcPr>
          <w:p w:rsidR="00D96F70" w:rsidRPr="007D5F6E" w:rsidRDefault="00D96F70" w:rsidP="00E312F6">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A4628C" w:rsidRPr="007D5F6E">
              <w:rPr>
                <w:rFonts w:cs="Arial"/>
              </w:rPr>
              <w:t xml:space="preserve">Get students to see </w:t>
            </w:r>
            <w:r w:rsidR="00C42E16" w:rsidRPr="007D5F6E">
              <w:rPr>
                <w:rFonts w:cs="Arial"/>
              </w:rPr>
              <w:t xml:space="preserve">solution </w:t>
            </w:r>
            <w:r w:rsidR="00A4628C" w:rsidRPr="007D5F6E">
              <w:rPr>
                <w:rFonts w:cs="Arial"/>
              </w:rPr>
              <w:t xml:space="preserve">caves </w:t>
            </w:r>
            <w:r w:rsidR="00C42E16" w:rsidRPr="007D5F6E">
              <w:rPr>
                <w:rFonts w:cs="Arial"/>
              </w:rPr>
              <w:t>as likely consequences of the biblical Flood</w:t>
            </w:r>
            <w:r w:rsidR="00A4628C" w:rsidRPr="007D5F6E">
              <w:rPr>
                <w:rFonts w:cs="Arial"/>
              </w:rPr>
              <w:t xml:space="preserve">. When they </w:t>
            </w:r>
            <w:r w:rsidR="005271B4" w:rsidRPr="007D5F6E">
              <w:rPr>
                <w:rFonts w:cs="Arial"/>
              </w:rPr>
              <w:t xml:space="preserve">visit large </w:t>
            </w:r>
            <w:r w:rsidR="00A4628C" w:rsidRPr="007D5F6E">
              <w:rPr>
                <w:rFonts w:cs="Arial"/>
              </w:rPr>
              <w:t>caves, they should think, “Flood!”</w:t>
            </w:r>
          </w:p>
          <w:p w:rsidR="00A4628C" w:rsidRPr="007D5F6E" w:rsidRDefault="00A4628C"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Keep opportunities before students to obey the </w:t>
            </w:r>
            <w:r w:rsidR="00034604" w:rsidRPr="007D5F6E">
              <w:rPr>
                <w:rFonts w:cs="Arial"/>
              </w:rPr>
              <w:t>C</w:t>
            </w:r>
            <w:r w:rsidRPr="007D5F6E">
              <w:rPr>
                <w:rFonts w:cs="Arial"/>
              </w:rPr>
              <w:t xml:space="preserve">reation </w:t>
            </w:r>
            <w:r w:rsidR="00034604" w:rsidRPr="007D5F6E">
              <w:rPr>
                <w:rFonts w:cs="Arial"/>
              </w:rPr>
              <w:t>M</w:t>
            </w:r>
            <w:r w:rsidRPr="007D5F6E">
              <w:rPr>
                <w:rFonts w:cs="Arial"/>
              </w:rPr>
              <w:t>andate with earth science by featuring the career box on speleologists.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115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17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17 Test</w:t>
            </w:r>
          </w:p>
        </w:tc>
      </w:tr>
      <w:tr w:rsidR="00D96F70" w:rsidRPr="007D5F6E">
        <w:trPr>
          <w:cantSplit/>
        </w:trPr>
        <w:tc>
          <w:tcPr>
            <w:tcW w:w="10332" w:type="dxa"/>
            <w:gridSpan w:val="5"/>
            <w:shd w:val="clear" w:color="auto" w:fill="0C0C0C"/>
            <w:vAlign w:val="center"/>
          </w:tcPr>
          <w:p w:rsidR="00D96F70" w:rsidRPr="007D5F6E" w:rsidRDefault="00D96F70" w:rsidP="000A440A">
            <w:pPr>
              <w:pStyle w:val="TableHeadingB"/>
              <w:rPr>
                <w:rFonts w:cs="Arial"/>
              </w:rPr>
            </w:pPr>
            <w:r w:rsidRPr="007D5F6E">
              <w:rPr>
                <w:rFonts w:cs="Arial"/>
              </w:rPr>
              <w:t>Unit 5: The Atmosphere</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18: Earth’s Atmosphere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117</w:t>
            </w:r>
          </w:p>
        </w:tc>
        <w:tc>
          <w:tcPr>
            <w:tcW w:w="2250" w:type="dxa"/>
            <w:shd w:val="clear" w:color="auto" w:fill="auto"/>
          </w:tcPr>
          <w:p w:rsidR="00D96F70" w:rsidRPr="007D5F6E" w:rsidRDefault="00D96F70" w:rsidP="009465AE">
            <w:pPr>
              <w:pStyle w:val="tabletexthangingindent"/>
              <w:rPr>
                <w:rFonts w:cs="Arial"/>
              </w:rPr>
            </w:pPr>
            <w:r w:rsidRPr="007D5F6E">
              <w:rPr>
                <w:rFonts w:cs="Arial"/>
              </w:rPr>
              <w:t xml:space="preserve">18A What </w:t>
            </w:r>
            <w:r w:rsidR="00034604" w:rsidRPr="007D5F6E">
              <w:rPr>
                <w:rFonts w:cs="Arial"/>
              </w:rPr>
              <w:t>I</w:t>
            </w:r>
            <w:r w:rsidRPr="007D5F6E">
              <w:rPr>
                <w:rFonts w:cs="Arial"/>
              </w:rPr>
              <w:t>s the Atmosphere?</w:t>
            </w:r>
          </w:p>
        </w:tc>
        <w:tc>
          <w:tcPr>
            <w:tcW w:w="1242" w:type="dxa"/>
            <w:shd w:val="clear" w:color="auto" w:fill="auto"/>
          </w:tcPr>
          <w:p w:rsidR="00D96F70" w:rsidRPr="007D5F6E" w:rsidRDefault="00B46021" w:rsidP="007412B1">
            <w:pPr>
              <w:pStyle w:val="tabletextw"/>
              <w:jc w:val="center"/>
              <w:rPr>
                <w:rFonts w:cs="Arial"/>
              </w:rPr>
            </w:pPr>
            <w:r w:rsidRPr="007D5F6E">
              <w:rPr>
                <w:rFonts w:cs="Arial"/>
              </w:rPr>
              <w:t>425–434</w:t>
            </w:r>
          </w:p>
        </w:tc>
        <w:tc>
          <w:tcPr>
            <w:tcW w:w="2160" w:type="dxa"/>
            <w:shd w:val="clear" w:color="auto" w:fill="auto"/>
            <w:vAlign w:val="center"/>
          </w:tcPr>
          <w:p w:rsidR="00D96F70" w:rsidRPr="007D5F6E" w:rsidRDefault="00D96F70" w:rsidP="00C2510B">
            <w:pPr>
              <w:pStyle w:val="tabletextw"/>
              <w:rPr>
                <w:rFonts w:cs="Arial"/>
              </w:rPr>
            </w:pPr>
          </w:p>
        </w:tc>
        <w:tc>
          <w:tcPr>
            <w:tcW w:w="3780" w:type="dxa"/>
            <w:shd w:val="clear" w:color="auto" w:fill="auto"/>
          </w:tcPr>
          <w:p w:rsidR="00B46021" w:rsidRPr="007D5F6E" w:rsidRDefault="00D96F70" w:rsidP="00B46021">
            <w:pPr>
              <w:pStyle w:val="tabletextw"/>
              <w:tabs>
                <w:tab w:val="left" w:pos="212"/>
              </w:tabs>
              <w:ind w:left="180" w:hanging="180"/>
              <w:rPr>
                <w:rFonts w:cs="Arial"/>
              </w:rPr>
            </w:pPr>
            <w:r w:rsidRPr="007D5F6E">
              <w:rPr>
                <w:rFonts w:cs="Arial"/>
              </w:rPr>
              <w:sym w:font="MT Extra" w:char="F067"/>
            </w:r>
            <w:r w:rsidRPr="007D5F6E">
              <w:rPr>
                <w:rFonts w:cs="Arial"/>
              </w:rPr>
              <w:tab/>
            </w:r>
            <w:r w:rsidR="00B46021" w:rsidRPr="007D5F6E">
              <w:rPr>
                <w:rFonts w:cs="Arial"/>
              </w:rPr>
              <w:t xml:space="preserve">Get students to care about pollution and the atmosphere by featuring the chapter opener on </w:t>
            </w:r>
            <w:r w:rsidR="00C2510B" w:rsidRPr="007D5F6E">
              <w:rPr>
                <w:rFonts w:cs="Arial"/>
              </w:rPr>
              <w:t xml:space="preserve">air </w:t>
            </w:r>
            <w:r w:rsidR="00B46021" w:rsidRPr="007D5F6E">
              <w:rPr>
                <w:rFonts w:cs="Arial"/>
              </w:rPr>
              <w:t>pollution.</w:t>
            </w:r>
          </w:p>
          <w:p w:rsidR="00B46021" w:rsidRPr="007D5F6E" w:rsidRDefault="00B46021" w:rsidP="00B46021">
            <w:pPr>
              <w:pStyle w:val="tabletextw"/>
              <w:tabs>
                <w:tab w:val="left" w:pos="212"/>
              </w:tabs>
              <w:ind w:left="180" w:hanging="180"/>
              <w:rPr>
                <w:rFonts w:cs="Arial"/>
              </w:rPr>
            </w:pPr>
            <w:r w:rsidRPr="007D5F6E">
              <w:rPr>
                <w:rFonts w:cs="Arial"/>
              </w:rPr>
              <w:sym w:font="MT Extra" w:char="F067"/>
            </w:r>
            <w:r w:rsidRPr="007D5F6E">
              <w:rPr>
                <w:rFonts w:cs="Arial"/>
              </w:rPr>
              <w:tab/>
              <w:t>Guide students in contrast</w:t>
            </w:r>
            <w:r w:rsidR="00C2510B" w:rsidRPr="007D5F6E">
              <w:rPr>
                <w:rFonts w:cs="Arial"/>
              </w:rPr>
              <w:t>ing</w:t>
            </w:r>
            <w:r w:rsidRPr="007D5F6E">
              <w:rPr>
                <w:rFonts w:cs="Arial"/>
              </w:rPr>
              <w:t xml:space="preserve"> the old- and young-earth stories of the origin of the atmosphere. You may </w:t>
            </w:r>
            <w:r w:rsidR="00C2510B" w:rsidRPr="007D5F6E">
              <w:rPr>
                <w:rFonts w:cs="Arial"/>
              </w:rPr>
              <w:t xml:space="preserve">want </w:t>
            </w:r>
            <w:r w:rsidRPr="007D5F6E">
              <w:rPr>
                <w:rFonts w:cs="Arial"/>
              </w:rPr>
              <w:t>to discuss the</w:t>
            </w:r>
            <w:r w:rsidR="00C2510B" w:rsidRPr="007D5F6E">
              <w:rPr>
                <w:rFonts w:cs="Arial"/>
              </w:rPr>
              <w:t xml:space="preserve"> assumptions of the</w:t>
            </w:r>
            <w:r w:rsidRPr="007D5F6E">
              <w:rPr>
                <w:rFonts w:cs="Arial"/>
              </w:rPr>
              <w:t xml:space="preserve"> Urey-Miller experiment.</w:t>
            </w:r>
          </w:p>
          <w:p w:rsidR="00D96F70" w:rsidRPr="007D5F6E" w:rsidRDefault="00B46021" w:rsidP="00B46021">
            <w:pPr>
              <w:pStyle w:val="tabletextw"/>
              <w:tabs>
                <w:tab w:val="left" w:pos="212"/>
              </w:tabs>
              <w:ind w:left="180" w:hanging="180"/>
              <w:rPr>
                <w:rFonts w:cs="Arial"/>
              </w:rPr>
            </w:pPr>
            <w:bookmarkStart w:id="2" w:name="OLE_LINK2"/>
            <w:r w:rsidRPr="007D5F6E">
              <w:rPr>
                <w:rFonts w:cs="Arial"/>
              </w:rPr>
              <w:sym w:font="MT Extra" w:char="F067"/>
            </w:r>
            <w:r w:rsidRPr="007D5F6E">
              <w:rPr>
                <w:rFonts w:cs="Arial"/>
              </w:rPr>
              <w:tab/>
            </w:r>
            <w:bookmarkEnd w:id="2"/>
            <w:r w:rsidRPr="007D5F6E">
              <w:rPr>
                <w:rFonts w:cs="Arial"/>
              </w:rPr>
              <w:t xml:space="preserve">You may choose to discuss the </w:t>
            </w:r>
            <w:r w:rsidR="00C2510B" w:rsidRPr="007D5F6E">
              <w:rPr>
                <w:rFonts w:cs="Arial"/>
              </w:rPr>
              <w:t xml:space="preserve">Canopy </w:t>
            </w:r>
            <w:r w:rsidR="00826971" w:rsidRPr="007D5F6E">
              <w:rPr>
                <w:rFonts w:cs="Arial"/>
              </w:rPr>
              <w:t>t</w:t>
            </w:r>
            <w:r w:rsidR="00C2510B" w:rsidRPr="007D5F6E">
              <w:rPr>
                <w:rFonts w:cs="Arial"/>
              </w:rPr>
              <w:t xml:space="preserve">heory </w:t>
            </w:r>
            <w:r w:rsidRPr="007D5F6E">
              <w:rPr>
                <w:rFonts w:cs="Arial"/>
              </w:rPr>
              <w:t xml:space="preserve">with your students in this chapter or in </w:t>
            </w:r>
            <w:r w:rsidR="00C2510B" w:rsidRPr="007D5F6E">
              <w:rPr>
                <w:rFonts w:cs="Arial"/>
              </w:rPr>
              <w:t>C</w:t>
            </w:r>
            <w:r w:rsidRPr="007D5F6E">
              <w:rPr>
                <w:rFonts w:cs="Arial"/>
              </w:rPr>
              <w:t>hapter</w:t>
            </w:r>
            <w:r w:rsidR="00C2510B" w:rsidRPr="007D5F6E">
              <w:rPr>
                <w:rFonts w:cs="Arial"/>
              </w:rPr>
              <w:t xml:space="preserve"> </w:t>
            </w:r>
            <w:r w:rsidR="0014581A" w:rsidRPr="007D5F6E">
              <w:rPr>
                <w:rFonts w:cs="Arial"/>
              </w:rPr>
              <w:t>21</w:t>
            </w:r>
            <w:r w:rsidRPr="007D5F6E">
              <w:rPr>
                <w:rFonts w:cs="Arial"/>
              </w:rPr>
              <w:t>.</w:t>
            </w:r>
          </w:p>
          <w:p w:rsidR="00B46021" w:rsidRPr="007D5F6E" w:rsidRDefault="00B46021" w:rsidP="00B46021">
            <w:pPr>
              <w:pStyle w:val="tabletextw"/>
              <w:tabs>
                <w:tab w:val="left" w:pos="212"/>
              </w:tabs>
              <w:ind w:left="180" w:hanging="180"/>
              <w:rPr>
                <w:rFonts w:cs="Arial"/>
              </w:rPr>
            </w:pPr>
            <w:r w:rsidRPr="007D5F6E">
              <w:rPr>
                <w:rFonts w:cs="Arial"/>
              </w:rPr>
              <w:sym w:font="MT Extra" w:char="F067"/>
            </w:r>
            <w:r w:rsidRPr="007D5F6E">
              <w:rPr>
                <w:rFonts w:cs="Arial"/>
              </w:rPr>
              <w:tab/>
              <w:t xml:space="preserve">Continue to expose students to opportunities to serve God in </w:t>
            </w:r>
            <w:r w:rsidR="00A633F8" w:rsidRPr="007D5F6E">
              <w:rPr>
                <w:rFonts w:cs="Arial"/>
              </w:rPr>
              <w:t>e</w:t>
            </w:r>
            <w:r w:rsidRPr="007D5F6E">
              <w:rPr>
                <w:rFonts w:cs="Arial"/>
              </w:rPr>
              <w:t xml:space="preserve">arth science with the </w:t>
            </w:r>
            <w:r w:rsidR="001530CC" w:rsidRPr="007D5F6E">
              <w:rPr>
                <w:rFonts w:cs="Arial"/>
              </w:rPr>
              <w:t xml:space="preserve">biographical </w:t>
            </w:r>
            <w:r w:rsidRPr="007D5F6E">
              <w:rPr>
                <w:rFonts w:cs="Arial"/>
              </w:rPr>
              <w:t xml:space="preserve">box on Larry </w:t>
            </w:r>
            <w:proofErr w:type="spellStart"/>
            <w:r w:rsidRPr="007D5F6E">
              <w:rPr>
                <w:rFonts w:cs="Arial"/>
              </w:rPr>
              <w:t>Vardiman</w:t>
            </w:r>
            <w:proofErr w:type="spellEnd"/>
            <w:r w:rsidRPr="007D5F6E">
              <w:rPr>
                <w:rFonts w:cs="Arial"/>
              </w:rPr>
              <w:t>, a modern-day Christian atmosphere scientist.</w:t>
            </w:r>
          </w:p>
        </w:tc>
      </w:tr>
      <w:tr w:rsidR="00325EA6" w:rsidRPr="007D5F6E" w:rsidTr="00F44314">
        <w:trPr>
          <w:cantSplit/>
        </w:trPr>
        <w:tc>
          <w:tcPr>
            <w:tcW w:w="900" w:type="dxa"/>
            <w:shd w:val="clear" w:color="auto" w:fill="auto"/>
          </w:tcPr>
          <w:p w:rsidR="00325EA6" w:rsidRPr="007D5F6E" w:rsidRDefault="00CB49F1" w:rsidP="00BC52EE">
            <w:pPr>
              <w:pStyle w:val="tabletextw"/>
              <w:jc w:val="center"/>
              <w:rPr>
                <w:rFonts w:cs="Arial"/>
              </w:rPr>
            </w:pPr>
            <w:r w:rsidRPr="007D5F6E">
              <w:rPr>
                <w:rFonts w:cs="Arial"/>
                <w:noProof/>
              </w:rPr>
              <w:t>118</w:t>
            </w:r>
          </w:p>
        </w:tc>
        <w:tc>
          <w:tcPr>
            <w:tcW w:w="9432" w:type="dxa"/>
            <w:gridSpan w:val="4"/>
            <w:shd w:val="clear" w:color="auto" w:fill="auto"/>
          </w:tcPr>
          <w:p w:rsidR="00325EA6" w:rsidRPr="007D5F6E" w:rsidRDefault="00325EA6" w:rsidP="00C2510B">
            <w:pPr>
              <w:pStyle w:val="tabletextw"/>
              <w:rPr>
                <w:rFonts w:cs="Arial"/>
              </w:rPr>
            </w:pPr>
            <w:r w:rsidRPr="007D5F6E">
              <w:rPr>
                <w:rFonts w:cs="Arial"/>
              </w:rPr>
              <w:t>Lab 18A</w:t>
            </w:r>
            <w:r w:rsidR="00BF3284" w:rsidRPr="007D5F6E">
              <w:rPr>
                <w:rFonts w:cs="Arial"/>
              </w:rPr>
              <w:t>:</w:t>
            </w:r>
            <w:r w:rsidRPr="007D5F6E">
              <w:rPr>
                <w:rFonts w:cs="Arial"/>
              </w:rPr>
              <w:t xml:space="preserve"> </w:t>
            </w:r>
            <w:r w:rsidR="00BF3284" w:rsidRPr="007D5F6E">
              <w:rPr>
                <w:rFonts w:cs="Arial"/>
              </w:rPr>
              <w:t>Weighty Matters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119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18B Special Zones in the Atmosphere</w:t>
            </w:r>
          </w:p>
        </w:tc>
        <w:tc>
          <w:tcPr>
            <w:tcW w:w="1242" w:type="dxa"/>
            <w:shd w:val="clear" w:color="auto" w:fill="auto"/>
          </w:tcPr>
          <w:p w:rsidR="00D96F70" w:rsidRPr="007D5F6E" w:rsidRDefault="00B46021" w:rsidP="007412B1">
            <w:pPr>
              <w:pStyle w:val="tabletextw"/>
              <w:jc w:val="center"/>
              <w:rPr>
                <w:rFonts w:cs="Arial"/>
              </w:rPr>
            </w:pPr>
            <w:r w:rsidRPr="007D5F6E">
              <w:rPr>
                <w:rFonts w:cs="Arial"/>
              </w:rPr>
              <w:t>435–439</w:t>
            </w:r>
          </w:p>
        </w:tc>
        <w:tc>
          <w:tcPr>
            <w:tcW w:w="2160" w:type="dxa"/>
            <w:shd w:val="clear" w:color="auto" w:fill="auto"/>
            <w:vAlign w:val="center"/>
          </w:tcPr>
          <w:p w:rsidR="00D96F70" w:rsidRPr="007D5F6E" w:rsidRDefault="00D96F70" w:rsidP="00C2510B">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B46021" w:rsidRPr="007D5F6E">
              <w:rPr>
                <w:rFonts w:cs="Arial"/>
              </w:rPr>
              <w:t>Approach this section with a mind focused on God’s design</w:t>
            </w:r>
            <w:r w:rsidR="00297289" w:rsidRPr="007D5F6E">
              <w:rPr>
                <w:rFonts w:cs="Arial"/>
              </w:rPr>
              <w:t xml:space="preserve"> of the atmosphere</w:t>
            </w:r>
            <w:r w:rsidR="00B46021" w:rsidRPr="007D5F6E">
              <w:rPr>
                <w:rFonts w:cs="Arial"/>
              </w:rPr>
              <w:t xml:space="preserve"> and provision for a life-filled earth.</w:t>
            </w:r>
          </w:p>
          <w:p w:rsidR="00B46021" w:rsidRPr="007D5F6E" w:rsidRDefault="00B46021" w:rsidP="00565A81">
            <w:pPr>
              <w:pStyle w:val="tabletextw"/>
              <w:tabs>
                <w:tab w:val="left" w:pos="212"/>
              </w:tabs>
              <w:ind w:left="180" w:hanging="180"/>
              <w:rPr>
                <w:rFonts w:cs="Arial"/>
              </w:rPr>
            </w:pPr>
            <w:r w:rsidRPr="007D5F6E">
              <w:rPr>
                <w:rFonts w:cs="Arial"/>
              </w:rPr>
              <w:sym w:font="MT Extra" w:char="F067"/>
            </w:r>
            <w:r w:rsidRPr="007D5F6E">
              <w:rPr>
                <w:rFonts w:cs="Arial"/>
              </w:rPr>
              <w:tab/>
              <w:t xml:space="preserve">Develop some critical thinking in your students by exposing them to what scientists are saying today about the ozone hole. Help them </w:t>
            </w:r>
            <w:r w:rsidR="00297289" w:rsidRPr="007D5F6E">
              <w:rPr>
                <w:rFonts w:cs="Arial"/>
              </w:rPr>
              <w:t>reflect on the nature of valid science and the promises of</w:t>
            </w:r>
            <w:r w:rsidRPr="007D5F6E">
              <w:rPr>
                <w:rFonts w:cs="Arial"/>
              </w:rPr>
              <w:t xml:space="preserve"> God’s Word.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120</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18C Energy in the Atmosphere</w:t>
            </w:r>
          </w:p>
        </w:tc>
        <w:tc>
          <w:tcPr>
            <w:tcW w:w="1242" w:type="dxa"/>
            <w:shd w:val="clear" w:color="auto" w:fill="auto"/>
          </w:tcPr>
          <w:p w:rsidR="00D96F70" w:rsidRPr="007D5F6E" w:rsidRDefault="00B46021" w:rsidP="007412B1">
            <w:pPr>
              <w:pStyle w:val="tabletextw"/>
              <w:jc w:val="center"/>
              <w:rPr>
                <w:rFonts w:cs="Arial"/>
              </w:rPr>
            </w:pPr>
            <w:r w:rsidRPr="007D5F6E">
              <w:rPr>
                <w:rFonts w:cs="Arial"/>
              </w:rPr>
              <w:t>439–</w:t>
            </w:r>
            <w:r w:rsidR="00D8305D" w:rsidRPr="007D5F6E">
              <w:rPr>
                <w:rFonts w:cs="Arial"/>
              </w:rPr>
              <w:t>442</w:t>
            </w:r>
          </w:p>
        </w:tc>
        <w:tc>
          <w:tcPr>
            <w:tcW w:w="2160" w:type="dxa"/>
            <w:shd w:val="clear" w:color="auto" w:fill="auto"/>
            <w:vAlign w:val="center"/>
          </w:tcPr>
          <w:p w:rsidR="00D96F70" w:rsidRPr="007D5F6E" w:rsidRDefault="00D96F70" w:rsidP="00C2510B">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 xml:space="preserve">Lab 18B: </w:t>
            </w:r>
            <w:r w:rsidR="00BF3284" w:rsidRPr="007D5F6E">
              <w:rPr>
                <w:rFonts w:cs="Arial"/>
              </w:rPr>
              <w:t>Warming Up</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122</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18 Review</w:t>
            </w:r>
          </w:p>
        </w:tc>
      </w:tr>
      <w:tr w:rsidR="00D96F70" w:rsidRPr="007D5F6E" w:rsidTr="00435B36">
        <w:trPr>
          <w:cantSplit/>
          <w:trHeight w:hRule="exact" w:val="1728"/>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18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lastRenderedPageBreak/>
              <w:t>Chapter 19: Weather</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 xml:space="preserve">19A What </w:t>
            </w:r>
            <w:r w:rsidR="00EF6B5E" w:rsidRPr="007D5F6E">
              <w:rPr>
                <w:rFonts w:cs="Arial"/>
              </w:rPr>
              <w:t>I</w:t>
            </w:r>
            <w:r w:rsidRPr="007D5F6E">
              <w:rPr>
                <w:rFonts w:cs="Arial"/>
              </w:rPr>
              <w:t>s Weather?</w:t>
            </w:r>
          </w:p>
        </w:tc>
        <w:tc>
          <w:tcPr>
            <w:tcW w:w="1242" w:type="dxa"/>
            <w:shd w:val="clear" w:color="auto" w:fill="auto"/>
          </w:tcPr>
          <w:p w:rsidR="00D96F70" w:rsidRPr="007D5F6E" w:rsidRDefault="009D4FD6" w:rsidP="007412B1">
            <w:pPr>
              <w:pStyle w:val="tabletextw"/>
              <w:jc w:val="center"/>
              <w:rPr>
                <w:rFonts w:cs="Arial"/>
              </w:rPr>
            </w:pPr>
            <w:r w:rsidRPr="007D5F6E">
              <w:rPr>
                <w:rFonts w:cs="Arial"/>
              </w:rPr>
              <w:t>447–452</w:t>
            </w:r>
          </w:p>
        </w:tc>
        <w:tc>
          <w:tcPr>
            <w:tcW w:w="2160" w:type="dxa"/>
            <w:shd w:val="clear" w:color="auto" w:fill="auto"/>
            <w:vAlign w:val="center"/>
          </w:tcPr>
          <w:p w:rsidR="00D96F70" w:rsidRPr="007D5F6E" w:rsidRDefault="00D96F70" w:rsidP="00297289">
            <w:pPr>
              <w:pStyle w:val="tabletextw"/>
              <w:rPr>
                <w:rFonts w:cs="Arial"/>
              </w:rPr>
            </w:pPr>
          </w:p>
        </w:tc>
        <w:tc>
          <w:tcPr>
            <w:tcW w:w="3780" w:type="dxa"/>
            <w:shd w:val="clear" w:color="auto" w:fill="auto"/>
          </w:tcPr>
          <w:p w:rsidR="00B46021"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9D4FD6" w:rsidRPr="007D5F6E">
              <w:rPr>
                <w:rFonts w:cs="Arial"/>
              </w:rPr>
              <w:t xml:space="preserve">Studying weather is all about dominion, whether it involves putting up wind turbines or </w:t>
            </w:r>
            <w:r w:rsidR="00297289" w:rsidRPr="007D5F6E">
              <w:rPr>
                <w:rFonts w:cs="Arial"/>
              </w:rPr>
              <w:t xml:space="preserve">predicting the </w:t>
            </w:r>
            <w:r w:rsidR="009D4FD6" w:rsidRPr="007D5F6E">
              <w:rPr>
                <w:rFonts w:cs="Arial"/>
              </w:rPr>
              <w:t>weather. Help your students to see the chapter from this perspective.</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125</w:t>
            </w:r>
          </w:p>
        </w:tc>
        <w:tc>
          <w:tcPr>
            <w:tcW w:w="2250" w:type="dxa"/>
            <w:shd w:val="clear" w:color="auto" w:fill="auto"/>
          </w:tcPr>
          <w:p w:rsidR="00D96F70" w:rsidRPr="007D5F6E" w:rsidRDefault="00D96F70" w:rsidP="001C29F9">
            <w:pPr>
              <w:pStyle w:val="tabletextw"/>
              <w:rPr>
                <w:rFonts w:cs="Arial"/>
              </w:rPr>
            </w:pPr>
            <w:r w:rsidRPr="007D5F6E">
              <w:rPr>
                <w:rFonts w:cs="Arial"/>
              </w:rPr>
              <w:t>19B Winds</w:t>
            </w:r>
          </w:p>
        </w:tc>
        <w:tc>
          <w:tcPr>
            <w:tcW w:w="1242" w:type="dxa"/>
            <w:shd w:val="clear" w:color="auto" w:fill="auto"/>
          </w:tcPr>
          <w:p w:rsidR="00D96F70" w:rsidRPr="007D5F6E" w:rsidRDefault="009D4FD6" w:rsidP="007412B1">
            <w:pPr>
              <w:pStyle w:val="tabletextw"/>
              <w:jc w:val="center"/>
              <w:rPr>
                <w:rFonts w:cs="Arial"/>
              </w:rPr>
            </w:pPr>
            <w:r w:rsidRPr="007D5F6E">
              <w:rPr>
                <w:rFonts w:cs="Arial"/>
              </w:rPr>
              <w:t>453–459</w:t>
            </w:r>
          </w:p>
        </w:tc>
        <w:tc>
          <w:tcPr>
            <w:tcW w:w="2160" w:type="dxa"/>
            <w:shd w:val="clear" w:color="auto" w:fill="auto"/>
            <w:vAlign w:val="center"/>
          </w:tcPr>
          <w:p w:rsidR="00D96F70" w:rsidRPr="007D5F6E" w:rsidRDefault="00D96F70" w:rsidP="00297289">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325EA6" w:rsidRPr="007D5F6E" w:rsidTr="00C24950">
        <w:trPr>
          <w:cantSplit/>
        </w:trPr>
        <w:tc>
          <w:tcPr>
            <w:tcW w:w="900" w:type="dxa"/>
            <w:shd w:val="clear" w:color="auto" w:fill="auto"/>
          </w:tcPr>
          <w:p w:rsidR="00325EA6" w:rsidRPr="007D5F6E" w:rsidRDefault="00CB49F1" w:rsidP="00BC52EE">
            <w:pPr>
              <w:pStyle w:val="tabletextw"/>
              <w:jc w:val="center"/>
              <w:rPr>
                <w:rFonts w:cs="Arial"/>
              </w:rPr>
            </w:pPr>
            <w:r w:rsidRPr="007D5F6E">
              <w:rPr>
                <w:rFonts w:cs="Arial"/>
                <w:noProof/>
              </w:rPr>
              <w:t>126</w:t>
            </w:r>
          </w:p>
        </w:tc>
        <w:tc>
          <w:tcPr>
            <w:tcW w:w="9432" w:type="dxa"/>
            <w:gridSpan w:val="4"/>
            <w:shd w:val="clear" w:color="auto" w:fill="auto"/>
          </w:tcPr>
          <w:p w:rsidR="00325EA6" w:rsidRPr="007D5F6E" w:rsidRDefault="00325EA6" w:rsidP="00297289">
            <w:pPr>
              <w:pStyle w:val="tabletextw"/>
              <w:rPr>
                <w:rFonts w:cs="Arial"/>
              </w:rPr>
            </w:pPr>
            <w:r w:rsidRPr="007D5F6E">
              <w:rPr>
                <w:rFonts w:cs="Arial"/>
              </w:rPr>
              <w:t xml:space="preserve">Lab 19A: </w:t>
            </w:r>
            <w:r w:rsidR="004F5CBA" w:rsidRPr="007D5F6E">
              <w:rPr>
                <w:rFonts w:cs="Arial"/>
              </w:rPr>
              <w:t>On the Wings of the Wind</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127</w:t>
            </w:r>
          </w:p>
        </w:tc>
        <w:tc>
          <w:tcPr>
            <w:tcW w:w="2250" w:type="dxa"/>
            <w:shd w:val="clear" w:color="auto" w:fill="auto"/>
          </w:tcPr>
          <w:p w:rsidR="00D96F70" w:rsidRPr="007D5F6E" w:rsidRDefault="00D96F70" w:rsidP="009465AE">
            <w:pPr>
              <w:pStyle w:val="tabletexthangingindent"/>
              <w:rPr>
                <w:rFonts w:cs="Arial"/>
              </w:rPr>
            </w:pPr>
            <w:r w:rsidRPr="007D5F6E">
              <w:rPr>
                <w:rFonts w:cs="Arial"/>
              </w:rPr>
              <w:t>19C: Clouds and Precipitation</w:t>
            </w:r>
          </w:p>
        </w:tc>
        <w:tc>
          <w:tcPr>
            <w:tcW w:w="1242" w:type="dxa"/>
            <w:shd w:val="clear" w:color="auto" w:fill="auto"/>
          </w:tcPr>
          <w:p w:rsidR="00D96F70" w:rsidRPr="007D5F6E" w:rsidRDefault="009D4FD6" w:rsidP="007412B1">
            <w:pPr>
              <w:pStyle w:val="tabletextw"/>
              <w:jc w:val="center"/>
              <w:rPr>
                <w:rFonts w:cs="Arial"/>
              </w:rPr>
            </w:pPr>
            <w:r w:rsidRPr="007D5F6E">
              <w:rPr>
                <w:rFonts w:cs="Arial"/>
              </w:rPr>
              <w:t>460–468</w:t>
            </w:r>
          </w:p>
        </w:tc>
        <w:tc>
          <w:tcPr>
            <w:tcW w:w="2160" w:type="dxa"/>
            <w:shd w:val="clear" w:color="auto" w:fill="auto"/>
            <w:vAlign w:val="center"/>
          </w:tcPr>
          <w:p w:rsidR="00D96F70" w:rsidRPr="007D5F6E" w:rsidRDefault="00D96F70" w:rsidP="00297289">
            <w:pPr>
              <w:pStyle w:val="tabletextw"/>
              <w:rPr>
                <w:rFonts w:cs="Arial"/>
              </w:rPr>
            </w:pPr>
          </w:p>
        </w:tc>
        <w:tc>
          <w:tcPr>
            <w:tcW w:w="3780" w:type="dxa"/>
            <w:shd w:val="clear" w:color="auto" w:fill="auto"/>
          </w:tcPr>
          <w:p w:rsidR="00D96F70" w:rsidRPr="007D5F6E" w:rsidRDefault="00203B19" w:rsidP="00565A81">
            <w:pPr>
              <w:pStyle w:val="tabletextw"/>
              <w:tabs>
                <w:tab w:val="left" w:pos="212"/>
              </w:tabs>
              <w:ind w:left="180" w:hanging="180"/>
              <w:rPr>
                <w:rFonts w:cs="Arial"/>
              </w:rPr>
            </w:pPr>
            <w:r w:rsidRPr="007D5F6E">
              <w:rPr>
                <w:rFonts w:cs="Arial"/>
              </w:rPr>
              <w:sym w:font="MT Extra" w:char="F067"/>
            </w:r>
            <w:r w:rsidRPr="007D5F6E">
              <w:rPr>
                <w:rFonts w:cs="Arial"/>
              </w:rPr>
              <w:tab/>
              <w:t>Remind students that classification, one of the important functions of science, is an essential part of exercising biblical dominion.</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128</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 xml:space="preserve">Lab 19B: </w:t>
            </w:r>
            <w:r w:rsidR="004F5CBA" w:rsidRPr="007D5F6E">
              <w:rPr>
                <w:rFonts w:cs="Arial"/>
              </w:rPr>
              <w:t>Psyched Out</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129</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19 Review</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130</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19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20: Storms and Weather Prediction</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131</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20A Air Masses and Fronts</w:t>
            </w:r>
          </w:p>
        </w:tc>
        <w:tc>
          <w:tcPr>
            <w:tcW w:w="1242" w:type="dxa"/>
            <w:shd w:val="clear" w:color="auto" w:fill="auto"/>
          </w:tcPr>
          <w:p w:rsidR="00D96F70" w:rsidRPr="007D5F6E" w:rsidRDefault="009D4FD6" w:rsidP="007412B1">
            <w:pPr>
              <w:pStyle w:val="tabletextw"/>
              <w:jc w:val="center"/>
              <w:rPr>
                <w:rFonts w:cs="Arial"/>
              </w:rPr>
            </w:pPr>
            <w:r w:rsidRPr="007D5F6E">
              <w:rPr>
                <w:rFonts w:cs="Arial"/>
              </w:rPr>
              <w:t>473–478</w:t>
            </w:r>
          </w:p>
        </w:tc>
        <w:tc>
          <w:tcPr>
            <w:tcW w:w="2160" w:type="dxa"/>
            <w:shd w:val="clear" w:color="auto" w:fill="auto"/>
            <w:vAlign w:val="center"/>
          </w:tcPr>
          <w:p w:rsidR="00D96F70" w:rsidRPr="007D5F6E" w:rsidRDefault="00D96F70" w:rsidP="00C27933">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p>
        </w:tc>
      </w:tr>
      <w:tr w:rsidR="00D96F70" w:rsidRPr="007D5F6E" w:rsidTr="00C24950">
        <w:trPr>
          <w:cantSplit/>
        </w:trPr>
        <w:tc>
          <w:tcPr>
            <w:tcW w:w="900" w:type="dxa"/>
            <w:shd w:val="clear" w:color="auto" w:fill="auto"/>
          </w:tcPr>
          <w:p w:rsidR="00D96F70" w:rsidRPr="007D5F6E" w:rsidRDefault="00CB49F1" w:rsidP="00C24950">
            <w:pPr>
              <w:pStyle w:val="tabletextw"/>
              <w:jc w:val="center"/>
              <w:rPr>
                <w:rFonts w:cs="Arial"/>
              </w:rPr>
            </w:pPr>
            <w:r w:rsidRPr="007D5F6E">
              <w:rPr>
                <w:rFonts w:cs="Arial"/>
                <w:noProof/>
              </w:rPr>
              <w:t>132</w:t>
            </w:r>
            <w:r w:rsidR="009D4FD6" w:rsidRPr="007D5F6E">
              <w:rPr>
                <w:rFonts w:cs="Arial"/>
              </w:rPr>
              <w:t>–</w:t>
            </w:r>
            <w:r w:rsidRPr="007D5F6E">
              <w:rPr>
                <w:rFonts w:cs="Arial"/>
                <w:noProof/>
              </w:rPr>
              <w:t>3</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20B Severe Weather</w:t>
            </w:r>
          </w:p>
        </w:tc>
        <w:tc>
          <w:tcPr>
            <w:tcW w:w="1242" w:type="dxa"/>
            <w:shd w:val="clear" w:color="auto" w:fill="auto"/>
          </w:tcPr>
          <w:p w:rsidR="00D96F70" w:rsidRPr="007D5F6E" w:rsidRDefault="009D4FD6" w:rsidP="007412B1">
            <w:pPr>
              <w:pStyle w:val="tabletextw"/>
              <w:jc w:val="center"/>
              <w:rPr>
                <w:rFonts w:cs="Arial"/>
              </w:rPr>
            </w:pPr>
            <w:r w:rsidRPr="007D5F6E">
              <w:rPr>
                <w:rFonts w:cs="Arial"/>
              </w:rPr>
              <w:t>479–492</w:t>
            </w:r>
          </w:p>
        </w:tc>
        <w:tc>
          <w:tcPr>
            <w:tcW w:w="2160" w:type="dxa"/>
            <w:shd w:val="clear" w:color="auto" w:fill="auto"/>
          </w:tcPr>
          <w:p w:rsidR="00D96F70" w:rsidRPr="007D5F6E" w:rsidRDefault="002F2547" w:rsidP="00234384">
            <w:pPr>
              <w:pStyle w:val="tabletexthangingindent"/>
              <w:rPr>
                <w:rFonts w:cs="Arial"/>
              </w:rPr>
            </w:pPr>
            <w:r w:rsidRPr="007D5F6E">
              <w:rPr>
                <w:rFonts w:cs="Arial"/>
              </w:rPr>
              <w:t>*</w:t>
            </w:r>
            <w:r w:rsidR="005B3836" w:rsidRPr="007D5F6E">
              <w:rPr>
                <w:rFonts w:cs="Arial"/>
              </w:rPr>
              <w:t>Lab 20A: Tornado Chasing</w:t>
            </w: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9D4FD6" w:rsidRPr="007D5F6E">
              <w:rPr>
                <w:rFonts w:cs="Arial"/>
              </w:rPr>
              <w:t>Approach this section from the perspective of understanding severe weather to prevent loss of life and property</w:t>
            </w:r>
            <w:r w:rsidR="00D63014" w:rsidRPr="007D5F6E">
              <w:rPr>
                <w:rFonts w:cs="Arial"/>
              </w:rPr>
              <w:t xml:space="preserve"> and</w:t>
            </w:r>
            <w:r w:rsidR="009D4FD6" w:rsidRPr="007D5F6E">
              <w:rPr>
                <w:rFonts w:cs="Arial"/>
              </w:rPr>
              <w:t xml:space="preserve"> </w:t>
            </w:r>
            <w:r w:rsidR="007B16D5" w:rsidRPr="007D5F6E">
              <w:rPr>
                <w:rFonts w:cs="Arial"/>
              </w:rPr>
              <w:t xml:space="preserve">to </w:t>
            </w:r>
            <w:r w:rsidR="009D4FD6" w:rsidRPr="007D5F6E">
              <w:rPr>
                <w:rFonts w:cs="Arial"/>
              </w:rPr>
              <w:t>lov</w:t>
            </w:r>
            <w:r w:rsidR="00D63014" w:rsidRPr="007D5F6E">
              <w:rPr>
                <w:rFonts w:cs="Arial"/>
              </w:rPr>
              <w:t>e</w:t>
            </w:r>
            <w:r w:rsidR="009D4FD6" w:rsidRPr="007D5F6E">
              <w:rPr>
                <w:rFonts w:cs="Arial"/>
              </w:rPr>
              <w:t xml:space="preserve"> my neighbor.</w:t>
            </w:r>
          </w:p>
        </w:tc>
      </w:tr>
      <w:tr w:rsidR="005B3836" w:rsidRPr="007D5F6E" w:rsidTr="00C24950">
        <w:trPr>
          <w:cantSplit/>
        </w:trPr>
        <w:tc>
          <w:tcPr>
            <w:tcW w:w="900" w:type="dxa"/>
            <w:shd w:val="clear" w:color="auto" w:fill="auto"/>
          </w:tcPr>
          <w:p w:rsidR="005B3836" w:rsidRPr="007D5F6E" w:rsidRDefault="00CB49F1" w:rsidP="00BC52EE">
            <w:pPr>
              <w:pStyle w:val="tabletextw"/>
              <w:jc w:val="center"/>
              <w:rPr>
                <w:rFonts w:cs="Arial"/>
              </w:rPr>
            </w:pPr>
            <w:r w:rsidRPr="007D5F6E">
              <w:rPr>
                <w:rFonts w:cs="Arial"/>
                <w:noProof/>
              </w:rPr>
              <w:t>134</w:t>
            </w:r>
          </w:p>
        </w:tc>
        <w:tc>
          <w:tcPr>
            <w:tcW w:w="9432" w:type="dxa"/>
            <w:gridSpan w:val="4"/>
            <w:shd w:val="clear" w:color="auto" w:fill="auto"/>
          </w:tcPr>
          <w:p w:rsidR="005B3836" w:rsidRPr="007D5F6E" w:rsidRDefault="005B3836" w:rsidP="00C27933">
            <w:pPr>
              <w:pStyle w:val="tabletextw"/>
              <w:rPr>
                <w:rFonts w:cs="Arial"/>
              </w:rPr>
            </w:pPr>
            <w:r w:rsidRPr="007D5F6E">
              <w:rPr>
                <w:rFonts w:cs="Arial"/>
              </w:rPr>
              <w:t xml:space="preserve">Lab 20B: Hurricane </w:t>
            </w:r>
            <w:r w:rsidR="004F5CBA" w:rsidRPr="007D5F6E">
              <w:rPr>
                <w:rFonts w:cs="Arial"/>
              </w:rPr>
              <w:t>Hunting</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135</w:t>
            </w:r>
          </w:p>
        </w:tc>
        <w:tc>
          <w:tcPr>
            <w:tcW w:w="2250" w:type="dxa"/>
            <w:shd w:val="clear" w:color="auto" w:fill="auto"/>
          </w:tcPr>
          <w:p w:rsidR="00D96F70" w:rsidRPr="007D5F6E" w:rsidRDefault="005B3836" w:rsidP="009465AE">
            <w:pPr>
              <w:pStyle w:val="tabletexthangingindent"/>
              <w:rPr>
                <w:rFonts w:cs="Arial"/>
              </w:rPr>
            </w:pPr>
            <w:r w:rsidRPr="007D5F6E">
              <w:rPr>
                <w:rFonts w:cs="Arial"/>
              </w:rPr>
              <w:t>2</w:t>
            </w:r>
            <w:r w:rsidR="00D96F70" w:rsidRPr="007D5F6E">
              <w:rPr>
                <w:rFonts w:cs="Arial"/>
              </w:rPr>
              <w:t>0C Weather Forecasts</w:t>
            </w:r>
          </w:p>
        </w:tc>
        <w:tc>
          <w:tcPr>
            <w:tcW w:w="1242" w:type="dxa"/>
            <w:shd w:val="clear" w:color="auto" w:fill="auto"/>
          </w:tcPr>
          <w:p w:rsidR="00D96F70" w:rsidRPr="007D5F6E" w:rsidRDefault="005B3836" w:rsidP="007412B1">
            <w:pPr>
              <w:pStyle w:val="tabletextw"/>
              <w:jc w:val="center"/>
              <w:rPr>
                <w:rFonts w:cs="Arial"/>
              </w:rPr>
            </w:pPr>
            <w:r w:rsidRPr="007D5F6E">
              <w:rPr>
                <w:rFonts w:cs="Arial"/>
              </w:rPr>
              <w:t>492–496</w:t>
            </w:r>
          </w:p>
        </w:tc>
        <w:tc>
          <w:tcPr>
            <w:tcW w:w="2160" w:type="dxa"/>
            <w:shd w:val="clear" w:color="auto" w:fill="auto"/>
            <w:vAlign w:val="center"/>
          </w:tcPr>
          <w:p w:rsidR="00D96F70" w:rsidRPr="007D5F6E" w:rsidRDefault="00D96F70" w:rsidP="00C27933">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5B3836" w:rsidRPr="007D5F6E">
              <w:rPr>
                <w:rFonts w:cs="Arial"/>
              </w:rPr>
              <w:t>Feature the career box on “Serving God as a Research Meteorologist.”</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136</w:t>
            </w:r>
          </w:p>
        </w:tc>
        <w:tc>
          <w:tcPr>
            <w:tcW w:w="9432" w:type="dxa"/>
            <w:gridSpan w:val="4"/>
            <w:shd w:val="clear" w:color="auto" w:fill="auto"/>
          </w:tcPr>
          <w:p w:rsidR="00D96F70" w:rsidRPr="007D5F6E" w:rsidRDefault="00D96F70" w:rsidP="00C27933">
            <w:pPr>
              <w:pStyle w:val="tabletextw"/>
              <w:rPr>
                <w:rFonts w:cs="Arial"/>
              </w:rPr>
            </w:pPr>
            <w:r w:rsidRPr="007D5F6E">
              <w:rPr>
                <w:rFonts w:cs="Arial"/>
              </w:rPr>
              <w:t>Chapter 20 Review</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137</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20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21: Climate and Climate Change</w:t>
            </w:r>
          </w:p>
        </w:tc>
      </w:tr>
      <w:tr w:rsidR="00D96F70" w:rsidRPr="007D5F6E" w:rsidTr="00C24950">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138</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21A What Is Climate?</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501–506</w:t>
            </w:r>
          </w:p>
        </w:tc>
        <w:tc>
          <w:tcPr>
            <w:tcW w:w="2160" w:type="dxa"/>
            <w:shd w:val="clear" w:color="auto" w:fill="auto"/>
            <w:vAlign w:val="center"/>
          </w:tcPr>
          <w:p w:rsidR="00D96F70" w:rsidRPr="007D5F6E" w:rsidRDefault="00D96F70" w:rsidP="004E0ABF">
            <w:pPr>
              <w:pStyle w:val="tabletextw"/>
              <w:rPr>
                <w:rFonts w:cs="Arial"/>
              </w:rPr>
            </w:pPr>
          </w:p>
        </w:tc>
        <w:tc>
          <w:tcPr>
            <w:tcW w:w="3780" w:type="dxa"/>
            <w:shd w:val="clear" w:color="auto" w:fill="auto"/>
          </w:tcPr>
          <w:p w:rsidR="00D96F70" w:rsidRPr="007D5F6E" w:rsidRDefault="00085B87" w:rsidP="00565A81">
            <w:pPr>
              <w:pStyle w:val="tabletextw"/>
              <w:tabs>
                <w:tab w:val="left" w:pos="212"/>
              </w:tabs>
              <w:ind w:left="180" w:hanging="180"/>
              <w:rPr>
                <w:rFonts w:cs="Arial"/>
              </w:rPr>
            </w:pPr>
            <w:r w:rsidRPr="007D5F6E">
              <w:rPr>
                <w:rFonts w:cs="Arial"/>
              </w:rPr>
              <w:sym w:font="MT Extra" w:char="F067"/>
            </w:r>
            <w:r w:rsidRPr="007D5F6E">
              <w:rPr>
                <w:rFonts w:cs="Arial"/>
              </w:rPr>
              <w:tab/>
              <w:t>This is the key worldview chapter for Unit 5.</w:t>
            </w:r>
            <w:r w:rsidR="00863BDD" w:rsidRPr="007D5F6E">
              <w:rPr>
                <w:rFonts w:cs="Arial"/>
              </w:rPr>
              <w:t xml:space="preserve"> </w:t>
            </w:r>
            <w:r w:rsidR="00D63014" w:rsidRPr="007D5F6E">
              <w:rPr>
                <w:rFonts w:cs="Arial"/>
              </w:rPr>
              <w:t>Begin</w:t>
            </w:r>
            <w:r w:rsidR="004E0ABF" w:rsidRPr="007D5F6E">
              <w:rPr>
                <w:rFonts w:cs="Arial"/>
              </w:rPr>
              <w:t xml:space="preserve"> </w:t>
            </w:r>
            <w:r w:rsidR="005B3836" w:rsidRPr="007D5F6E">
              <w:rPr>
                <w:rFonts w:cs="Arial"/>
              </w:rPr>
              <w:t xml:space="preserve">by discussing environmentalism </w:t>
            </w:r>
            <w:r w:rsidR="004E0ABF" w:rsidRPr="007D5F6E">
              <w:rPr>
                <w:rFonts w:cs="Arial"/>
              </w:rPr>
              <w:t xml:space="preserve">in </w:t>
            </w:r>
            <w:r w:rsidRPr="007D5F6E">
              <w:rPr>
                <w:rFonts w:cs="Arial"/>
              </w:rPr>
              <w:t>relation to</w:t>
            </w:r>
            <w:r w:rsidR="004E0ABF" w:rsidRPr="007D5F6E">
              <w:rPr>
                <w:rFonts w:cs="Arial"/>
              </w:rPr>
              <w:t xml:space="preserve"> biblical </w:t>
            </w:r>
            <w:r w:rsidR="005B3836" w:rsidRPr="007D5F6E">
              <w:rPr>
                <w:rFonts w:cs="Arial"/>
              </w:rPr>
              <w:t>dominion.</w:t>
            </w:r>
          </w:p>
          <w:p w:rsidR="005B3836" w:rsidRPr="007D5F6E" w:rsidRDefault="005B3836"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14581A" w:rsidRPr="007D5F6E">
              <w:rPr>
                <w:rFonts w:cs="Arial"/>
              </w:rPr>
              <w:t xml:space="preserve">Your </w:t>
            </w:r>
            <w:r w:rsidRPr="007D5F6E">
              <w:rPr>
                <w:rFonts w:cs="Arial"/>
              </w:rPr>
              <w:t xml:space="preserve">students may be quite familiar with the </w:t>
            </w:r>
            <w:r w:rsidR="0014581A" w:rsidRPr="007D5F6E">
              <w:rPr>
                <w:rFonts w:cs="Arial"/>
              </w:rPr>
              <w:t xml:space="preserve">Canopy </w:t>
            </w:r>
            <w:r w:rsidR="005D2233" w:rsidRPr="007D5F6E">
              <w:rPr>
                <w:rFonts w:cs="Arial"/>
              </w:rPr>
              <w:t>t</w:t>
            </w:r>
            <w:r w:rsidR="0014581A" w:rsidRPr="007D5F6E">
              <w:rPr>
                <w:rFonts w:cs="Arial"/>
              </w:rPr>
              <w:t>heory</w:t>
            </w:r>
            <w:r w:rsidRPr="007D5F6E">
              <w:rPr>
                <w:rFonts w:cs="Arial"/>
              </w:rPr>
              <w:t>. Take some time to analyze it from a scientific and biblical viewpoint.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139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21B Climate Zones</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507–511</w:t>
            </w:r>
          </w:p>
        </w:tc>
        <w:tc>
          <w:tcPr>
            <w:tcW w:w="2160" w:type="dxa"/>
            <w:shd w:val="clear" w:color="auto" w:fill="auto"/>
            <w:vAlign w:val="center"/>
          </w:tcPr>
          <w:p w:rsidR="00D96F70" w:rsidRPr="007D5F6E" w:rsidRDefault="00D96F70" w:rsidP="004E0ABF">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5B3836" w:rsidRPr="007D5F6E">
              <w:rPr>
                <w:rFonts w:cs="Arial"/>
              </w:rPr>
              <w:t xml:space="preserve">Feature </w:t>
            </w:r>
            <w:r w:rsidR="00D90D8A" w:rsidRPr="007D5F6E">
              <w:rPr>
                <w:rFonts w:cs="Arial"/>
              </w:rPr>
              <w:t>the career box on “Serving God as a Climatologist.” Students need to hear about science careers</w:t>
            </w:r>
            <w:r w:rsidR="0014581A" w:rsidRPr="007D5F6E">
              <w:rPr>
                <w:rFonts w:cs="Arial"/>
              </w:rPr>
              <w:t xml:space="preserve"> and how to prepare for them</w:t>
            </w:r>
            <w:r w:rsidR="00D90D8A"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140</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21C Climate Change</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511–522</w:t>
            </w:r>
          </w:p>
        </w:tc>
        <w:tc>
          <w:tcPr>
            <w:tcW w:w="2160" w:type="dxa"/>
            <w:shd w:val="clear" w:color="auto" w:fill="auto"/>
            <w:vAlign w:val="center"/>
          </w:tcPr>
          <w:p w:rsidR="00D96F70" w:rsidRPr="007D5F6E" w:rsidRDefault="00D96F70" w:rsidP="004E0ABF">
            <w:pPr>
              <w:pStyle w:val="tabletextw"/>
              <w:rPr>
                <w:rFonts w:cs="Arial"/>
              </w:rPr>
            </w:pPr>
          </w:p>
        </w:tc>
        <w:tc>
          <w:tcPr>
            <w:tcW w:w="3780" w:type="dxa"/>
            <w:shd w:val="clear" w:color="auto" w:fill="auto"/>
          </w:tcPr>
          <w:p w:rsidR="00D96F70" w:rsidRPr="007D5F6E" w:rsidRDefault="00D96F70" w:rsidP="00565A81">
            <w:pPr>
              <w:pStyle w:val="tabletextw"/>
              <w:tabs>
                <w:tab w:val="left" w:pos="212"/>
              </w:tabs>
              <w:ind w:left="180" w:hanging="180"/>
              <w:rPr>
                <w:rFonts w:cs="Arial"/>
              </w:rPr>
            </w:pPr>
            <w:r w:rsidRPr="007D5F6E">
              <w:rPr>
                <w:rFonts w:cs="Arial"/>
              </w:rPr>
              <w:sym w:font="MT Extra" w:char="F067"/>
            </w:r>
            <w:r w:rsidRPr="007D5F6E">
              <w:rPr>
                <w:rFonts w:cs="Arial"/>
              </w:rPr>
              <w:tab/>
            </w:r>
            <w:r w:rsidR="00D90D8A" w:rsidRPr="007D5F6E">
              <w:rPr>
                <w:rFonts w:cs="Arial"/>
              </w:rPr>
              <w:t xml:space="preserve">This section has the potential to develop </w:t>
            </w:r>
            <w:r w:rsidR="000E5856" w:rsidRPr="007D5F6E">
              <w:rPr>
                <w:rFonts w:cs="Arial"/>
              </w:rPr>
              <w:t xml:space="preserve">important </w:t>
            </w:r>
            <w:r w:rsidR="00D90D8A" w:rsidRPr="007D5F6E">
              <w:rPr>
                <w:rFonts w:cs="Arial"/>
              </w:rPr>
              <w:t>critical thinking skills in students. Expose them to a discussion of climate change from a biblical worldview.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 xml:space="preserve">Lab 21A: </w:t>
            </w:r>
            <w:r w:rsidR="004F5CBA" w:rsidRPr="007D5F6E">
              <w:rPr>
                <w:rFonts w:cs="Arial"/>
              </w:rPr>
              <w:t>Too Complex</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142</w:t>
            </w:r>
            <w:r w:rsidR="00753473" w:rsidRPr="007D5F6E">
              <w:rPr>
                <w:rFonts w:cs="Arial"/>
              </w:rPr>
              <w:t>-</w:t>
            </w:r>
            <w:r w:rsidRPr="007D5F6E">
              <w:rPr>
                <w:rFonts w:cs="Arial"/>
                <w:noProof/>
              </w:rPr>
              <w:t>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 xml:space="preserve">Lab 21B: </w:t>
            </w:r>
            <w:r w:rsidR="00D90D8A" w:rsidRPr="007D5F6E">
              <w:rPr>
                <w:rFonts w:cs="Arial"/>
              </w:rPr>
              <w:t>Models that Mislead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144</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21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145</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21 Test</w:t>
            </w:r>
          </w:p>
        </w:tc>
      </w:tr>
      <w:tr w:rsidR="00D96F70" w:rsidRPr="007D5F6E">
        <w:trPr>
          <w:cantSplit/>
        </w:trPr>
        <w:tc>
          <w:tcPr>
            <w:tcW w:w="10332" w:type="dxa"/>
            <w:gridSpan w:val="5"/>
            <w:shd w:val="clear" w:color="auto" w:fill="0C0C0C"/>
            <w:vAlign w:val="center"/>
          </w:tcPr>
          <w:p w:rsidR="00D96F70" w:rsidRPr="007D5F6E" w:rsidRDefault="00D96F70" w:rsidP="000A440A">
            <w:pPr>
              <w:pStyle w:val="TableHeadingB"/>
              <w:rPr>
                <w:rFonts w:cs="Arial"/>
              </w:rPr>
            </w:pPr>
            <w:r w:rsidRPr="007D5F6E">
              <w:rPr>
                <w:rFonts w:cs="Arial"/>
              </w:rPr>
              <w:t>Unit 6: The Heavens</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22: The Sun, Moon, and Earth System</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146</w:t>
            </w:r>
          </w:p>
        </w:tc>
        <w:tc>
          <w:tcPr>
            <w:tcW w:w="2250" w:type="dxa"/>
            <w:shd w:val="clear" w:color="auto" w:fill="auto"/>
          </w:tcPr>
          <w:p w:rsidR="00D96F70" w:rsidRPr="007D5F6E" w:rsidRDefault="00D96F70" w:rsidP="001C29F9">
            <w:pPr>
              <w:pStyle w:val="tabletextw"/>
              <w:rPr>
                <w:rFonts w:cs="Arial"/>
              </w:rPr>
            </w:pPr>
            <w:r w:rsidRPr="007D5F6E">
              <w:rPr>
                <w:rFonts w:cs="Arial"/>
              </w:rPr>
              <w:t>22A The Sun</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529–536</w:t>
            </w:r>
          </w:p>
        </w:tc>
        <w:tc>
          <w:tcPr>
            <w:tcW w:w="2160" w:type="dxa"/>
            <w:shd w:val="clear" w:color="auto" w:fill="auto"/>
            <w:vAlign w:val="center"/>
          </w:tcPr>
          <w:p w:rsidR="00D96F70" w:rsidRPr="007D5F6E" w:rsidRDefault="00D96F70" w:rsidP="00C62266">
            <w:pPr>
              <w:pStyle w:val="tabletextw"/>
              <w:rPr>
                <w:rFonts w:cs="Arial"/>
              </w:rPr>
            </w:pPr>
          </w:p>
        </w:tc>
        <w:tc>
          <w:tcPr>
            <w:tcW w:w="3780" w:type="dxa"/>
            <w:shd w:val="clear" w:color="auto" w:fill="auto"/>
          </w:tcPr>
          <w:p w:rsidR="00D96F70" w:rsidRPr="007D5F6E" w:rsidRDefault="00D96F70" w:rsidP="00846FE3">
            <w:pPr>
              <w:pStyle w:val="tabletextw"/>
              <w:tabs>
                <w:tab w:val="left" w:pos="212"/>
              </w:tabs>
              <w:ind w:left="180" w:hanging="180"/>
              <w:rPr>
                <w:rFonts w:cs="Arial"/>
              </w:rPr>
            </w:pPr>
            <w:r w:rsidRPr="007D5F6E">
              <w:rPr>
                <w:rFonts w:cs="Arial"/>
              </w:rPr>
              <w:sym w:font="MT Extra" w:char="F067"/>
            </w:r>
            <w:r w:rsidRPr="007D5F6E">
              <w:rPr>
                <w:rFonts w:cs="Arial"/>
              </w:rPr>
              <w:tab/>
            </w:r>
            <w:r w:rsidR="00D90D8A" w:rsidRPr="007D5F6E">
              <w:rPr>
                <w:rFonts w:cs="Arial"/>
              </w:rPr>
              <w:t xml:space="preserve">Start the unit on the heavens by discussing how we exercise dominion </w:t>
            </w:r>
            <w:r w:rsidR="00846FE3" w:rsidRPr="007D5F6E">
              <w:rPr>
                <w:rFonts w:cs="Arial"/>
              </w:rPr>
              <w:t>by</w:t>
            </w:r>
            <w:r w:rsidR="00D90D8A" w:rsidRPr="007D5F6E">
              <w:rPr>
                <w:rFonts w:cs="Arial"/>
              </w:rPr>
              <w:t xml:space="preserve"> us</w:t>
            </w:r>
            <w:r w:rsidR="00846FE3" w:rsidRPr="007D5F6E">
              <w:rPr>
                <w:rFonts w:cs="Arial"/>
              </w:rPr>
              <w:t>ing</w:t>
            </w:r>
            <w:r w:rsidR="00D90D8A" w:rsidRPr="007D5F6E">
              <w:rPr>
                <w:rFonts w:cs="Arial"/>
              </w:rPr>
              <w:t xml:space="preserve"> them.</w:t>
            </w:r>
          </w:p>
        </w:tc>
      </w:tr>
      <w:tr w:rsidR="0049601F" w:rsidRPr="007D5F6E" w:rsidTr="00F44314">
        <w:trPr>
          <w:cantSplit/>
          <w:trHeight w:val="56"/>
        </w:trPr>
        <w:tc>
          <w:tcPr>
            <w:tcW w:w="900" w:type="dxa"/>
            <w:shd w:val="clear" w:color="auto" w:fill="auto"/>
          </w:tcPr>
          <w:p w:rsidR="0049601F" w:rsidRPr="007D5F6E" w:rsidRDefault="00CB49F1" w:rsidP="00BC52EE">
            <w:pPr>
              <w:pStyle w:val="tabletextw"/>
              <w:jc w:val="center"/>
              <w:rPr>
                <w:rFonts w:cs="Arial"/>
              </w:rPr>
            </w:pPr>
            <w:r w:rsidRPr="007D5F6E">
              <w:rPr>
                <w:rFonts w:cs="Arial"/>
                <w:noProof/>
              </w:rPr>
              <w:t>147</w:t>
            </w:r>
          </w:p>
        </w:tc>
        <w:tc>
          <w:tcPr>
            <w:tcW w:w="9432" w:type="dxa"/>
            <w:gridSpan w:val="4"/>
            <w:shd w:val="clear" w:color="auto" w:fill="auto"/>
          </w:tcPr>
          <w:p w:rsidR="0049601F" w:rsidRPr="007D5F6E" w:rsidRDefault="0049601F" w:rsidP="00C62266">
            <w:pPr>
              <w:pStyle w:val="tabletextw"/>
              <w:rPr>
                <w:rFonts w:cs="Arial"/>
              </w:rPr>
            </w:pPr>
            <w:r w:rsidRPr="007D5F6E">
              <w:rPr>
                <w:rFonts w:cs="Arial"/>
              </w:rPr>
              <w:t>Lab 22A: Time Exposure</w:t>
            </w:r>
            <w:r w:rsidR="009641AD" w:rsidRPr="007D5F6E">
              <w:rPr>
                <w:rFonts w:cs="Arial"/>
              </w:rPr>
              <w:t xml:space="preserve"> (see lab instructions for scheduling suggestion)</w:t>
            </w:r>
          </w:p>
        </w:tc>
      </w:tr>
      <w:tr w:rsidR="0049601F" w:rsidRPr="007D5F6E" w:rsidTr="00F44314">
        <w:trPr>
          <w:cantSplit/>
        </w:trPr>
        <w:tc>
          <w:tcPr>
            <w:tcW w:w="900" w:type="dxa"/>
            <w:shd w:val="clear" w:color="auto" w:fill="auto"/>
          </w:tcPr>
          <w:p w:rsidR="0049601F" w:rsidRPr="007D5F6E" w:rsidRDefault="00CB49F1" w:rsidP="00BC52EE">
            <w:pPr>
              <w:pStyle w:val="tabletextw"/>
              <w:jc w:val="center"/>
              <w:rPr>
                <w:rFonts w:cs="Arial"/>
              </w:rPr>
            </w:pPr>
            <w:r w:rsidRPr="007D5F6E">
              <w:rPr>
                <w:rFonts w:cs="Arial"/>
                <w:noProof/>
              </w:rPr>
              <w:t>148</w:t>
            </w:r>
          </w:p>
        </w:tc>
        <w:tc>
          <w:tcPr>
            <w:tcW w:w="9432" w:type="dxa"/>
            <w:gridSpan w:val="4"/>
            <w:shd w:val="clear" w:color="auto" w:fill="auto"/>
          </w:tcPr>
          <w:p w:rsidR="0049601F" w:rsidRPr="007D5F6E" w:rsidRDefault="0049601F" w:rsidP="00C62266">
            <w:pPr>
              <w:pStyle w:val="tabletextw"/>
              <w:rPr>
                <w:rFonts w:cs="Arial"/>
              </w:rPr>
            </w:pPr>
            <w:r w:rsidRPr="007D5F6E">
              <w:rPr>
                <w:rFonts w:cs="Arial"/>
              </w:rPr>
              <w:t>Lab 22B: The Giant Clock</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149</w:t>
            </w:r>
          </w:p>
        </w:tc>
        <w:tc>
          <w:tcPr>
            <w:tcW w:w="2250" w:type="dxa"/>
            <w:shd w:val="clear" w:color="auto" w:fill="auto"/>
          </w:tcPr>
          <w:p w:rsidR="00D96F70" w:rsidRPr="007D5F6E" w:rsidRDefault="00D96F70" w:rsidP="001C29F9">
            <w:pPr>
              <w:pStyle w:val="tabletextw"/>
              <w:rPr>
                <w:rFonts w:cs="Arial"/>
              </w:rPr>
            </w:pPr>
            <w:r w:rsidRPr="007D5F6E">
              <w:rPr>
                <w:rFonts w:cs="Arial"/>
              </w:rPr>
              <w:t>22B The Moon</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537–543</w:t>
            </w:r>
          </w:p>
        </w:tc>
        <w:tc>
          <w:tcPr>
            <w:tcW w:w="2160" w:type="dxa"/>
            <w:shd w:val="clear" w:color="auto" w:fill="auto"/>
            <w:vAlign w:val="center"/>
          </w:tcPr>
          <w:p w:rsidR="00D96F70" w:rsidRPr="007D5F6E" w:rsidRDefault="00D96F70" w:rsidP="00C62266">
            <w:pPr>
              <w:pStyle w:val="tabletextw"/>
              <w:rPr>
                <w:rFonts w:cs="Arial"/>
              </w:rPr>
            </w:pPr>
          </w:p>
        </w:tc>
        <w:tc>
          <w:tcPr>
            <w:tcW w:w="3780" w:type="dxa"/>
            <w:shd w:val="clear" w:color="auto" w:fill="auto"/>
          </w:tcPr>
          <w:p w:rsidR="00D96F70" w:rsidRPr="007D5F6E" w:rsidRDefault="00C62266"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D63014" w:rsidRPr="007D5F6E">
              <w:rPr>
                <w:rFonts w:cs="Arial"/>
              </w:rPr>
              <w:t>Help</w:t>
            </w:r>
            <w:r w:rsidRPr="007D5F6E">
              <w:rPr>
                <w:rFonts w:cs="Arial"/>
              </w:rPr>
              <w:t xml:space="preserve"> your students </w:t>
            </w:r>
            <w:r w:rsidR="00D63014" w:rsidRPr="007D5F6E">
              <w:rPr>
                <w:rFonts w:cs="Arial"/>
              </w:rPr>
              <w:t>analyze</w:t>
            </w:r>
            <w:r w:rsidRPr="007D5F6E">
              <w:rPr>
                <w:rFonts w:cs="Arial"/>
              </w:rPr>
              <w:t xml:space="preserve"> the secular theories for the origin of the moon. Remind them that the moon began fulfilling its purposes as soon as it was created.</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150</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22C The Sun, Moon, and Earth as a System</w:t>
            </w:r>
          </w:p>
        </w:tc>
        <w:tc>
          <w:tcPr>
            <w:tcW w:w="1242" w:type="dxa"/>
            <w:shd w:val="clear" w:color="auto" w:fill="auto"/>
          </w:tcPr>
          <w:p w:rsidR="00D96F70" w:rsidRPr="007D5F6E" w:rsidRDefault="000C0474" w:rsidP="007412B1">
            <w:pPr>
              <w:pStyle w:val="tabletextw"/>
              <w:jc w:val="center"/>
              <w:rPr>
                <w:rFonts w:cs="Arial"/>
              </w:rPr>
            </w:pPr>
            <w:r w:rsidRPr="007D5F6E">
              <w:rPr>
                <w:rFonts w:cs="Arial"/>
              </w:rPr>
              <w:t>543–553</w:t>
            </w:r>
          </w:p>
        </w:tc>
        <w:tc>
          <w:tcPr>
            <w:tcW w:w="2160" w:type="dxa"/>
            <w:shd w:val="clear" w:color="auto" w:fill="auto"/>
            <w:vAlign w:val="center"/>
          </w:tcPr>
          <w:p w:rsidR="00D96F70" w:rsidRPr="007D5F6E" w:rsidRDefault="00D96F70" w:rsidP="00C62266">
            <w:pPr>
              <w:pStyle w:val="tabletextw"/>
              <w:rPr>
                <w:rFonts w:cs="Arial"/>
              </w:rPr>
            </w:pPr>
          </w:p>
        </w:tc>
        <w:tc>
          <w:tcPr>
            <w:tcW w:w="3780" w:type="dxa"/>
            <w:shd w:val="clear" w:color="auto" w:fill="auto"/>
          </w:tcPr>
          <w:p w:rsidR="00D96F70" w:rsidRPr="007D5F6E" w:rsidRDefault="002E0981" w:rsidP="00C86492">
            <w:pPr>
              <w:pStyle w:val="tabletextw"/>
              <w:tabs>
                <w:tab w:val="left" w:pos="212"/>
              </w:tabs>
              <w:ind w:left="180" w:hanging="180"/>
              <w:rPr>
                <w:rFonts w:cs="Arial"/>
              </w:rPr>
            </w:pPr>
            <w:r w:rsidRPr="007D5F6E">
              <w:rPr>
                <w:rFonts w:cs="Arial"/>
              </w:rPr>
              <w:sym w:font="MT Extra" w:char="F067"/>
            </w:r>
            <w:r w:rsidRPr="007D5F6E">
              <w:rPr>
                <w:rFonts w:cs="Arial"/>
              </w:rPr>
              <w:tab/>
              <w:t>Remind your students that without the continual interaction of the sun, moon, and earth as God intended</w:t>
            </w:r>
            <w:proofErr w:type="gramStart"/>
            <w:r w:rsidRPr="007D5F6E">
              <w:rPr>
                <w:rFonts w:cs="Arial"/>
              </w:rPr>
              <w:t>,</w:t>
            </w:r>
            <w:proofErr w:type="gramEnd"/>
            <w:r w:rsidRPr="007D5F6E">
              <w:rPr>
                <w:rFonts w:cs="Arial"/>
              </w:rPr>
              <w:t xml:space="preserve"> our lives would be very different.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Lab 22</w:t>
            </w:r>
            <w:r w:rsidR="004F5CBA" w:rsidRPr="007D5F6E">
              <w:rPr>
                <w:rFonts w:cs="Arial"/>
              </w:rPr>
              <w:t>C</w:t>
            </w:r>
            <w:r w:rsidRPr="007D5F6E">
              <w:rPr>
                <w:rFonts w:cs="Arial"/>
              </w:rPr>
              <w:t xml:space="preserve">: </w:t>
            </w:r>
            <w:r w:rsidR="004F5CBA" w:rsidRPr="007D5F6E">
              <w:rPr>
                <w:rFonts w:cs="Arial"/>
              </w:rPr>
              <w:t>Mastering the Moon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152</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22 Review</w:t>
            </w:r>
          </w:p>
        </w:tc>
      </w:tr>
      <w:tr w:rsidR="00D96F70" w:rsidRPr="007D5F6E" w:rsidTr="000A440A">
        <w:trPr>
          <w:cantSplit/>
          <w:trHeight w:hRule="exact" w:val="1872"/>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153</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22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lastRenderedPageBreak/>
              <w:t xml:space="preserve">Chapter 23: </w:t>
            </w:r>
            <w:r w:rsidR="00BB1157" w:rsidRPr="007D5F6E">
              <w:rPr>
                <w:rFonts w:cs="Arial"/>
              </w:rPr>
              <w:t xml:space="preserve">Our </w:t>
            </w:r>
            <w:r w:rsidRPr="007D5F6E">
              <w:rPr>
                <w:rFonts w:cs="Arial"/>
              </w:rPr>
              <w:t>Solar System</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154</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23A Modeling the Solar System</w:t>
            </w:r>
          </w:p>
        </w:tc>
        <w:tc>
          <w:tcPr>
            <w:tcW w:w="1242" w:type="dxa"/>
            <w:shd w:val="clear" w:color="auto" w:fill="auto"/>
          </w:tcPr>
          <w:p w:rsidR="00D96F70" w:rsidRPr="007D5F6E" w:rsidRDefault="00F95FB8" w:rsidP="007412B1">
            <w:pPr>
              <w:pStyle w:val="tabletextw"/>
              <w:jc w:val="center"/>
              <w:rPr>
                <w:rFonts w:cs="Arial"/>
              </w:rPr>
            </w:pPr>
            <w:r w:rsidRPr="007D5F6E">
              <w:rPr>
                <w:rFonts w:cs="Arial"/>
              </w:rPr>
              <w:t>557–563</w:t>
            </w:r>
          </w:p>
        </w:tc>
        <w:tc>
          <w:tcPr>
            <w:tcW w:w="2160" w:type="dxa"/>
            <w:shd w:val="clear" w:color="auto" w:fill="auto"/>
            <w:vAlign w:val="center"/>
          </w:tcPr>
          <w:p w:rsidR="00D96F70" w:rsidRPr="007D5F6E" w:rsidRDefault="00D96F70" w:rsidP="002E0981">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E87F0E" w:rsidRPr="007D5F6E">
              <w:rPr>
                <w:rFonts w:cs="Arial"/>
              </w:rPr>
              <w:t xml:space="preserve">This section helps students grasp how modeling is used in science and how </w:t>
            </w:r>
            <w:r w:rsidR="00C3748B" w:rsidRPr="007D5F6E">
              <w:rPr>
                <w:rFonts w:cs="Arial"/>
              </w:rPr>
              <w:t xml:space="preserve">that </w:t>
            </w:r>
            <w:r w:rsidR="00E87F0E" w:rsidRPr="007D5F6E">
              <w:rPr>
                <w:rFonts w:cs="Arial"/>
              </w:rPr>
              <w:t xml:space="preserve">makes </w:t>
            </w:r>
            <w:r w:rsidR="00C3748B" w:rsidRPr="007D5F6E">
              <w:rPr>
                <w:rFonts w:cs="Arial"/>
              </w:rPr>
              <w:t xml:space="preserve">science </w:t>
            </w:r>
            <w:r w:rsidR="00E87F0E" w:rsidRPr="007D5F6E">
              <w:rPr>
                <w:rFonts w:cs="Arial"/>
              </w:rPr>
              <w:t>different from the Bible. Science is about workability, but the Bible establishes what is true.</w:t>
            </w:r>
          </w:p>
        </w:tc>
      </w:tr>
      <w:tr w:rsidR="00E87F0E" w:rsidRPr="007D5F6E" w:rsidTr="00F44314">
        <w:trPr>
          <w:cantSplit/>
        </w:trPr>
        <w:tc>
          <w:tcPr>
            <w:tcW w:w="900" w:type="dxa"/>
            <w:shd w:val="clear" w:color="auto" w:fill="auto"/>
          </w:tcPr>
          <w:p w:rsidR="00E87F0E" w:rsidRPr="007D5F6E" w:rsidRDefault="00CB49F1" w:rsidP="00BC52EE">
            <w:pPr>
              <w:pStyle w:val="tabletextw"/>
              <w:jc w:val="center"/>
              <w:rPr>
                <w:rFonts w:cs="Arial"/>
              </w:rPr>
            </w:pPr>
            <w:r w:rsidRPr="007D5F6E">
              <w:rPr>
                <w:rFonts w:cs="Arial"/>
                <w:noProof/>
              </w:rPr>
              <w:t>155</w:t>
            </w:r>
          </w:p>
        </w:tc>
        <w:tc>
          <w:tcPr>
            <w:tcW w:w="9432" w:type="dxa"/>
            <w:gridSpan w:val="4"/>
            <w:shd w:val="clear" w:color="auto" w:fill="auto"/>
          </w:tcPr>
          <w:p w:rsidR="00E87F0E" w:rsidRPr="007D5F6E" w:rsidRDefault="00E87F0E" w:rsidP="002E0981">
            <w:pPr>
              <w:pStyle w:val="tabletextw"/>
              <w:rPr>
                <w:rFonts w:cs="Arial"/>
                <w:color w:val="000000"/>
              </w:rPr>
            </w:pPr>
            <w:r w:rsidRPr="007D5F6E">
              <w:rPr>
                <w:rFonts w:cs="Arial"/>
                <w:color w:val="000000"/>
              </w:rPr>
              <w:t>Lab 23A: Being a Galileo</w:t>
            </w:r>
            <w:r w:rsidR="00361884" w:rsidRPr="007D5F6E">
              <w:rPr>
                <w:rFonts w:cs="Arial"/>
                <w:color w:val="000000"/>
              </w:rPr>
              <w:t xml:space="preserve"> </w:t>
            </w:r>
            <w:r w:rsidR="00361884" w:rsidRPr="007D5F6E">
              <w:rPr>
                <w:rFonts w:cs="Arial"/>
              </w:rPr>
              <w:t>(see lab instructions for scheduling suggestion)</w:t>
            </w:r>
          </w:p>
        </w:tc>
      </w:tr>
      <w:tr w:rsidR="00E87F0E" w:rsidRPr="007D5F6E" w:rsidTr="00F44314">
        <w:trPr>
          <w:cantSplit/>
          <w:trHeight w:val="77"/>
        </w:trPr>
        <w:tc>
          <w:tcPr>
            <w:tcW w:w="900" w:type="dxa"/>
            <w:shd w:val="clear" w:color="auto" w:fill="auto"/>
          </w:tcPr>
          <w:p w:rsidR="00E87F0E" w:rsidRPr="007D5F6E" w:rsidRDefault="00CB49F1" w:rsidP="00BC52EE">
            <w:pPr>
              <w:pStyle w:val="tabletextw"/>
              <w:jc w:val="center"/>
              <w:rPr>
                <w:rFonts w:cs="Arial"/>
              </w:rPr>
            </w:pPr>
            <w:r w:rsidRPr="007D5F6E">
              <w:rPr>
                <w:rFonts w:cs="Arial"/>
                <w:noProof/>
              </w:rPr>
              <w:t>156</w:t>
            </w:r>
          </w:p>
        </w:tc>
        <w:tc>
          <w:tcPr>
            <w:tcW w:w="9432" w:type="dxa"/>
            <w:gridSpan w:val="4"/>
            <w:shd w:val="clear" w:color="auto" w:fill="auto"/>
          </w:tcPr>
          <w:p w:rsidR="00E87F0E" w:rsidRPr="007D5F6E" w:rsidRDefault="00E87F0E" w:rsidP="002E0981">
            <w:pPr>
              <w:pStyle w:val="tabletextw"/>
              <w:rPr>
                <w:rFonts w:cs="Arial"/>
              </w:rPr>
            </w:pPr>
            <w:r w:rsidRPr="007D5F6E">
              <w:rPr>
                <w:rFonts w:cs="Arial"/>
              </w:rPr>
              <w:t xml:space="preserve">Lab 23B: </w:t>
            </w:r>
            <w:r w:rsidR="002E0981" w:rsidRPr="007D5F6E">
              <w:rPr>
                <w:rFonts w:cs="Arial"/>
              </w:rPr>
              <w:t>Elliptical Excursions</w:t>
            </w:r>
          </w:p>
        </w:tc>
      </w:tr>
      <w:tr w:rsidR="00E87F0E" w:rsidRPr="007D5F6E" w:rsidTr="00F44314">
        <w:trPr>
          <w:cantSplit/>
        </w:trPr>
        <w:tc>
          <w:tcPr>
            <w:tcW w:w="900" w:type="dxa"/>
            <w:shd w:val="clear" w:color="auto" w:fill="auto"/>
          </w:tcPr>
          <w:p w:rsidR="00E87F0E" w:rsidRPr="007D5F6E" w:rsidRDefault="00CB49F1" w:rsidP="00BC52EE">
            <w:pPr>
              <w:pStyle w:val="tabletextw"/>
              <w:jc w:val="center"/>
              <w:rPr>
                <w:rFonts w:cs="Arial"/>
              </w:rPr>
            </w:pPr>
            <w:r w:rsidRPr="007D5F6E">
              <w:rPr>
                <w:rFonts w:cs="Arial"/>
                <w:noProof/>
              </w:rPr>
              <w:t>157</w:t>
            </w:r>
          </w:p>
        </w:tc>
        <w:tc>
          <w:tcPr>
            <w:tcW w:w="9432" w:type="dxa"/>
            <w:gridSpan w:val="4"/>
            <w:shd w:val="clear" w:color="auto" w:fill="auto"/>
          </w:tcPr>
          <w:p w:rsidR="00E87F0E" w:rsidRPr="007D5F6E" w:rsidRDefault="00E87F0E" w:rsidP="002E0981">
            <w:pPr>
              <w:pStyle w:val="tabletextw"/>
              <w:rPr>
                <w:rFonts w:cs="Arial"/>
              </w:rPr>
            </w:pPr>
            <w:r w:rsidRPr="007D5F6E">
              <w:rPr>
                <w:rFonts w:cs="Arial"/>
              </w:rPr>
              <w:t xml:space="preserve">Lab 23C: </w:t>
            </w:r>
            <w:r w:rsidR="003302E5" w:rsidRPr="007D5F6E">
              <w:rPr>
                <w:rFonts w:cs="Arial"/>
              </w:rPr>
              <w:t>Running Backward</w:t>
            </w:r>
            <w:r w:rsidR="002F5092" w:rsidRPr="007D5F6E">
              <w:rPr>
                <w:rFonts w:cs="Arial"/>
              </w:rPr>
              <w:t xml:space="preserve"> </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158</w:t>
            </w:r>
          </w:p>
        </w:tc>
        <w:tc>
          <w:tcPr>
            <w:tcW w:w="2250" w:type="dxa"/>
            <w:shd w:val="clear" w:color="auto" w:fill="auto"/>
          </w:tcPr>
          <w:p w:rsidR="00D96F70" w:rsidRPr="007D5F6E" w:rsidRDefault="00D96F70" w:rsidP="001C29F9">
            <w:pPr>
              <w:pStyle w:val="tabletextw"/>
              <w:rPr>
                <w:rFonts w:cs="Arial"/>
              </w:rPr>
            </w:pPr>
            <w:r w:rsidRPr="007D5F6E">
              <w:rPr>
                <w:rFonts w:cs="Arial"/>
              </w:rPr>
              <w:t>23B The Planets</w:t>
            </w:r>
          </w:p>
        </w:tc>
        <w:tc>
          <w:tcPr>
            <w:tcW w:w="1242" w:type="dxa"/>
            <w:shd w:val="clear" w:color="auto" w:fill="auto"/>
          </w:tcPr>
          <w:p w:rsidR="00D96F70" w:rsidRPr="007D5F6E" w:rsidRDefault="00F95FB8" w:rsidP="007412B1">
            <w:pPr>
              <w:pStyle w:val="tabletextw"/>
              <w:jc w:val="center"/>
              <w:rPr>
                <w:rFonts w:cs="Arial"/>
              </w:rPr>
            </w:pPr>
            <w:r w:rsidRPr="007D5F6E">
              <w:rPr>
                <w:rFonts w:cs="Arial"/>
              </w:rPr>
              <w:t>563–574</w:t>
            </w:r>
          </w:p>
        </w:tc>
        <w:tc>
          <w:tcPr>
            <w:tcW w:w="2160" w:type="dxa"/>
            <w:shd w:val="clear" w:color="auto" w:fill="auto"/>
            <w:vAlign w:val="center"/>
          </w:tcPr>
          <w:p w:rsidR="00D96F70" w:rsidRPr="007D5F6E" w:rsidRDefault="00D96F70" w:rsidP="002E0981">
            <w:pPr>
              <w:pStyle w:val="tabletextw"/>
              <w:rPr>
                <w:rFonts w:cs="Arial"/>
              </w:rPr>
            </w:pPr>
          </w:p>
        </w:tc>
        <w:tc>
          <w:tcPr>
            <w:tcW w:w="3780" w:type="dxa"/>
            <w:shd w:val="clear" w:color="auto" w:fill="auto"/>
          </w:tcPr>
          <w:p w:rsidR="008C395D" w:rsidRPr="007D5F6E" w:rsidRDefault="00FC212C" w:rsidP="00C86492">
            <w:pPr>
              <w:pStyle w:val="tabletextw"/>
              <w:tabs>
                <w:tab w:val="left" w:pos="212"/>
              </w:tabs>
              <w:ind w:left="180" w:hanging="180"/>
              <w:rPr>
                <w:rFonts w:cs="Arial"/>
              </w:rPr>
            </w:pPr>
            <w:r w:rsidRPr="007D5F6E">
              <w:rPr>
                <w:rFonts w:cs="Arial"/>
              </w:rPr>
              <w:sym w:font="MT Extra" w:char="F067"/>
            </w:r>
            <w:r w:rsidRPr="007D5F6E">
              <w:rPr>
                <w:rFonts w:cs="Arial"/>
              </w:rPr>
              <w:tab/>
              <w:t>Be sure to feature the career box on “Serving God as a</w:t>
            </w:r>
            <w:r w:rsidR="002A6FD1" w:rsidRPr="007D5F6E">
              <w:rPr>
                <w:rFonts w:cs="Arial"/>
              </w:rPr>
              <w:t>n</w:t>
            </w:r>
            <w:r w:rsidRPr="007D5F6E">
              <w:rPr>
                <w:rFonts w:cs="Arial"/>
              </w:rPr>
              <w:t xml:space="preserve"> </w:t>
            </w:r>
            <w:proofErr w:type="spellStart"/>
            <w:r w:rsidR="002A6FD1" w:rsidRPr="007D5F6E">
              <w:rPr>
                <w:rFonts w:cs="Arial"/>
              </w:rPr>
              <w:t>Astrog</w:t>
            </w:r>
            <w:r w:rsidRPr="007D5F6E">
              <w:rPr>
                <w:rFonts w:cs="Arial"/>
              </w:rPr>
              <w:t>eologist</w:t>
            </w:r>
            <w:proofErr w:type="spellEnd"/>
            <w:r w:rsidRPr="007D5F6E">
              <w:rPr>
                <w:rFonts w:cs="Arial"/>
              </w:rPr>
              <w:t>.”</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159</w:t>
            </w:r>
          </w:p>
        </w:tc>
        <w:tc>
          <w:tcPr>
            <w:tcW w:w="2250" w:type="dxa"/>
            <w:shd w:val="clear" w:color="auto" w:fill="auto"/>
          </w:tcPr>
          <w:p w:rsidR="00D96F70" w:rsidRPr="007D5F6E" w:rsidRDefault="00D96F70" w:rsidP="009465AE">
            <w:pPr>
              <w:pStyle w:val="tabletexthangingindent"/>
              <w:rPr>
                <w:rFonts w:cs="Arial"/>
              </w:rPr>
            </w:pPr>
            <w:r w:rsidRPr="007D5F6E">
              <w:rPr>
                <w:rFonts w:cs="Arial"/>
              </w:rPr>
              <w:t xml:space="preserve">23C </w:t>
            </w:r>
            <w:proofErr w:type="spellStart"/>
            <w:r w:rsidRPr="007D5F6E">
              <w:rPr>
                <w:rFonts w:cs="Arial"/>
              </w:rPr>
              <w:t>Nonplanetary</w:t>
            </w:r>
            <w:proofErr w:type="spellEnd"/>
            <w:r w:rsidRPr="007D5F6E">
              <w:rPr>
                <w:rFonts w:cs="Arial"/>
              </w:rPr>
              <w:t xml:space="preserve"> Objects</w:t>
            </w:r>
          </w:p>
        </w:tc>
        <w:tc>
          <w:tcPr>
            <w:tcW w:w="1242" w:type="dxa"/>
            <w:shd w:val="clear" w:color="auto" w:fill="auto"/>
          </w:tcPr>
          <w:p w:rsidR="00D96F70" w:rsidRPr="007D5F6E" w:rsidRDefault="00F95FB8" w:rsidP="007412B1">
            <w:pPr>
              <w:pStyle w:val="tabletextw"/>
              <w:jc w:val="center"/>
              <w:rPr>
                <w:rFonts w:cs="Arial"/>
              </w:rPr>
            </w:pPr>
            <w:r w:rsidRPr="007D5F6E">
              <w:rPr>
                <w:rFonts w:cs="Arial"/>
              </w:rPr>
              <w:t>574–580</w:t>
            </w:r>
          </w:p>
        </w:tc>
        <w:tc>
          <w:tcPr>
            <w:tcW w:w="2160" w:type="dxa"/>
            <w:shd w:val="clear" w:color="auto" w:fill="auto"/>
            <w:vAlign w:val="center"/>
          </w:tcPr>
          <w:p w:rsidR="00D96F70" w:rsidRPr="007D5F6E" w:rsidRDefault="00D96F70" w:rsidP="002E0981">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160</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23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161</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23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24: Stars, Galaxies, and the Universe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162</w:t>
            </w:r>
            <w:r w:rsidR="0003392A" w:rsidRPr="007D5F6E">
              <w:rPr>
                <w:rFonts w:cs="Arial"/>
              </w:rPr>
              <w:t>–</w:t>
            </w:r>
            <w:r w:rsidRPr="007D5F6E">
              <w:rPr>
                <w:rFonts w:cs="Arial"/>
                <w:noProof/>
              </w:rPr>
              <w:t>3</w:t>
            </w:r>
          </w:p>
        </w:tc>
        <w:tc>
          <w:tcPr>
            <w:tcW w:w="2250" w:type="dxa"/>
            <w:shd w:val="clear" w:color="auto" w:fill="auto"/>
          </w:tcPr>
          <w:p w:rsidR="00D96F70" w:rsidRPr="007D5F6E" w:rsidRDefault="00D96F70" w:rsidP="001C29F9">
            <w:pPr>
              <w:pStyle w:val="tabletextw"/>
              <w:rPr>
                <w:rFonts w:cs="Arial"/>
              </w:rPr>
            </w:pPr>
            <w:r w:rsidRPr="007D5F6E">
              <w:rPr>
                <w:rFonts w:cs="Arial"/>
              </w:rPr>
              <w:t>24A Stars</w:t>
            </w:r>
          </w:p>
        </w:tc>
        <w:tc>
          <w:tcPr>
            <w:tcW w:w="1242" w:type="dxa"/>
            <w:shd w:val="clear" w:color="auto" w:fill="auto"/>
          </w:tcPr>
          <w:p w:rsidR="00D96F70" w:rsidRPr="007D5F6E" w:rsidRDefault="0003392A" w:rsidP="007412B1">
            <w:pPr>
              <w:pStyle w:val="tabletextw"/>
              <w:jc w:val="center"/>
              <w:rPr>
                <w:rFonts w:cs="Arial"/>
              </w:rPr>
            </w:pPr>
            <w:r w:rsidRPr="007D5F6E">
              <w:rPr>
                <w:rFonts w:cs="Arial"/>
              </w:rPr>
              <w:t>585–597</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D46CAB" w:rsidRPr="007D5F6E">
              <w:rPr>
                <w:rFonts w:cs="Arial"/>
              </w:rPr>
              <w:t xml:space="preserve">This is the </w:t>
            </w:r>
            <w:r w:rsidR="00085B87" w:rsidRPr="007D5F6E">
              <w:rPr>
                <w:rFonts w:cs="Arial"/>
              </w:rPr>
              <w:t>key</w:t>
            </w:r>
            <w:r w:rsidR="00D46CAB" w:rsidRPr="007D5F6E">
              <w:rPr>
                <w:rFonts w:cs="Arial"/>
              </w:rPr>
              <w:t xml:space="preserve"> worldview chapter for Unit </w:t>
            </w:r>
            <w:r w:rsidR="006C4BAE" w:rsidRPr="007D5F6E">
              <w:rPr>
                <w:rFonts w:cs="Arial"/>
              </w:rPr>
              <w:t>6.</w:t>
            </w:r>
            <w:r w:rsidR="00D63014" w:rsidRPr="007D5F6E">
              <w:rPr>
                <w:rFonts w:cs="Arial"/>
              </w:rPr>
              <w:t xml:space="preserve"> H</w:t>
            </w:r>
            <w:r w:rsidR="00E87F0E" w:rsidRPr="007D5F6E">
              <w:rPr>
                <w:rFonts w:cs="Arial"/>
              </w:rPr>
              <w:t xml:space="preserve">elp students get the perspective of their place in the universe by discussing the opener on the Hubble Space Telescope. </w:t>
            </w:r>
            <w:r w:rsidR="005E2085" w:rsidRPr="007D5F6E">
              <w:rPr>
                <w:rFonts w:cs="Arial"/>
              </w:rPr>
              <w:t xml:space="preserve">We human beings </w:t>
            </w:r>
            <w:r w:rsidR="00E87F0E" w:rsidRPr="007D5F6E">
              <w:rPr>
                <w:rFonts w:cs="Arial"/>
              </w:rPr>
              <w:t xml:space="preserve">may be </w:t>
            </w:r>
            <w:r w:rsidR="005E2085" w:rsidRPr="007D5F6E">
              <w:rPr>
                <w:rFonts w:cs="Arial"/>
              </w:rPr>
              <w:t>seemingly insignificant</w:t>
            </w:r>
            <w:r w:rsidR="00E87F0E" w:rsidRPr="007D5F6E">
              <w:rPr>
                <w:rFonts w:cs="Arial"/>
              </w:rPr>
              <w:t xml:space="preserve">, but </w:t>
            </w:r>
            <w:r w:rsidR="005E2085" w:rsidRPr="007D5F6E">
              <w:rPr>
                <w:rFonts w:cs="Arial"/>
              </w:rPr>
              <w:t>we</w:t>
            </w:r>
            <w:r w:rsidR="001262F1" w:rsidRPr="007D5F6E">
              <w:rPr>
                <w:rFonts w:cs="Arial"/>
              </w:rPr>
              <w:t xml:space="preserve"> a</w:t>
            </w:r>
            <w:r w:rsidR="005E2085" w:rsidRPr="007D5F6E">
              <w:rPr>
                <w:rFonts w:cs="Arial"/>
              </w:rPr>
              <w:t xml:space="preserve">re </w:t>
            </w:r>
            <w:r w:rsidR="00E87F0E" w:rsidRPr="007D5F6E">
              <w:rPr>
                <w:rFonts w:cs="Arial"/>
              </w:rPr>
              <w:t>important to God.</w:t>
            </w:r>
          </w:p>
        </w:tc>
      </w:tr>
      <w:tr w:rsidR="0036127A" w:rsidRPr="007D5F6E" w:rsidTr="00F44314">
        <w:trPr>
          <w:cantSplit/>
        </w:trPr>
        <w:tc>
          <w:tcPr>
            <w:tcW w:w="900" w:type="dxa"/>
            <w:shd w:val="clear" w:color="auto" w:fill="auto"/>
          </w:tcPr>
          <w:p w:rsidR="0036127A" w:rsidRPr="007D5F6E" w:rsidRDefault="00CB49F1" w:rsidP="00BC52EE">
            <w:pPr>
              <w:pStyle w:val="tabletextw"/>
              <w:jc w:val="center"/>
              <w:rPr>
                <w:rFonts w:cs="Arial"/>
              </w:rPr>
            </w:pPr>
            <w:r w:rsidRPr="007D5F6E">
              <w:rPr>
                <w:rFonts w:cs="Arial"/>
                <w:noProof/>
              </w:rPr>
              <w:t>164</w:t>
            </w:r>
          </w:p>
        </w:tc>
        <w:tc>
          <w:tcPr>
            <w:tcW w:w="9432" w:type="dxa"/>
            <w:gridSpan w:val="4"/>
            <w:shd w:val="clear" w:color="auto" w:fill="auto"/>
          </w:tcPr>
          <w:p w:rsidR="0036127A" w:rsidRPr="007D5F6E" w:rsidRDefault="0036127A" w:rsidP="006C4BAE">
            <w:pPr>
              <w:pStyle w:val="tabletextw"/>
              <w:rPr>
                <w:rFonts w:cs="Arial"/>
              </w:rPr>
            </w:pPr>
            <w:r w:rsidRPr="007D5F6E">
              <w:rPr>
                <w:rFonts w:cs="Arial"/>
              </w:rPr>
              <w:t xml:space="preserve">Lab 24A: </w:t>
            </w:r>
            <w:r w:rsidR="00914533" w:rsidRPr="007D5F6E">
              <w:rPr>
                <w:rFonts w:cs="Arial"/>
              </w:rPr>
              <w:t>Sky Map</w:t>
            </w:r>
          </w:p>
        </w:tc>
      </w:tr>
      <w:tr w:rsidR="0036127A" w:rsidRPr="007D5F6E" w:rsidTr="00F44314">
        <w:trPr>
          <w:cantSplit/>
        </w:trPr>
        <w:tc>
          <w:tcPr>
            <w:tcW w:w="900" w:type="dxa"/>
            <w:shd w:val="clear" w:color="auto" w:fill="auto"/>
          </w:tcPr>
          <w:p w:rsidR="0036127A" w:rsidRPr="007D5F6E" w:rsidRDefault="00CB49F1" w:rsidP="00BC52EE">
            <w:pPr>
              <w:pStyle w:val="tabletextw"/>
              <w:jc w:val="center"/>
              <w:rPr>
                <w:rFonts w:cs="Arial"/>
              </w:rPr>
            </w:pPr>
            <w:r w:rsidRPr="007D5F6E">
              <w:rPr>
                <w:rFonts w:cs="Arial"/>
                <w:noProof/>
              </w:rPr>
              <w:t>165</w:t>
            </w:r>
          </w:p>
        </w:tc>
        <w:tc>
          <w:tcPr>
            <w:tcW w:w="9432" w:type="dxa"/>
            <w:gridSpan w:val="4"/>
            <w:shd w:val="clear" w:color="auto" w:fill="auto"/>
          </w:tcPr>
          <w:p w:rsidR="0036127A" w:rsidRPr="007D5F6E" w:rsidRDefault="0036127A" w:rsidP="006C4BAE">
            <w:pPr>
              <w:pStyle w:val="tabletextw"/>
              <w:rPr>
                <w:rFonts w:cs="Arial"/>
              </w:rPr>
            </w:pPr>
            <w:r w:rsidRPr="007D5F6E">
              <w:rPr>
                <w:rFonts w:cs="Arial"/>
              </w:rPr>
              <w:t xml:space="preserve">Lab 24B: </w:t>
            </w:r>
            <w:r w:rsidR="00914533" w:rsidRPr="007D5F6E">
              <w:rPr>
                <w:rFonts w:cs="Arial"/>
              </w:rPr>
              <w:t>Going the Distance</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166</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24B Gas to Galaxies</w:t>
            </w:r>
          </w:p>
        </w:tc>
        <w:tc>
          <w:tcPr>
            <w:tcW w:w="1242" w:type="dxa"/>
            <w:shd w:val="clear" w:color="auto" w:fill="auto"/>
          </w:tcPr>
          <w:p w:rsidR="00D96F70" w:rsidRPr="007D5F6E" w:rsidRDefault="0003392A" w:rsidP="007412B1">
            <w:pPr>
              <w:pStyle w:val="tabletextw"/>
              <w:jc w:val="center"/>
              <w:rPr>
                <w:rFonts w:cs="Arial"/>
              </w:rPr>
            </w:pPr>
            <w:r w:rsidRPr="007D5F6E">
              <w:rPr>
                <w:rFonts w:cs="Arial"/>
              </w:rPr>
              <w:t>597–</w:t>
            </w:r>
            <w:r w:rsidR="00180884" w:rsidRPr="007D5F6E">
              <w:rPr>
                <w:rFonts w:cs="Arial"/>
              </w:rPr>
              <w:t>603</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FC212C" w:rsidP="00C86492">
            <w:pPr>
              <w:pStyle w:val="tabletextw"/>
              <w:tabs>
                <w:tab w:val="left" w:pos="212"/>
              </w:tabs>
              <w:ind w:left="180" w:hanging="180"/>
              <w:rPr>
                <w:rFonts w:cs="Arial"/>
              </w:rPr>
            </w:pPr>
            <w:r w:rsidRPr="007D5F6E">
              <w:rPr>
                <w:rFonts w:cs="Arial"/>
              </w:rPr>
              <w:sym w:font="MT Extra" w:char="F067"/>
            </w:r>
            <w:r w:rsidRPr="007D5F6E">
              <w:rPr>
                <w:rFonts w:cs="Arial"/>
              </w:rPr>
              <w:tab/>
              <w:t>Draw students’ attention to the facet on Danny Faulkner, a rare breed as a Christian astronomer.</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167</w:t>
            </w:r>
          </w:p>
        </w:tc>
        <w:tc>
          <w:tcPr>
            <w:tcW w:w="2250" w:type="dxa"/>
            <w:shd w:val="clear" w:color="auto" w:fill="auto"/>
          </w:tcPr>
          <w:p w:rsidR="00D96F70" w:rsidRPr="007D5F6E" w:rsidRDefault="00D96F70" w:rsidP="001C29F9">
            <w:pPr>
              <w:pStyle w:val="tabletextw"/>
              <w:rPr>
                <w:rFonts w:cs="Arial"/>
              </w:rPr>
            </w:pPr>
            <w:r w:rsidRPr="007D5F6E">
              <w:rPr>
                <w:rFonts w:cs="Arial"/>
              </w:rPr>
              <w:t>24C The Universe</w:t>
            </w:r>
          </w:p>
        </w:tc>
        <w:tc>
          <w:tcPr>
            <w:tcW w:w="1242" w:type="dxa"/>
            <w:shd w:val="clear" w:color="auto" w:fill="auto"/>
          </w:tcPr>
          <w:p w:rsidR="00D96F70" w:rsidRPr="007D5F6E" w:rsidRDefault="00180884" w:rsidP="007412B1">
            <w:pPr>
              <w:pStyle w:val="tabletextw"/>
              <w:jc w:val="center"/>
              <w:rPr>
                <w:rFonts w:cs="Arial"/>
              </w:rPr>
            </w:pPr>
            <w:r w:rsidRPr="007D5F6E">
              <w:rPr>
                <w:rFonts w:cs="Arial"/>
              </w:rPr>
              <w:t>603–613</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36127A" w:rsidRPr="007D5F6E">
              <w:rPr>
                <w:rFonts w:cs="Arial"/>
              </w:rPr>
              <w:t>Help students tackle secular cosmology and the questions about the universe that still need answers. Bolster their faith in God’s Word in a field that is largely philosophical.</w:t>
            </w:r>
          </w:p>
          <w:p w:rsidR="006C4BAE" w:rsidRPr="007D5F6E" w:rsidRDefault="006C4BAE" w:rsidP="00C86492">
            <w:pPr>
              <w:pStyle w:val="tabletextw"/>
              <w:tabs>
                <w:tab w:val="left" w:pos="212"/>
              </w:tabs>
              <w:ind w:left="180" w:hanging="180"/>
              <w:rPr>
                <w:rFonts w:cs="Arial"/>
              </w:rPr>
            </w:pPr>
            <w:r w:rsidRPr="007D5F6E">
              <w:rPr>
                <w:rFonts w:cs="Arial"/>
              </w:rPr>
              <w:sym w:font="MT Extra" w:char="F067"/>
            </w:r>
            <w:r w:rsidRPr="007D5F6E">
              <w:rPr>
                <w:rFonts w:cs="Arial"/>
              </w:rPr>
              <w:tab/>
              <w:t>The most important part of this section is in the last few paragraphs. Be sure your students are clear about which questions in cosmology can have no definite answers.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lastRenderedPageBreak/>
              <w:t>168</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24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169</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24 Test</w:t>
            </w:r>
          </w:p>
        </w:tc>
      </w:tr>
      <w:tr w:rsidR="00D96F70" w:rsidRPr="007D5F6E">
        <w:trPr>
          <w:cantSplit/>
        </w:trPr>
        <w:tc>
          <w:tcPr>
            <w:tcW w:w="10332" w:type="dxa"/>
            <w:gridSpan w:val="5"/>
            <w:shd w:val="clear" w:color="auto" w:fill="A6A6A6"/>
            <w:vAlign w:val="center"/>
          </w:tcPr>
          <w:p w:rsidR="00D96F70" w:rsidRPr="007D5F6E" w:rsidRDefault="00D96F70" w:rsidP="009B2767">
            <w:pPr>
              <w:pStyle w:val="TableHeadingC"/>
              <w:rPr>
                <w:rFonts w:cs="Arial"/>
              </w:rPr>
            </w:pPr>
            <w:r w:rsidRPr="007D5F6E">
              <w:rPr>
                <w:rFonts w:cs="Arial"/>
              </w:rPr>
              <w:t>Chapter 25: Space Exploration</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170</w:t>
            </w:r>
          </w:p>
        </w:tc>
        <w:tc>
          <w:tcPr>
            <w:tcW w:w="2250" w:type="dxa"/>
            <w:shd w:val="clear" w:color="auto" w:fill="auto"/>
          </w:tcPr>
          <w:p w:rsidR="00D96F70" w:rsidRPr="007D5F6E" w:rsidRDefault="00D96F70" w:rsidP="001C29F9">
            <w:pPr>
              <w:pStyle w:val="tabletextw"/>
              <w:rPr>
                <w:rFonts w:cs="Arial"/>
              </w:rPr>
            </w:pPr>
            <w:r w:rsidRPr="007D5F6E">
              <w:rPr>
                <w:rFonts w:cs="Arial"/>
              </w:rPr>
              <w:t>25A Telescopes</w:t>
            </w:r>
          </w:p>
        </w:tc>
        <w:tc>
          <w:tcPr>
            <w:tcW w:w="1242" w:type="dxa"/>
            <w:shd w:val="clear" w:color="auto" w:fill="auto"/>
          </w:tcPr>
          <w:p w:rsidR="00D96F70" w:rsidRPr="007D5F6E" w:rsidRDefault="00914533" w:rsidP="007412B1">
            <w:pPr>
              <w:pStyle w:val="tabletextw"/>
              <w:jc w:val="center"/>
              <w:rPr>
                <w:rFonts w:cs="Arial"/>
              </w:rPr>
            </w:pPr>
            <w:r w:rsidRPr="007D5F6E">
              <w:rPr>
                <w:rFonts w:cs="Arial"/>
              </w:rPr>
              <w:t>617–622</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36127A" w:rsidRPr="007D5F6E">
              <w:rPr>
                <w:rFonts w:cs="Arial"/>
              </w:rPr>
              <w:t xml:space="preserve">“Blast off” this chapter by </w:t>
            </w:r>
            <w:r w:rsidR="006C4BAE" w:rsidRPr="007D5F6E">
              <w:rPr>
                <w:rFonts w:cs="Arial"/>
              </w:rPr>
              <w:t xml:space="preserve">covering </w:t>
            </w:r>
            <w:r w:rsidR="0036127A" w:rsidRPr="007D5F6E">
              <w:rPr>
                <w:rFonts w:cs="Arial"/>
              </w:rPr>
              <w:t>the chapter opener. This helps students get excited about how space exploration help</w:t>
            </w:r>
            <w:r w:rsidR="006C4BAE" w:rsidRPr="007D5F6E">
              <w:rPr>
                <w:rFonts w:cs="Arial"/>
              </w:rPr>
              <w:t>s</w:t>
            </w:r>
            <w:r w:rsidR="0036127A" w:rsidRPr="007D5F6E">
              <w:rPr>
                <w:rFonts w:cs="Arial"/>
              </w:rPr>
              <w:t xml:space="preserve"> us </w:t>
            </w:r>
            <w:r w:rsidR="00D85790" w:rsidRPr="007D5F6E">
              <w:rPr>
                <w:rFonts w:cs="Arial"/>
              </w:rPr>
              <w:t xml:space="preserve">to </w:t>
            </w:r>
            <w:r w:rsidR="0036127A" w:rsidRPr="007D5F6E">
              <w:rPr>
                <w:rFonts w:cs="Arial"/>
              </w:rPr>
              <w:t xml:space="preserve">exercise dominion and </w:t>
            </w:r>
            <w:r w:rsidR="00D85790" w:rsidRPr="007D5F6E">
              <w:rPr>
                <w:rFonts w:cs="Arial"/>
              </w:rPr>
              <w:t xml:space="preserve">to </w:t>
            </w:r>
            <w:r w:rsidR="0036127A" w:rsidRPr="007D5F6E">
              <w:rPr>
                <w:rFonts w:cs="Arial"/>
              </w:rPr>
              <w:t xml:space="preserve">love people </w:t>
            </w:r>
            <w:r w:rsidR="006C4BAE" w:rsidRPr="007D5F6E">
              <w:rPr>
                <w:rFonts w:cs="Arial"/>
              </w:rPr>
              <w:t xml:space="preserve">through </w:t>
            </w:r>
            <w:r w:rsidR="0036127A" w:rsidRPr="007D5F6E">
              <w:rPr>
                <w:rFonts w:cs="Arial"/>
              </w:rPr>
              <w:t>technology we use every day.</w:t>
            </w:r>
          </w:p>
        </w:tc>
      </w:tr>
      <w:tr w:rsidR="0036127A" w:rsidRPr="007D5F6E" w:rsidTr="00F44314">
        <w:trPr>
          <w:cantSplit/>
        </w:trPr>
        <w:tc>
          <w:tcPr>
            <w:tcW w:w="900" w:type="dxa"/>
            <w:shd w:val="clear" w:color="auto" w:fill="auto"/>
          </w:tcPr>
          <w:p w:rsidR="0036127A" w:rsidRPr="007D5F6E" w:rsidRDefault="00CB49F1" w:rsidP="00BC52EE">
            <w:pPr>
              <w:pStyle w:val="tabletextw"/>
              <w:jc w:val="center"/>
              <w:rPr>
                <w:rFonts w:cs="Arial"/>
              </w:rPr>
            </w:pPr>
            <w:r w:rsidRPr="007D5F6E">
              <w:rPr>
                <w:rFonts w:cs="Arial"/>
                <w:noProof/>
              </w:rPr>
              <w:t>171</w:t>
            </w:r>
          </w:p>
        </w:tc>
        <w:tc>
          <w:tcPr>
            <w:tcW w:w="9432" w:type="dxa"/>
            <w:gridSpan w:val="4"/>
            <w:shd w:val="clear" w:color="auto" w:fill="auto"/>
          </w:tcPr>
          <w:p w:rsidR="0036127A" w:rsidRPr="007D5F6E" w:rsidRDefault="0036127A" w:rsidP="006C4BAE">
            <w:pPr>
              <w:pStyle w:val="tabletextw"/>
              <w:rPr>
                <w:rFonts w:cs="Arial"/>
              </w:rPr>
            </w:pPr>
            <w:r w:rsidRPr="007D5F6E">
              <w:rPr>
                <w:rFonts w:cs="Arial"/>
              </w:rPr>
              <w:t xml:space="preserve">Lab </w:t>
            </w:r>
            <w:r w:rsidR="00425A6D" w:rsidRPr="007D5F6E">
              <w:rPr>
                <w:rFonts w:cs="Arial"/>
              </w:rPr>
              <w:t>25A</w:t>
            </w:r>
            <w:r w:rsidRPr="007D5F6E">
              <w:rPr>
                <w:rFonts w:cs="Arial"/>
              </w:rPr>
              <w:t xml:space="preserve">: </w:t>
            </w:r>
            <w:r w:rsidR="001B6209" w:rsidRPr="007D5F6E">
              <w:rPr>
                <w:rFonts w:cs="Arial"/>
              </w:rPr>
              <w:t>Scoping the Skies</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172</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25B Rockets, Satellites, and Probes</w:t>
            </w:r>
          </w:p>
        </w:tc>
        <w:tc>
          <w:tcPr>
            <w:tcW w:w="1242" w:type="dxa"/>
            <w:shd w:val="clear" w:color="auto" w:fill="auto"/>
          </w:tcPr>
          <w:p w:rsidR="00D96F70" w:rsidRPr="007D5F6E" w:rsidRDefault="00914533" w:rsidP="007412B1">
            <w:pPr>
              <w:pStyle w:val="tabletextw"/>
              <w:jc w:val="center"/>
              <w:rPr>
                <w:rFonts w:cs="Arial"/>
              </w:rPr>
            </w:pPr>
            <w:r w:rsidRPr="007D5F6E">
              <w:rPr>
                <w:rFonts w:cs="Arial"/>
              </w:rPr>
              <w:t>623–632</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FC212C" w:rsidP="00C86492">
            <w:pPr>
              <w:pStyle w:val="tabletextw"/>
              <w:tabs>
                <w:tab w:val="left" w:pos="212"/>
              </w:tabs>
              <w:ind w:left="180" w:hanging="180"/>
              <w:rPr>
                <w:rFonts w:cs="Arial"/>
              </w:rPr>
            </w:pPr>
            <w:r w:rsidRPr="007D5F6E">
              <w:rPr>
                <w:rFonts w:cs="Arial"/>
              </w:rPr>
              <w:sym w:font="MT Extra" w:char="F067"/>
            </w:r>
            <w:r w:rsidRPr="007D5F6E">
              <w:rPr>
                <w:rFonts w:cs="Arial"/>
              </w:rPr>
              <w:tab/>
            </w:r>
            <w:r w:rsidRPr="007D5F6E">
              <w:rPr>
                <w:rFonts w:cs="Arial"/>
                <w:color w:val="000000"/>
              </w:rPr>
              <w:t>Be sure to feature the career box on “Serving God as an Aerospace Engineer.”</w:t>
            </w:r>
          </w:p>
        </w:tc>
      </w:tr>
      <w:tr w:rsidR="0036127A" w:rsidRPr="007D5F6E" w:rsidTr="00F44314">
        <w:trPr>
          <w:cantSplit/>
        </w:trPr>
        <w:tc>
          <w:tcPr>
            <w:tcW w:w="900" w:type="dxa"/>
            <w:shd w:val="clear" w:color="auto" w:fill="auto"/>
          </w:tcPr>
          <w:p w:rsidR="0036127A" w:rsidRPr="007D5F6E" w:rsidRDefault="00CB49F1" w:rsidP="00BC52EE">
            <w:pPr>
              <w:pStyle w:val="tabletextw"/>
              <w:jc w:val="center"/>
              <w:rPr>
                <w:rFonts w:cs="Arial"/>
              </w:rPr>
            </w:pPr>
            <w:r w:rsidRPr="007D5F6E">
              <w:rPr>
                <w:rFonts w:cs="Arial"/>
                <w:noProof/>
              </w:rPr>
              <w:t>173</w:t>
            </w:r>
          </w:p>
        </w:tc>
        <w:tc>
          <w:tcPr>
            <w:tcW w:w="9432" w:type="dxa"/>
            <w:gridSpan w:val="4"/>
            <w:shd w:val="clear" w:color="auto" w:fill="auto"/>
          </w:tcPr>
          <w:p w:rsidR="0036127A" w:rsidRPr="007D5F6E" w:rsidRDefault="0036127A" w:rsidP="006C4BAE">
            <w:pPr>
              <w:pStyle w:val="tabletextw"/>
              <w:rPr>
                <w:rFonts w:cs="Arial"/>
              </w:rPr>
            </w:pPr>
            <w:r w:rsidRPr="007D5F6E">
              <w:rPr>
                <w:rFonts w:cs="Arial"/>
              </w:rPr>
              <w:t xml:space="preserve">Lab </w:t>
            </w:r>
            <w:r w:rsidR="001B6209" w:rsidRPr="007D5F6E">
              <w:rPr>
                <w:rFonts w:cs="Arial"/>
              </w:rPr>
              <w:t>25B</w:t>
            </w:r>
            <w:r w:rsidRPr="007D5F6E">
              <w:rPr>
                <w:rFonts w:cs="Arial"/>
              </w:rPr>
              <w:t xml:space="preserve">: </w:t>
            </w:r>
            <w:r w:rsidR="001B6209" w:rsidRPr="007D5F6E">
              <w:rPr>
                <w:rFonts w:cs="Arial"/>
              </w:rPr>
              <w:t>Reaction Time</w:t>
            </w:r>
          </w:p>
        </w:tc>
      </w:tr>
      <w:tr w:rsidR="0036127A" w:rsidRPr="007D5F6E" w:rsidTr="00F44314">
        <w:trPr>
          <w:cantSplit/>
        </w:trPr>
        <w:tc>
          <w:tcPr>
            <w:tcW w:w="900" w:type="dxa"/>
            <w:shd w:val="clear" w:color="auto" w:fill="auto"/>
          </w:tcPr>
          <w:p w:rsidR="0036127A" w:rsidRPr="007D5F6E" w:rsidRDefault="00CB49F1" w:rsidP="00BC52EE">
            <w:pPr>
              <w:pStyle w:val="tabletextw"/>
              <w:jc w:val="center"/>
              <w:rPr>
                <w:rFonts w:cs="Arial"/>
              </w:rPr>
            </w:pPr>
            <w:r w:rsidRPr="007D5F6E">
              <w:rPr>
                <w:rFonts w:cs="Arial"/>
                <w:noProof/>
              </w:rPr>
              <w:t>174</w:t>
            </w:r>
          </w:p>
        </w:tc>
        <w:tc>
          <w:tcPr>
            <w:tcW w:w="9432" w:type="dxa"/>
            <w:gridSpan w:val="4"/>
            <w:shd w:val="clear" w:color="auto" w:fill="auto"/>
          </w:tcPr>
          <w:p w:rsidR="0036127A" w:rsidRPr="007D5F6E" w:rsidRDefault="0036127A" w:rsidP="006C4BAE">
            <w:pPr>
              <w:pStyle w:val="tabletextw"/>
              <w:rPr>
                <w:rFonts w:cs="Arial"/>
              </w:rPr>
            </w:pPr>
            <w:r w:rsidRPr="007D5F6E">
              <w:rPr>
                <w:rFonts w:cs="Arial"/>
              </w:rPr>
              <w:t xml:space="preserve">Lab </w:t>
            </w:r>
            <w:r w:rsidR="001B6209" w:rsidRPr="007D5F6E">
              <w:rPr>
                <w:rFonts w:cs="Arial"/>
              </w:rPr>
              <w:t>25C</w:t>
            </w:r>
            <w:r w:rsidRPr="007D5F6E">
              <w:rPr>
                <w:rFonts w:cs="Arial"/>
              </w:rPr>
              <w:t xml:space="preserve">: </w:t>
            </w:r>
            <w:r w:rsidR="001B6209" w:rsidRPr="007D5F6E">
              <w:rPr>
                <w:rFonts w:cs="Arial"/>
              </w:rPr>
              <w:t>Liftoff!</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175</w:t>
            </w:r>
          </w:p>
        </w:tc>
        <w:tc>
          <w:tcPr>
            <w:tcW w:w="2250" w:type="dxa"/>
            <w:shd w:val="clear" w:color="auto" w:fill="auto"/>
          </w:tcPr>
          <w:p w:rsidR="00D96F70" w:rsidRPr="007D5F6E" w:rsidRDefault="00D96F70" w:rsidP="009465AE">
            <w:pPr>
              <w:pStyle w:val="tabletexthangingindent"/>
              <w:rPr>
                <w:rFonts w:cs="Arial"/>
              </w:rPr>
            </w:pPr>
            <w:r w:rsidRPr="007D5F6E">
              <w:rPr>
                <w:rFonts w:cs="Arial"/>
              </w:rPr>
              <w:t>25C Manned Space Exploration</w:t>
            </w:r>
          </w:p>
        </w:tc>
        <w:tc>
          <w:tcPr>
            <w:tcW w:w="1242" w:type="dxa"/>
            <w:shd w:val="clear" w:color="auto" w:fill="auto"/>
          </w:tcPr>
          <w:p w:rsidR="00D96F70" w:rsidRPr="007D5F6E" w:rsidRDefault="00914533" w:rsidP="007412B1">
            <w:pPr>
              <w:pStyle w:val="tabletextw"/>
              <w:jc w:val="center"/>
              <w:rPr>
                <w:rFonts w:cs="Arial"/>
              </w:rPr>
            </w:pPr>
            <w:r w:rsidRPr="007D5F6E">
              <w:rPr>
                <w:rFonts w:cs="Arial"/>
              </w:rPr>
              <w:t>632–641</w:t>
            </w:r>
          </w:p>
        </w:tc>
        <w:tc>
          <w:tcPr>
            <w:tcW w:w="2160" w:type="dxa"/>
            <w:shd w:val="clear" w:color="auto" w:fill="auto"/>
            <w:vAlign w:val="center"/>
          </w:tcPr>
          <w:p w:rsidR="00D96F70" w:rsidRPr="007D5F6E" w:rsidRDefault="00D96F70" w:rsidP="006C4BAE">
            <w:pPr>
              <w:pStyle w:val="tabletextw"/>
              <w:rPr>
                <w:rFonts w:cs="Arial"/>
              </w:rPr>
            </w:pPr>
          </w:p>
        </w:tc>
        <w:tc>
          <w:tcPr>
            <w:tcW w:w="3780" w:type="dxa"/>
            <w:shd w:val="clear" w:color="auto" w:fill="auto"/>
          </w:tcPr>
          <w:p w:rsidR="00D96F70" w:rsidRPr="007D5F6E" w:rsidRDefault="00D96F70" w:rsidP="00C86492">
            <w:pPr>
              <w:pStyle w:val="tabletextw"/>
              <w:tabs>
                <w:tab w:val="left" w:pos="212"/>
              </w:tabs>
              <w:ind w:left="180" w:hanging="180"/>
              <w:rPr>
                <w:rFonts w:cs="Arial"/>
              </w:rPr>
            </w:pPr>
            <w:r w:rsidRPr="007D5F6E">
              <w:rPr>
                <w:rFonts w:cs="Arial"/>
              </w:rPr>
              <w:sym w:font="MT Extra" w:char="F067"/>
            </w:r>
            <w:r w:rsidRPr="007D5F6E">
              <w:rPr>
                <w:rFonts w:cs="Arial"/>
              </w:rPr>
              <w:tab/>
            </w:r>
            <w:r w:rsidR="0036127A" w:rsidRPr="007D5F6E">
              <w:rPr>
                <w:rFonts w:cs="Arial"/>
              </w:rPr>
              <w:t xml:space="preserve">Conclude this book by conducting a student discussion that </w:t>
            </w:r>
            <w:r w:rsidR="00A77B99" w:rsidRPr="007D5F6E">
              <w:rPr>
                <w:rFonts w:cs="Arial"/>
              </w:rPr>
              <w:t>deals with the benefits and risks of</w:t>
            </w:r>
            <w:r w:rsidR="0036127A" w:rsidRPr="007D5F6E">
              <w:rPr>
                <w:rFonts w:cs="Arial"/>
              </w:rPr>
              <w:t xml:space="preserve"> space exploration</w:t>
            </w:r>
            <w:r w:rsidR="00A77B99" w:rsidRPr="007D5F6E">
              <w:rPr>
                <w:rFonts w:cs="Arial"/>
              </w:rPr>
              <w:t>,</w:t>
            </w:r>
            <w:r w:rsidR="0036127A" w:rsidRPr="007D5F6E">
              <w:rPr>
                <w:rFonts w:cs="Arial"/>
              </w:rPr>
              <w:t xml:space="preserve"> </w:t>
            </w:r>
            <w:r w:rsidR="00A77B99" w:rsidRPr="007D5F6E">
              <w:rPr>
                <w:rFonts w:cs="Arial"/>
              </w:rPr>
              <w:t xml:space="preserve">and how the </w:t>
            </w:r>
            <w:proofErr w:type="gramStart"/>
            <w:r w:rsidR="00A77B99" w:rsidRPr="007D5F6E">
              <w:rPr>
                <w:rFonts w:cs="Arial"/>
              </w:rPr>
              <w:t>right balance</w:t>
            </w:r>
            <w:proofErr w:type="gramEnd"/>
            <w:r w:rsidR="00A77B99" w:rsidRPr="007D5F6E">
              <w:rPr>
                <w:rFonts w:cs="Arial"/>
              </w:rPr>
              <w:t xml:space="preserve"> of these helps us </w:t>
            </w:r>
            <w:r w:rsidR="0036127A" w:rsidRPr="007D5F6E">
              <w:rPr>
                <w:rFonts w:cs="Arial"/>
              </w:rPr>
              <w:t>exercise dominion and love our neighbor.</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176</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25 Review</w:t>
            </w:r>
          </w:p>
        </w:tc>
      </w:tr>
      <w:tr w:rsidR="00D96F70" w:rsidRPr="007D5F6E" w:rsidTr="00F44314">
        <w:trPr>
          <w:cantSplit/>
        </w:trPr>
        <w:tc>
          <w:tcPr>
            <w:tcW w:w="900" w:type="dxa"/>
            <w:shd w:val="clear" w:color="auto" w:fill="auto"/>
          </w:tcPr>
          <w:p w:rsidR="00D96F70" w:rsidRPr="007D5F6E" w:rsidRDefault="00CB49F1" w:rsidP="001C29F9">
            <w:pPr>
              <w:pStyle w:val="tabletextw"/>
              <w:jc w:val="center"/>
              <w:rPr>
                <w:rFonts w:cs="Arial"/>
              </w:rPr>
            </w:pPr>
            <w:r w:rsidRPr="007D5F6E">
              <w:rPr>
                <w:rFonts w:cs="Arial"/>
                <w:noProof/>
              </w:rPr>
              <w:t>177</w:t>
            </w:r>
          </w:p>
        </w:tc>
        <w:tc>
          <w:tcPr>
            <w:tcW w:w="9432" w:type="dxa"/>
            <w:gridSpan w:val="4"/>
            <w:shd w:val="clear" w:color="auto" w:fill="auto"/>
          </w:tcPr>
          <w:p w:rsidR="00D96F70" w:rsidRPr="007D5F6E" w:rsidRDefault="00D96F70" w:rsidP="001C29F9">
            <w:pPr>
              <w:pStyle w:val="tabletextw"/>
              <w:rPr>
                <w:rFonts w:cs="Arial"/>
              </w:rPr>
            </w:pPr>
            <w:r w:rsidRPr="007D5F6E">
              <w:rPr>
                <w:rFonts w:cs="Arial"/>
              </w:rPr>
              <w:t>Chapter 25 Test</w:t>
            </w:r>
          </w:p>
        </w:tc>
      </w:tr>
    </w:tbl>
    <w:p w:rsidR="00BF359B" w:rsidRPr="00274BAE" w:rsidRDefault="00BF359B" w:rsidP="007B487D">
      <w:pPr>
        <w:pStyle w:val="tabletextw"/>
      </w:pPr>
    </w:p>
    <w:sectPr w:rsidR="00BF359B" w:rsidRPr="00274BA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36" w:rsidRDefault="00CF2036">
      <w:r>
        <w:separator/>
      </w:r>
    </w:p>
  </w:endnote>
  <w:endnote w:type="continuationSeparator" w:id="0">
    <w:p w:rsidR="00CF2036" w:rsidRDefault="00CF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rostile-Bold">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Eurostile-Demi">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Eurostile-Oblique">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SemiboldIt">
    <w:altName w:val="Myriad Pro Semibold It"/>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inionPro-BoldIt">
    <w:altName w:val="Minion Pro"/>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Industria-Solid">
    <w:panose1 w:val="00000000000000000000"/>
    <w:charset w:val="4D"/>
    <w:family w:val="auto"/>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E3" w:rsidRPr="00E25841" w:rsidRDefault="00846FE3">
    <w:pPr>
      <w:pStyle w:val="Footer"/>
      <w:rPr>
        <w:rFonts w:ascii="Arial" w:hAnsi="Arial" w:cs="Arial"/>
        <w:sz w:val="20"/>
        <w:szCs w:val="20"/>
      </w:rPr>
    </w:pPr>
    <w:r w:rsidRPr="00E25841">
      <w:rPr>
        <w:rFonts w:ascii="Arial" w:hAnsi="Arial" w:cs="Arial"/>
        <w:sz w:val="20"/>
        <w:szCs w:val="20"/>
      </w:rPr>
      <w:t>* These labs, also included in the lab activities manual, may be done for homework or as an in-class activity.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36" w:rsidRDefault="00CF2036">
      <w:r>
        <w:separator/>
      </w:r>
    </w:p>
  </w:footnote>
  <w:footnote w:type="continuationSeparator" w:id="0">
    <w:p w:rsidR="00CF2036" w:rsidRDefault="00CF2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D43"/>
    <w:multiLevelType w:val="hybridMultilevel"/>
    <w:tmpl w:val="0CB6E838"/>
    <w:lvl w:ilvl="0" w:tplc="69EAA3A8">
      <w:start w:val="1"/>
      <w:numFmt w:val="lowerLetter"/>
      <w:lvlText w:val="%1."/>
      <w:lvlJc w:val="left"/>
      <w:pPr>
        <w:ind w:left="982" w:hanging="360"/>
      </w:pPr>
      <w:rPr>
        <w:rFonts w:hint="default"/>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
    <w:nsid w:val="23F643C0"/>
    <w:multiLevelType w:val="hybridMultilevel"/>
    <w:tmpl w:val="809C51D6"/>
    <w:lvl w:ilvl="0" w:tplc="A46C2EF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5B773E0C"/>
    <w:multiLevelType w:val="hybridMultilevel"/>
    <w:tmpl w:val="7208213A"/>
    <w:lvl w:ilvl="0" w:tplc="5AD28BC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66CE39B1"/>
    <w:multiLevelType w:val="hybridMultilevel"/>
    <w:tmpl w:val="E17C0116"/>
    <w:lvl w:ilvl="0" w:tplc="D1B6EE9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4F"/>
    <w:rsid w:val="000033BB"/>
    <w:rsid w:val="00004ACD"/>
    <w:rsid w:val="0000523A"/>
    <w:rsid w:val="00007787"/>
    <w:rsid w:val="000078A5"/>
    <w:rsid w:val="00010994"/>
    <w:rsid w:val="00011D03"/>
    <w:rsid w:val="00012FE1"/>
    <w:rsid w:val="0001516B"/>
    <w:rsid w:val="00016859"/>
    <w:rsid w:val="0001773D"/>
    <w:rsid w:val="00017877"/>
    <w:rsid w:val="000203B8"/>
    <w:rsid w:val="0002171C"/>
    <w:rsid w:val="0002468F"/>
    <w:rsid w:val="00024874"/>
    <w:rsid w:val="0002640D"/>
    <w:rsid w:val="00027032"/>
    <w:rsid w:val="0002708A"/>
    <w:rsid w:val="0003002E"/>
    <w:rsid w:val="00030A67"/>
    <w:rsid w:val="0003392A"/>
    <w:rsid w:val="0003427C"/>
    <w:rsid w:val="00034604"/>
    <w:rsid w:val="00036186"/>
    <w:rsid w:val="000363FA"/>
    <w:rsid w:val="00041318"/>
    <w:rsid w:val="00041C27"/>
    <w:rsid w:val="00041D66"/>
    <w:rsid w:val="00042F73"/>
    <w:rsid w:val="00043AFD"/>
    <w:rsid w:val="00045782"/>
    <w:rsid w:val="000509F1"/>
    <w:rsid w:val="00051265"/>
    <w:rsid w:val="000520A3"/>
    <w:rsid w:val="0005450C"/>
    <w:rsid w:val="00054C2F"/>
    <w:rsid w:val="00054E71"/>
    <w:rsid w:val="00056450"/>
    <w:rsid w:val="00060A5B"/>
    <w:rsid w:val="00061EF2"/>
    <w:rsid w:val="000624B8"/>
    <w:rsid w:val="00062F91"/>
    <w:rsid w:val="0006340D"/>
    <w:rsid w:val="000646E2"/>
    <w:rsid w:val="0006697A"/>
    <w:rsid w:val="00066B2F"/>
    <w:rsid w:val="00070435"/>
    <w:rsid w:val="00071E52"/>
    <w:rsid w:val="00072CEC"/>
    <w:rsid w:val="00073610"/>
    <w:rsid w:val="00077058"/>
    <w:rsid w:val="00077B7C"/>
    <w:rsid w:val="00080B1D"/>
    <w:rsid w:val="00082D68"/>
    <w:rsid w:val="00082D97"/>
    <w:rsid w:val="0008401A"/>
    <w:rsid w:val="00085080"/>
    <w:rsid w:val="00085344"/>
    <w:rsid w:val="000857D6"/>
    <w:rsid w:val="00085B87"/>
    <w:rsid w:val="00087088"/>
    <w:rsid w:val="00090378"/>
    <w:rsid w:val="00091753"/>
    <w:rsid w:val="000922FE"/>
    <w:rsid w:val="00094008"/>
    <w:rsid w:val="00094660"/>
    <w:rsid w:val="00096981"/>
    <w:rsid w:val="00096D0D"/>
    <w:rsid w:val="00096D3C"/>
    <w:rsid w:val="0009781B"/>
    <w:rsid w:val="000A07CD"/>
    <w:rsid w:val="000A19EF"/>
    <w:rsid w:val="000A284D"/>
    <w:rsid w:val="000A440A"/>
    <w:rsid w:val="000A46DA"/>
    <w:rsid w:val="000B10B3"/>
    <w:rsid w:val="000B22FA"/>
    <w:rsid w:val="000B4204"/>
    <w:rsid w:val="000B62E4"/>
    <w:rsid w:val="000B62FA"/>
    <w:rsid w:val="000C0474"/>
    <w:rsid w:val="000C04A4"/>
    <w:rsid w:val="000C05CE"/>
    <w:rsid w:val="000C28E4"/>
    <w:rsid w:val="000C318D"/>
    <w:rsid w:val="000C69B1"/>
    <w:rsid w:val="000C6FDC"/>
    <w:rsid w:val="000D3B1E"/>
    <w:rsid w:val="000D41BF"/>
    <w:rsid w:val="000D6455"/>
    <w:rsid w:val="000D77E7"/>
    <w:rsid w:val="000E1FCD"/>
    <w:rsid w:val="000E38F3"/>
    <w:rsid w:val="000E5856"/>
    <w:rsid w:val="000E66B5"/>
    <w:rsid w:val="000F0EA1"/>
    <w:rsid w:val="000F5A02"/>
    <w:rsid w:val="000F6538"/>
    <w:rsid w:val="00104FA8"/>
    <w:rsid w:val="0010519A"/>
    <w:rsid w:val="0010678C"/>
    <w:rsid w:val="00107482"/>
    <w:rsid w:val="001106C6"/>
    <w:rsid w:val="0011088C"/>
    <w:rsid w:val="001122ED"/>
    <w:rsid w:val="00112C28"/>
    <w:rsid w:val="00114CA9"/>
    <w:rsid w:val="00115F8D"/>
    <w:rsid w:val="00122967"/>
    <w:rsid w:val="00123714"/>
    <w:rsid w:val="001262F1"/>
    <w:rsid w:val="00126F5F"/>
    <w:rsid w:val="00127740"/>
    <w:rsid w:val="00130617"/>
    <w:rsid w:val="0013180D"/>
    <w:rsid w:val="001335CD"/>
    <w:rsid w:val="001349CE"/>
    <w:rsid w:val="00135A68"/>
    <w:rsid w:val="001365BC"/>
    <w:rsid w:val="001376AD"/>
    <w:rsid w:val="00137A4C"/>
    <w:rsid w:val="00140FC7"/>
    <w:rsid w:val="00141923"/>
    <w:rsid w:val="0014554F"/>
    <w:rsid w:val="00145554"/>
    <w:rsid w:val="0014581A"/>
    <w:rsid w:val="00147FFB"/>
    <w:rsid w:val="001500BA"/>
    <w:rsid w:val="00150B20"/>
    <w:rsid w:val="001530CC"/>
    <w:rsid w:val="00154778"/>
    <w:rsid w:val="00156054"/>
    <w:rsid w:val="00157BCB"/>
    <w:rsid w:val="0016058E"/>
    <w:rsid w:val="001606B1"/>
    <w:rsid w:val="00161142"/>
    <w:rsid w:val="0016156E"/>
    <w:rsid w:val="00165317"/>
    <w:rsid w:val="00165D23"/>
    <w:rsid w:val="00166B7A"/>
    <w:rsid w:val="00166D19"/>
    <w:rsid w:val="00167917"/>
    <w:rsid w:val="001702CD"/>
    <w:rsid w:val="00170B84"/>
    <w:rsid w:val="00171EED"/>
    <w:rsid w:val="00174910"/>
    <w:rsid w:val="001750B7"/>
    <w:rsid w:val="00176372"/>
    <w:rsid w:val="00180884"/>
    <w:rsid w:val="0018232B"/>
    <w:rsid w:val="00182FF6"/>
    <w:rsid w:val="00183A41"/>
    <w:rsid w:val="00184C37"/>
    <w:rsid w:val="001852D9"/>
    <w:rsid w:val="001853B3"/>
    <w:rsid w:val="00193C94"/>
    <w:rsid w:val="0019407B"/>
    <w:rsid w:val="0019491A"/>
    <w:rsid w:val="0019769D"/>
    <w:rsid w:val="001977F9"/>
    <w:rsid w:val="001A0108"/>
    <w:rsid w:val="001A5731"/>
    <w:rsid w:val="001A606D"/>
    <w:rsid w:val="001A61D0"/>
    <w:rsid w:val="001A6A6B"/>
    <w:rsid w:val="001A6E69"/>
    <w:rsid w:val="001A72F4"/>
    <w:rsid w:val="001A7BA3"/>
    <w:rsid w:val="001A7E88"/>
    <w:rsid w:val="001B0421"/>
    <w:rsid w:val="001B26DC"/>
    <w:rsid w:val="001B6209"/>
    <w:rsid w:val="001B651F"/>
    <w:rsid w:val="001B67FB"/>
    <w:rsid w:val="001C29F9"/>
    <w:rsid w:val="001C34D3"/>
    <w:rsid w:val="001C431E"/>
    <w:rsid w:val="001C6470"/>
    <w:rsid w:val="001D3FD3"/>
    <w:rsid w:val="001D76E6"/>
    <w:rsid w:val="001E0007"/>
    <w:rsid w:val="001E041F"/>
    <w:rsid w:val="001E2453"/>
    <w:rsid w:val="001E57B5"/>
    <w:rsid w:val="001F1804"/>
    <w:rsid w:val="001F1959"/>
    <w:rsid w:val="001F21D5"/>
    <w:rsid w:val="001F2790"/>
    <w:rsid w:val="001F462F"/>
    <w:rsid w:val="001F52DE"/>
    <w:rsid w:val="001F69C8"/>
    <w:rsid w:val="001F7384"/>
    <w:rsid w:val="001F77E0"/>
    <w:rsid w:val="00200FCA"/>
    <w:rsid w:val="00201503"/>
    <w:rsid w:val="00202B43"/>
    <w:rsid w:val="00203AFB"/>
    <w:rsid w:val="00203B19"/>
    <w:rsid w:val="00204955"/>
    <w:rsid w:val="0020628F"/>
    <w:rsid w:val="002108CA"/>
    <w:rsid w:val="00210AEB"/>
    <w:rsid w:val="002215C8"/>
    <w:rsid w:val="00224BDD"/>
    <w:rsid w:val="002269D0"/>
    <w:rsid w:val="0022784C"/>
    <w:rsid w:val="002305CD"/>
    <w:rsid w:val="00234384"/>
    <w:rsid w:val="002349CA"/>
    <w:rsid w:val="002419B2"/>
    <w:rsid w:val="00241D0C"/>
    <w:rsid w:val="00242A47"/>
    <w:rsid w:val="00244B6E"/>
    <w:rsid w:val="00245A60"/>
    <w:rsid w:val="00246BB0"/>
    <w:rsid w:val="00246E06"/>
    <w:rsid w:val="00247142"/>
    <w:rsid w:val="0025024C"/>
    <w:rsid w:val="00256BA7"/>
    <w:rsid w:val="00256DF5"/>
    <w:rsid w:val="002602DE"/>
    <w:rsid w:val="00261A3E"/>
    <w:rsid w:val="00261ED5"/>
    <w:rsid w:val="002643E9"/>
    <w:rsid w:val="00264971"/>
    <w:rsid w:val="00264B60"/>
    <w:rsid w:val="0027009A"/>
    <w:rsid w:val="0027067E"/>
    <w:rsid w:val="002707E8"/>
    <w:rsid w:val="00270864"/>
    <w:rsid w:val="00270CB1"/>
    <w:rsid w:val="00271AF2"/>
    <w:rsid w:val="00271D7A"/>
    <w:rsid w:val="002726E8"/>
    <w:rsid w:val="00272CB5"/>
    <w:rsid w:val="00274BAE"/>
    <w:rsid w:val="00275664"/>
    <w:rsid w:val="00276E36"/>
    <w:rsid w:val="0028196D"/>
    <w:rsid w:val="002830CE"/>
    <w:rsid w:val="00283820"/>
    <w:rsid w:val="00283B3F"/>
    <w:rsid w:val="002846F5"/>
    <w:rsid w:val="00284B09"/>
    <w:rsid w:val="002904F4"/>
    <w:rsid w:val="002911AB"/>
    <w:rsid w:val="002927CF"/>
    <w:rsid w:val="00294BA8"/>
    <w:rsid w:val="00295207"/>
    <w:rsid w:val="00297289"/>
    <w:rsid w:val="0029795C"/>
    <w:rsid w:val="002A0889"/>
    <w:rsid w:val="002A0A13"/>
    <w:rsid w:val="002A5FB7"/>
    <w:rsid w:val="002A6FD1"/>
    <w:rsid w:val="002A7088"/>
    <w:rsid w:val="002A7719"/>
    <w:rsid w:val="002B19A5"/>
    <w:rsid w:val="002B1D2C"/>
    <w:rsid w:val="002B2156"/>
    <w:rsid w:val="002B31CA"/>
    <w:rsid w:val="002B4987"/>
    <w:rsid w:val="002C287D"/>
    <w:rsid w:val="002C3207"/>
    <w:rsid w:val="002C3496"/>
    <w:rsid w:val="002C4D88"/>
    <w:rsid w:val="002C6753"/>
    <w:rsid w:val="002D1823"/>
    <w:rsid w:val="002D2627"/>
    <w:rsid w:val="002D314D"/>
    <w:rsid w:val="002D4C6B"/>
    <w:rsid w:val="002D53EA"/>
    <w:rsid w:val="002D5A40"/>
    <w:rsid w:val="002D5FA6"/>
    <w:rsid w:val="002D7709"/>
    <w:rsid w:val="002E05CE"/>
    <w:rsid w:val="002E0981"/>
    <w:rsid w:val="002E0C4E"/>
    <w:rsid w:val="002E2078"/>
    <w:rsid w:val="002E5EF4"/>
    <w:rsid w:val="002F0747"/>
    <w:rsid w:val="002F0D76"/>
    <w:rsid w:val="002F0E98"/>
    <w:rsid w:val="002F2547"/>
    <w:rsid w:val="002F3494"/>
    <w:rsid w:val="002F5092"/>
    <w:rsid w:val="002F5454"/>
    <w:rsid w:val="003054E9"/>
    <w:rsid w:val="00307A39"/>
    <w:rsid w:val="00310128"/>
    <w:rsid w:val="00310E98"/>
    <w:rsid w:val="00311C83"/>
    <w:rsid w:val="003129BB"/>
    <w:rsid w:val="003175D4"/>
    <w:rsid w:val="00320656"/>
    <w:rsid w:val="00321142"/>
    <w:rsid w:val="00321E44"/>
    <w:rsid w:val="00323220"/>
    <w:rsid w:val="00325116"/>
    <w:rsid w:val="00325EA6"/>
    <w:rsid w:val="003302E5"/>
    <w:rsid w:val="0033181F"/>
    <w:rsid w:val="00332264"/>
    <w:rsid w:val="00333232"/>
    <w:rsid w:val="00333CA7"/>
    <w:rsid w:val="00335139"/>
    <w:rsid w:val="003357CF"/>
    <w:rsid w:val="003403A5"/>
    <w:rsid w:val="00341988"/>
    <w:rsid w:val="00342AE1"/>
    <w:rsid w:val="00342E9C"/>
    <w:rsid w:val="00344CB3"/>
    <w:rsid w:val="00345DFF"/>
    <w:rsid w:val="00346073"/>
    <w:rsid w:val="003462EF"/>
    <w:rsid w:val="00346743"/>
    <w:rsid w:val="00347586"/>
    <w:rsid w:val="00351C82"/>
    <w:rsid w:val="00351EE0"/>
    <w:rsid w:val="00354DE2"/>
    <w:rsid w:val="00357A31"/>
    <w:rsid w:val="00360BB4"/>
    <w:rsid w:val="0036127A"/>
    <w:rsid w:val="00361884"/>
    <w:rsid w:val="003657C0"/>
    <w:rsid w:val="003669AA"/>
    <w:rsid w:val="0037063A"/>
    <w:rsid w:val="0037262D"/>
    <w:rsid w:val="003730EC"/>
    <w:rsid w:val="00374B29"/>
    <w:rsid w:val="00376CA7"/>
    <w:rsid w:val="00380DE3"/>
    <w:rsid w:val="00381E01"/>
    <w:rsid w:val="003827B9"/>
    <w:rsid w:val="0038340A"/>
    <w:rsid w:val="00383CBD"/>
    <w:rsid w:val="003869AE"/>
    <w:rsid w:val="00391053"/>
    <w:rsid w:val="00394FB5"/>
    <w:rsid w:val="0039661A"/>
    <w:rsid w:val="00396735"/>
    <w:rsid w:val="0039749A"/>
    <w:rsid w:val="003A066B"/>
    <w:rsid w:val="003A1352"/>
    <w:rsid w:val="003A1AD3"/>
    <w:rsid w:val="003A1C4E"/>
    <w:rsid w:val="003A24CC"/>
    <w:rsid w:val="003A42AB"/>
    <w:rsid w:val="003A4304"/>
    <w:rsid w:val="003A46E5"/>
    <w:rsid w:val="003B1432"/>
    <w:rsid w:val="003B1BC4"/>
    <w:rsid w:val="003B4696"/>
    <w:rsid w:val="003B56CE"/>
    <w:rsid w:val="003B5862"/>
    <w:rsid w:val="003C0042"/>
    <w:rsid w:val="003C03B5"/>
    <w:rsid w:val="003C06C6"/>
    <w:rsid w:val="003C0E00"/>
    <w:rsid w:val="003C10DE"/>
    <w:rsid w:val="003C167B"/>
    <w:rsid w:val="003C201D"/>
    <w:rsid w:val="003C39CF"/>
    <w:rsid w:val="003C4764"/>
    <w:rsid w:val="003D1361"/>
    <w:rsid w:val="003D1ED1"/>
    <w:rsid w:val="003D24F6"/>
    <w:rsid w:val="003D5ECF"/>
    <w:rsid w:val="003D6B86"/>
    <w:rsid w:val="003E59AF"/>
    <w:rsid w:val="003E6224"/>
    <w:rsid w:val="003E6814"/>
    <w:rsid w:val="003E7627"/>
    <w:rsid w:val="003E7DB7"/>
    <w:rsid w:val="003F0D96"/>
    <w:rsid w:val="003F218C"/>
    <w:rsid w:val="003F23BA"/>
    <w:rsid w:val="003F3E0E"/>
    <w:rsid w:val="004049A4"/>
    <w:rsid w:val="00405C25"/>
    <w:rsid w:val="00405FE2"/>
    <w:rsid w:val="00406E27"/>
    <w:rsid w:val="00406E75"/>
    <w:rsid w:val="00411B20"/>
    <w:rsid w:val="00412922"/>
    <w:rsid w:val="004148C0"/>
    <w:rsid w:val="0041586E"/>
    <w:rsid w:val="00421201"/>
    <w:rsid w:val="004218C3"/>
    <w:rsid w:val="00422684"/>
    <w:rsid w:val="00425A6D"/>
    <w:rsid w:val="00425CDE"/>
    <w:rsid w:val="00426F7C"/>
    <w:rsid w:val="004320A0"/>
    <w:rsid w:val="00433526"/>
    <w:rsid w:val="00433F76"/>
    <w:rsid w:val="0043505B"/>
    <w:rsid w:val="00435970"/>
    <w:rsid w:val="00435B36"/>
    <w:rsid w:val="00440D02"/>
    <w:rsid w:val="00442130"/>
    <w:rsid w:val="00443EEC"/>
    <w:rsid w:val="00444E6C"/>
    <w:rsid w:val="00445A06"/>
    <w:rsid w:val="00450214"/>
    <w:rsid w:val="00454A93"/>
    <w:rsid w:val="004553CB"/>
    <w:rsid w:val="00455CD7"/>
    <w:rsid w:val="00461EB1"/>
    <w:rsid w:val="0046471E"/>
    <w:rsid w:val="00465A94"/>
    <w:rsid w:val="00467899"/>
    <w:rsid w:val="00467ACC"/>
    <w:rsid w:val="00471E73"/>
    <w:rsid w:val="0047340F"/>
    <w:rsid w:val="00473F97"/>
    <w:rsid w:val="00475268"/>
    <w:rsid w:val="0047563F"/>
    <w:rsid w:val="00476C1B"/>
    <w:rsid w:val="004778E6"/>
    <w:rsid w:val="00481A50"/>
    <w:rsid w:val="004827B4"/>
    <w:rsid w:val="00485DFA"/>
    <w:rsid w:val="00487B37"/>
    <w:rsid w:val="00490790"/>
    <w:rsid w:val="004909D9"/>
    <w:rsid w:val="00492999"/>
    <w:rsid w:val="0049307C"/>
    <w:rsid w:val="004940D5"/>
    <w:rsid w:val="0049601F"/>
    <w:rsid w:val="0049610D"/>
    <w:rsid w:val="004A155B"/>
    <w:rsid w:val="004A255C"/>
    <w:rsid w:val="004A29F4"/>
    <w:rsid w:val="004B2226"/>
    <w:rsid w:val="004B41E5"/>
    <w:rsid w:val="004B426E"/>
    <w:rsid w:val="004B46B3"/>
    <w:rsid w:val="004B6D2A"/>
    <w:rsid w:val="004B7F29"/>
    <w:rsid w:val="004C1866"/>
    <w:rsid w:val="004C2432"/>
    <w:rsid w:val="004C24D3"/>
    <w:rsid w:val="004C40D0"/>
    <w:rsid w:val="004C6EF9"/>
    <w:rsid w:val="004D1E0B"/>
    <w:rsid w:val="004D399D"/>
    <w:rsid w:val="004D446F"/>
    <w:rsid w:val="004D4DA3"/>
    <w:rsid w:val="004D5D72"/>
    <w:rsid w:val="004D6C79"/>
    <w:rsid w:val="004D7DEC"/>
    <w:rsid w:val="004D7EF2"/>
    <w:rsid w:val="004E018D"/>
    <w:rsid w:val="004E08F0"/>
    <w:rsid w:val="004E0ABF"/>
    <w:rsid w:val="004E17B7"/>
    <w:rsid w:val="004E18DE"/>
    <w:rsid w:val="004E2828"/>
    <w:rsid w:val="004E32BC"/>
    <w:rsid w:val="004E48E8"/>
    <w:rsid w:val="004F17FA"/>
    <w:rsid w:val="004F1858"/>
    <w:rsid w:val="004F3A33"/>
    <w:rsid w:val="004F4304"/>
    <w:rsid w:val="004F4BB0"/>
    <w:rsid w:val="004F5CBA"/>
    <w:rsid w:val="00501724"/>
    <w:rsid w:val="00501D8F"/>
    <w:rsid w:val="0050420D"/>
    <w:rsid w:val="005043B4"/>
    <w:rsid w:val="0050538E"/>
    <w:rsid w:val="005109F2"/>
    <w:rsid w:val="00512F22"/>
    <w:rsid w:val="00513868"/>
    <w:rsid w:val="0051447D"/>
    <w:rsid w:val="00515493"/>
    <w:rsid w:val="00517464"/>
    <w:rsid w:val="00517579"/>
    <w:rsid w:val="00521B90"/>
    <w:rsid w:val="005242F1"/>
    <w:rsid w:val="00525E6F"/>
    <w:rsid w:val="005271B4"/>
    <w:rsid w:val="0053053C"/>
    <w:rsid w:val="00531A18"/>
    <w:rsid w:val="00533770"/>
    <w:rsid w:val="0053566A"/>
    <w:rsid w:val="00535FAB"/>
    <w:rsid w:val="00536612"/>
    <w:rsid w:val="005405C4"/>
    <w:rsid w:val="0054512E"/>
    <w:rsid w:val="00545903"/>
    <w:rsid w:val="0054740A"/>
    <w:rsid w:val="005519E9"/>
    <w:rsid w:val="00563454"/>
    <w:rsid w:val="005647A8"/>
    <w:rsid w:val="00565A81"/>
    <w:rsid w:val="0056637F"/>
    <w:rsid w:val="00566E43"/>
    <w:rsid w:val="0057128C"/>
    <w:rsid w:val="00571ED6"/>
    <w:rsid w:val="005723B8"/>
    <w:rsid w:val="00572C96"/>
    <w:rsid w:val="00573AAE"/>
    <w:rsid w:val="00574A34"/>
    <w:rsid w:val="00574E11"/>
    <w:rsid w:val="005751F7"/>
    <w:rsid w:val="005752BE"/>
    <w:rsid w:val="00576073"/>
    <w:rsid w:val="00576A9C"/>
    <w:rsid w:val="00582817"/>
    <w:rsid w:val="00582CC4"/>
    <w:rsid w:val="005843ED"/>
    <w:rsid w:val="005845C5"/>
    <w:rsid w:val="0058474F"/>
    <w:rsid w:val="005849F2"/>
    <w:rsid w:val="00586107"/>
    <w:rsid w:val="005875B6"/>
    <w:rsid w:val="00587B0C"/>
    <w:rsid w:val="00587F01"/>
    <w:rsid w:val="00590382"/>
    <w:rsid w:val="00590918"/>
    <w:rsid w:val="0059190D"/>
    <w:rsid w:val="00595BBC"/>
    <w:rsid w:val="00595BDD"/>
    <w:rsid w:val="00595FF4"/>
    <w:rsid w:val="00597573"/>
    <w:rsid w:val="005A2E48"/>
    <w:rsid w:val="005A33B2"/>
    <w:rsid w:val="005A518A"/>
    <w:rsid w:val="005A6F16"/>
    <w:rsid w:val="005A73E4"/>
    <w:rsid w:val="005B1B9F"/>
    <w:rsid w:val="005B2359"/>
    <w:rsid w:val="005B2CB3"/>
    <w:rsid w:val="005B3836"/>
    <w:rsid w:val="005B406C"/>
    <w:rsid w:val="005B414D"/>
    <w:rsid w:val="005B49CE"/>
    <w:rsid w:val="005B5153"/>
    <w:rsid w:val="005B5F84"/>
    <w:rsid w:val="005C052F"/>
    <w:rsid w:val="005C1828"/>
    <w:rsid w:val="005C2643"/>
    <w:rsid w:val="005C2715"/>
    <w:rsid w:val="005C3802"/>
    <w:rsid w:val="005C4D21"/>
    <w:rsid w:val="005C4E99"/>
    <w:rsid w:val="005C7678"/>
    <w:rsid w:val="005D11B4"/>
    <w:rsid w:val="005D2233"/>
    <w:rsid w:val="005D26B4"/>
    <w:rsid w:val="005D2CC8"/>
    <w:rsid w:val="005D537A"/>
    <w:rsid w:val="005D5B77"/>
    <w:rsid w:val="005D71C3"/>
    <w:rsid w:val="005E0FB0"/>
    <w:rsid w:val="005E2085"/>
    <w:rsid w:val="005E4D12"/>
    <w:rsid w:val="005E6400"/>
    <w:rsid w:val="005F0771"/>
    <w:rsid w:val="005F2048"/>
    <w:rsid w:val="005F4ECB"/>
    <w:rsid w:val="005F5031"/>
    <w:rsid w:val="005F5627"/>
    <w:rsid w:val="00600239"/>
    <w:rsid w:val="00600C10"/>
    <w:rsid w:val="0060482D"/>
    <w:rsid w:val="00612BB8"/>
    <w:rsid w:val="00613A72"/>
    <w:rsid w:val="00613D8D"/>
    <w:rsid w:val="0062292D"/>
    <w:rsid w:val="00626BD8"/>
    <w:rsid w:val="00630960"/>
    <w:rsid w:val="0063129E"/>
    <w:rsid w:val="00631A91"/>
    <w:rsid w:val="006330D3"/>
    <w:rsid w:val="006333E2"/>
    <w:rsid w:val="00634552"/>
    <w:rsid w:val="0063554E"/>
    <w:rsid w:val="0063716C"/>
    <w:rsid w:val="00641362"/>
    <w:rsid w:val="00642296"/>
    <w:rsid w:val="0064263E"/>
    <w:rsid w:val="00642A88"/>
    <w:rsid w:val="00643F6E"/>
    <w:rsid w:val="006446E8"/>
    <w:rsid w:val="00647913"/>
    <w:rsid w:val="006509AB"/>
    <w:rsid w:val="00651942"/>
    <w:rsid w:val="00655AFF"/>
    <w:rsid w:val="006601A2"/>
    <w:rsid w:val="006613C0"/>
    <w:rsid w:val="006644E0"/>
    <w:rsid w:val="006651DD"/>
    <w:rsid w:val="00666CBC"/>
    <w:rsid w:val="00675CF4"/>
    <w:rsid w:val="006760A2"/>
    <w:rsid w:val="00677D15"/>
    <w:rsid w:val="00680258"/>
    <w:rsid w:val="0068336F"/>
    <w:rsid w:val="006838B1"/>
    <w:rsid w:val="00683B76"/>
    <w:rsid w:val="00683F28"/>
    <w:rsid w:val="006847AF"/>
    <w:rsid w:val="0068666D"/>
    <w:rsid w:val="0068762D"/>
    <w:rsid w:val="00687769"/>
    <w:rsid w:val="00691A52"/>
    <w:rsid w:val="00692C0E"/>
    <w:rsid w:val="00693993"/>
    <w:rsid w:val="0069598A"/>
    <w:rsid w:val="006A1E4C"/>
    <w:rsid w:val="006A201B"/>
    <w:rsid w:val="006A277F"/>
    <w:rsid w:val="006A6EFE"/>
    <w:rsid w:val="006B002A"/>
    <w:rsid w:val="006B0EFA"/>
    <w:rsid w:val="006B1CD7"/>
    <w:rsid w:val="006B359D"/>
    <w:rsid w:val="006B3A3C"/>
    <w:rsid w:val="006B55B2"/>
    <w:rsid w:val="006B5D90"/>
    <w:rsid w:val="006B70DA"/>
    <w:rsid w:val="006C3896"/>
    <w:rsid w:val="006C41D5"/>
    <w:rsid w:val="006C4BAE"/>
    <w:rsid w:val="006C5F5D"/>
    <w:rsid w:val="006D4226"/>
    <w:rsid w:val="006D4554"/>
    <w:rsid w:val="006D4CCC"/>
    <w:rsid w:val="006E01DE"/>
    <w:rsid w:val="006E06B4"/>
    <w:rsid w:val="006E166D"/>
    <w:rsid w:val="006E21B2"/>
    <w:rsid w:val="006E2D2D"/>
    <w:rsid w:val="006E4520"/>
    <w:rsid w:val="006E5812"/>
    <w:rsid w:val="006E7897"/>
    <w:rsid w:val="006E7E15"/>
    <w:rsid w:val="006F02AF"/>
    <w:rsid w:val="006F0E4A"/>
    <w:rsid w:val="006F341D"/>
    <w:rsid w:val="006F494B"/>
    <w:rsid w:val="006F522A"/>
    <w:rsid w:val="006F7681"/>
    <w:rsid w:val="007017F1"/>
    <w:rsid w:val="00701D03"/>
    <w:rsid w:val="0070214B"/>
    <w:rsid w:val="00703078"/>
    <w:rsid w:val="007033C4"/>
    <w:rsid w:val="00703652"/>
    <w:rsid w:val="00704F33"/>
    <w:rsid w:val="0070526C"/>
    <w:rsid w:val="007070F5"/>
    <w:rsid w:val="0071199A"/>
    <w:rsid w:val="00711A51"/>
    <w:rsid w:val="0071315A"/>
    <w:rsid w:val="00716648"/>
    <w:rsid w:val="0072156C"/>
    <w:rsid w:val="0072416D"/>
    <w:rsid w:val="0072478E"/>
    <w:rsid w:val="00727A0D"/>
    <w:rsid w:val="00730AB0"/>
    <w:rsid w:val="00735C1E"/>
    <w:rsid w:val="00735C67"/>
    <w:rsid w:val="007363A1"/>
    <w:rsid w:val="007412B1"/>
    <w:rsid w:val="0074391E"/>
    <w:rsid w:val="00743D0C"/>
    <w:rsid w:val="007445D9"/>
    <w:rsid w:val="00745014"/>
    <w:rsid w:val="00745F68"/>
    <w:rsid w:val="007501FA"/>
    <w:rsid w:val="00753473"/>
    <w:rsid w:val="00757D1F"/>
    <w:rsid w:val="007602DD"/>
    <w:rsid w:val="007613BB"/>
    <w:rsid w:val="007616B8"/>
    <w:rsid w:val="0076235A"/>
    <w:rsid w:val="0076304D"/>
    <w:rsid w:val="00765E42"/>
    <w:rsid w:val="00770C94"/>
    <w:rsid w:val="00770CEE"/>
    <w:rsid w:val="00770D72"/>
    <w:rsid w:val="0077187A"/>
    <w:rsid w:val="00772ACC"/>
    <w:rsid w:val="00772DE3"/>
    <w:rsid w:val="00775E5B"/>
    <w:rsid w:val="00776205"/>
    <w:rsid w:val="007813EB"/>
    <w:rsid w:val="00783E40"/>
    <w:rsid w:val="007856FF"/>
    <w:rsid w:val="007875DD"/>
    <w:rsid w:val="00790FEE"/>
    <w:rsid w:val="00792A19"/>
    <w:rsid w:val="00793469"/>
    <w:rsid w:val="00797B76"/>
    <w:rsid w:val="007A0A23"/>
    <w:rsid w:val="007A46E4"/>
    <w:rsid w:val="007A47E5"/>
    <w:rsid w:val="007A51F6"/>
    <w:rsid w:val="007A57CF"/>
    <w:rsid w:val="007B16D5"/>
    <w:rsid w:val="007B1AE4"/>
    <w:rsid w:val="007B33AE"/>
    <w:rsid w:val="007B487D"/>
    <w:rsid w:val="007B4FBA"/>
    <w:rsid w:val="007B58ED"/>
    <w:rsid w:val="007B6B56"/>
    <w:rsid w:val="007B76BA"/>
    <w:rsid w:val="007C3220"/>
    <w:rsid w:val="007C4934"/>
    <w:rsid w:val="007D1CDA"/>
    <w:rsid w:val="007D2B59"/>
    <w:rsid w:val="007D3175"/>
    <w:rsid w:val="007D5CB6"/>
    <w:rsid w:val="007D5F6E"/>
    <w:rsid w:val="007D71C3"/>
    <w:rsid w:val="007E08AD"/>
    <w:rsid w:val="007E174B"/>
    <w:rsid w:val="007E230D"/>
    <w:rsid w:val="007E2BD5"/>
    <w:rsid w:val="007E32BB"/>
    <w:rsid w:val="007E36F9"/>
    <w:rsid w:val="007E418B"/>
    <w:rsid w:val="007E4A09"/>
    <w:rsid w:val="007E73C4"/>
    <w:rsid w:val="007F04E0"/>
    <w:rsid w:val="007F09D4"/>
    <w:rsid w:val="007F1B6A"/>
    <w:rsid w:val="00800757"/>
    <w:rsid w:val="008027F0"/>
    <w:rsid w:val="00802A99"/>
    <w:rsid w:val="00804300"/>
    <w:rsid w:val="00806057"/>
    <w:rsid w:val="0080759E"/>
    <w:rsid w:val="008124FD"/>
    <w:rsid w:val="00813327"/>
    <w:rsid w:val="00814EDB"/>
    <w:rsid w:val="00826971"/>
    <w:rsid w:val="00831CF5"/>
    <w:rsid w:val="008323AE"/>
    <w:rsid w:val="00832F3E"/>
    <w:rsid w:val="00837079"/>
    <w:rsid w:val="00841C24"/>
    <w:rsid w:val="00842138"/>
    <w:rsid w:val="00846FE3"/>
    <w:rsid w:val="0084703D"/>
    <w:rsid w:val="008562FC"/>
    <w:rsid w:val="008574AA"/>
    <w:rsid w:val="00857EE7"/>
    <w:rsid w:val="00860549"/>
    <w:rsid w:val="00861FCE"/>
    <w:rsid w:val="00862D8B"/>
    <w:rsid w:val="00863BDD"/>
    <w:rsid w:val="00864FB3"/>
    <w:rsid w:val="00865ED0"/>
    <w:rsid w:val="008675FD"/>
    <w:rsid w:val="0087107B"/>
    <w:rsid w:val="0087294A"/>
    <w:rsid w:val="008751DE"/>
    <w:rsid w:val="00875293"/>
    <w:rsid w:val="00877A7D"/>
    <w:rsid w:val="00880EFC"/>
    <w:rsid w:val="008817A9"/>
    <w:rsid w:val="00881967"/>
    <w:rsid w:val="00885D78"/>
    <w:rsid w:val="00890767"/>
    <w:rsid w:val="008910DE"/>
    <w:rsid w:val="00891240"/>
    <w:rsid w:val="00894E33"/>
    <w:rsid w:val="00897F23"/>
    <w:rsid w:val="008A0FBB"/>
    <w:rsid w:val="008A4750"/>
    <w:rsid w:val="008A5201"/>
    <w:rsid w:val="008A70D5"/>
    <w:rsid w:val="008B1CE3"/>
    <w:rsid w:val="008B31D2"/>
    <w:rsid w:val="008B33ED"/>
    <w:rsid w:val="008C070E"/>
    <w:rsid w:val="008C245A"/>
    <w:rsid w:val="008C395D"/>
    <w:rsid w:val="008C40E5"/>
    <w:rsid w:val="008C52E1"/>
    <w:rsid w:val="008C5BD4"/>
    <w:rsid w:val="008C69E9"/>
    <w:rsid w:val="008D0A81"/>
    <w:rsid w:val="008D0D9A"/>
    <w:rsid w:val="008D1913"/>
    <w:rsid w:val="008D22C0"/>
    <w:rsid w:val="008D36B3"/>
    <w:rsid w:val="008D3B5E"/>
    <w:rsid w:val="008E0364"/>
    <w:rsid w:val="008E0CD7"/>
    <w:rsid w:val="008E3687"/>
    <w:rsid w:val="008E38A4"/>
    <w:rsid w:val="008E4256"/>
    <w:rsid w:val="008E6509"/>
    <w:rsid w:val="008E6528"/>
    <w:rsid w:val="008E7D0D"/>
    <w:rsid w:val="008F2402"/>
    <w:rsid w:val="008F3C4D"/>
    <w:rsid w:val="008F4B5D"/>
    <w:rsid w:val="008F4D12"/>
    <w:rsid w:val="008F688C"/>
    <w:rsid w:val="00900386"/>
    <w:rsid w:val="0090076F"/>
    <w:rsid w:val="00901F2D"/>
    <w:rsid w:val="009028F4"/>
    <w:rsid w:val="00904E21"/>
    <w:rsid w:val="00906935"/>
    <w:rsid w:val="00907283"/>
    <w:rsid w:val="00907CED"/>
    <w:rsid w:val="009106BF"/>
    <w:rsid w:val="00914533"/>
    <w:rsid w:val="0091515B"/>
    <w:rsid w:val="00915465"/>
    <w:rsid w:val="00915FAE"/>
    <w:rsid w:val="0092109A"/>
    <w:rsid w:val="00921227"/>
    <w:rsid w:val="00921411"/>
    <w:rsid w:val="00924553"/>
    <w:rsid w:val="00930A93"/>
    <w:rsid w:val="00930EA0"/>
    <w:rsid w:val="00932FF4"/>
    <w:rsid w:val="009330CA"/>
    <w:rsid w:val="00934A54"/>
    <w:rsid w:val="00935F2D"/>
    <w:rsid w:val="00937BDC"/>
    <w:rsid w:val="00944540"/>
    <w:rsid w:val="009451BF"/>
    <w:rsid w:val="00945A55"/>
    <w:rsid w:val="00945D0D"/>
    <w:rsid w:val="009465AE"/>
    <w:rsid w:val="00950BB2"/>
    <w:rsid w:val="00950F4C"/>
    <w:rsid w:val="00953DCF"/>
    <w:rsid w:val="00954E77"/>
    <w:rsid w:val="00956DE6"/>
    <w:rsid w:val="0096186B"/>
    <w:rsid w:val="00962100"/>
    <w:rsid w:val="009621CD"/>
    <w:rsid w:val="009641AD"/>
    <w:rsid w:val="00964377"/>
    <w:rsid w:val="00964BB9"/>
    <w:rsid w:val="0096522E"/>
    <w:rsid w:val="0096662D"/>
    <w:rsid w:val="0096709A"/>
    <w:rsid w:val="00970F29"/>
    <w:rsid w:val="0097114D"/>
    <w:rsid w:val="00973542"/>
    <w:rsid w:val="00973F2C"/>
    <w:rsid w:val="00976729"/>
    <w:rsid w:val="00977E5F"/>
    <w:rsid w:val="009807EC"/>
    <w:rsid w:val="00982682"/>
    <w:rsid w:val="00982AD2"/>
    <w:rsid w:val="00982EED"/>
    <w:rsid w:val="009846C3"/>
    <w:rsid w:val="00984D05"/>
    <w:rsid w:val="00986232"/>
    <w:rsid w:val="009910EF"/>
    <w:rsid w:val="00993807"/>
    <w:rsid w:val="009A0B65"/>
    <w:rsid w:val="009A1636"/>
    <w:rsid w:val="009A274F"/>
    <w:rsid w:val="009A33C5"/>
    <w:rsid w:val="009A3FF5"/>
    <w:rsid w:val="009A5F76"/>
    <w:rsid w:val="009A634E"/>
    <w:rsid w:val="009A6C56"/>
    <w:rsid w:val="009B06B6"/>
    <w:rsid w:val="009B1F7D"/>
    <w:rsid w:val="009B2767"/>
    <w:rsid w:val="009B3797"/>
    <w:rsid w:val="009B4D2D"/>
    <w:rsid w:val="009B5133"/>
    <w:rsid w:val="009B5B00"/>
    <w:rsid w:val="009B629F"/>
    <w:rsid w:val="009B67D5"/>
    <w:rsid w:val="009B6BA9"/>
    <w:rsid w:val="009C14F1"/>
    <w:rsid w:val="009C2CA6"/>
    <w:rsid w:val="009C52C6"/>
    <w:rsid w:val="009C53CD"/>
    <w:rsid w:val="009C6604"/>
    <w:rsid w:val="009D0D12"/>
    <w:rsid w:val="009D1D6A"/>
    <w:rsid w:val="009D377C"/>
    <w:rsid w:val="009D4F27"/>
    <w:rsid w:val="009D4FD6"/>
    <w:rsid w:val="009D701B"/>
    <w:rsid w:val="009E049C"/>
    <w:rsid w:val="009E0BD3"/>
    <w:rsid w:val="009E1B67"/>
    <w:rsid w:val="009E2BA7"/>
    <w:rsid w:val="009E2C93"/>
    <w:rsid w:val="009E4A47"/>
    <w:rsid w:val="009E6076"/>
    <w:rsid w:val="009F03E4"/>
    <w:rsid w:val="009F3F8C"/>
    <w:rsid w:val="00A01EBE"/>
    <w:rsid w:val="00A05F5A"/>
    <w:rsid w:val="00A06141"/>
    <w:rsid w:val="00A11D06"/>
    <w:rsid w:val="00A11F4E"/>
    <w:rsid w:val="00A1350B"/>
    <w:rsid w:val="00A140A8"/>
    <w:rsid w:val="00A15F24"/>
    <w:rsid w:val="00A16BF9"/>
    <w:rsid w:val="00A1718E"/>
    <w:rsid w:val="00A213D2"/>
    <w:rsid w:val="00A238F8"/>
    <w:rsid w:val="00A23B50"/>
    <w:rsid w:val="00A31713"/>
    <w:rsid w:val="00A3328D"/>
    <w:rsid w:val="00A3583E"/>
    <w:rsid w:val="00A3657B"/>
    <w:rsid w:val="00A36AF3"/>
    <w:rsid w:val="00A36C4C"/>
    <w:rsid w:val="00A37425"/>
    <w:rsid w:val="00A425BC"/>
    <w:rsid w:val="00A42CBB"/>
    <w:rsid w:val="00A43271"/>
    <w:rsid w:val="00A434F7"/>
    <w:rsid w:val="00A4617B"/>
    <w:rsid w:val="00A4628C"/>
    <w:rsid w:val="00A46337"/>
    <w:rsid w:val="00A472D0"/>
    <w:rsid w:val="00A520B5"/>
    <w:rsid w:val="00A54675"/>
    <w:rsid w:val="00A55235"/>
    <w:rsid w:val="00A55951"/>
    <w:rsid w:val="00A5643D"/>
    <w:rsid w:val="00A56FD7"/>
    <w:rsid w:val="00A57CDF"/>
    <w:rsid w:val="00A633F8"/>
    <w:rsid w:val="00A6420E"/>
    <w:rsid w:val="00A644CF"/>
    <w:rsid w:val="00A64A4D"/>
    <w:rsid w:val="00A64D94"/>
    <w:rsid w:val="00A651CC"/>
    <w:rsid w:val="00A65CFC"/>
    <w:rsid w:val="00A679BD"/>
    <w:rsid w:val="00A7052D"/>
    <w:rsid w:val="00A71BD9"/>
    <w:rsid w:val="00A71E30"/>
    <w:rsid w:val="00A747D9"/>
    <w:rsid w:val="00A76414"/>
    <w:rsid w:val="00A77B99"/>
    <w:rsid w:val="00A81765"/>
    <w:rsid w:val="00A82EBB"/>
    <w:rsid w:val="00A86CBF"/>
    <w:rsid w:val="00A875B6"/>
    <w:rsid w:val="00A907AE"/>
    <w:rsid w:val="00A91322"/>
    <w:rsid w:val="00A92D02"/>
    <w:rsid w:val="00A94FA4"/>
    <w:rsid w:val="00A95A62"/>
    <w:rsid w:val="00A974F1"/>
    <w:rsid w:val="00AB27DD"/>
    <w:rsid w:val="00AB3924"/>
    <w:rsid w:val="00AB45B1"/>
    <w:rsid w:val="00AB51BF"/>
    <w:rsid w:val="00AB5695"/>
    <w:rsid w:val="00AB68E2"/>
    <w:rsid w:val="00AC0EC8"/>
    <w:rsid w:val="00AC2F53"/>
    <w:rsid w:val="00AC4DCA"/>
    <w:rsid w:val="00AC501B"/>
    <w:rsid w:val="00AC5131"/>
    <w:rsid w:val="00AC5404"/>
    <w:rsid w:val="00AC6830"/>
    <w:rsid w:val="00AC71DF"/>
    <w:rsid w:val="00AD00E3"/>
    <w:rsid w:val="00AD03EC"/>
    <w:rsid w:val="00AD07B8"/>
    <w:rsid w:val="00AD43D3"/>
    <w:rsid w:val="00AD6379"/>
    <w:rsid w:val="00AD6FF5"/>
    <w:rsid w:val="00AD77BB"/>
    <w:rsid w:val="00AE22F9"/>
    <w:rsid w:val="00AE273B"/>
    <w:rsid w:val="00AE715D"/>
    <w:rsid w:val="00AF0A18"/>
    <w:rsid w:val="00AF0AE1"/>
    <w:rsid w:val="00AF290A"/>
    <w:rsid w:val="00AF3D2B"/>
    <w:rsid w:val="00AF4574"/>
    <w:rsid w:val="00AF4C80"/>
    <w:rsid w:val="00B01B30"/>
    <w:rsid w:val="00B04E8F"/>
    <w:rsid w:val="00B10CAB"/>
    <w:rsid w:val="00B11D2D"/>
    <w:rsid w:val="00B135C5"/>
    <w:rsid w:val="00B142F7"/>
    <w:rsid w:val="00B151DA"/>
    <w:rsid w:val="00B162B4"/>
    <w:rsid w:val="00B172BE"/>
    <w:rsid w:val="00B2097E"/>
    <w:rsid w:val="00B20990"/>
    <w:rsid w:val="00B21C00"/>
    <w:rsid w:val="00B21FD6"/>
    <w:rsid w:val="00B220AC"/>
    <w:rsid w:val="00B23266"/>
    <w:rsid w:val="00B23FB0"/>
    <w:rsid w:val="00B25339"/>
    <w:rsid w:val="00B3011E"/>
    <w:rsid w:val="00B31C81"/>
    <w:rsid w:val="00B34B31"/>
    <w:rsid w:val="00B365C7"/>
    <w:rsid w:val="00B374AC"/>
    <w:rsid w:val="00B37712"/>
    <w:rsid w:val="00B37A6B"/>
    <w:rsid w:val="00B41844"/>
    <w:rsid w:val="00B439D6"/>
    <w:rsid w:val="00B43CA0"/>
    <w:rsid w:val="00B46021"/>
    <w:rsid w:val="00B46091"/>
    <w:rsid w:val="00B466D1"/>
    <w:rsid w:val="00B46776"/>
    <w:rsid w:val="00B468AF"/>
    <w:rsid w:val="00B511E3"/>
    <w:rsid w:val="00B55C1C"/>
    <w:rsid w:val="00B57C6D"/>
    <w:rsid w:val="00B60AB5"/>
    <w:rsid w:val="00B6111B"/>
    <w:rsid w:val="00B61E83"/>
    <w:rsid w:val="00B62684"/>
    <w:rsid w:val="00B62DC0"/>
    <w:rsid w:val="00B62FA4"/>
    <w:rsid w:val="00B6419B"/>
    <w:rsid w:val="00B643BA"/>
    <w:rsid w:val="00B6483A"/>
    <w:rsid w:val="00B6539B"/>
    <w:rsid w:val="00B659B8"/>
    <w:rsid w:val="00B72534"/>
    <w:rsid w:val="00B72D5A"/>
    <w:rsid w:val="00B778AE"/>
    <w:rsid w:val="00B77982"/>
    <w:rsid w:val="00B8045C"/>
    <w:rsid w:val="00B81FFE"/>
    <w:rsid w:val="00B84191"/>
    <w:rsid w:val="00B84994"/>
    <w:rsid w:val="00B905AD"/>
    <w:rsid w:val="00BA1508"/>
    <w:rsid w:val="00BA3530"/>
    <w:rsid w:val="00BA532F"/>
    <w:rsid w:val="00BA620D"/>
    <w:rsid w:val="00BA797C"/>
    <w:rsid w:val="00BB0C93"/>
    <w:rsid w:val="00BB1157"/>
    <w:rsid w:val="00BB265E"/>
    <w:rsid w:val="00BB3A59"/>
    <w:rsid w:val="00BB4CE5"/>
    <w:rsid w:val="00BB5A4D"/>
    <w:rsid w:val="00BB5CE6"/>
    <w:rsid w:val="00BB63FA"/>
    <w:rsid w:val="00BB78CD"/>
    <w:rsid w:val="00BC10E9"/>
    <w:rsid w:val="00BC17F5"/>
    <w:rsid w:val="00BC394F"/>
    <w:rsid w:val="00BC462A"/>
    <w:rsid w:val="00BC52EE"/>
    <w:rsid w:val="00BC6028"/>
    <w:rsid w:val="00BC6755"/>
    <w:rsid w:val="00BD0E45"/>
    <w:rsid w:val="00BD1B39"/>
    <w:rsid w:val="00BD1DD3"/>
    <w:rsid w:val="00BD5683"/>
    <w:rsid w:val="00BD56C2"/>
    <w:rsid w:val="00BD652D"/>
    <w:rsid w:val="00BD6617"/>
    <w:rsid w:val="00BD6A12"/>
    <w:rsid w:val="00BD705F"/>
    <w:rsid w:val="00BE12F1"/>
    <w:rsid w:val="00BE2BD8"/>
    <w:rsid w:val="00BE30DE"/>
    <w:rsid w:val="00BE39A4"/>
    <w:rsid w:val="00BE56FD"/>
    <w:rsid w:val="00BE5CAF"/>
    <w:rsid w:val="00BE5EEC"/>
    <w:rsid w:val="00BE79AA"/>
    <w:rsid w:val="00BF06EC"/>
    <w:rsid w:val="00BF3284"/>
    <w:rsid w:val="00BF359B"/>
    <w:rsid w:val="00BF6068"/>
    <w:rsid w:val="00BF6592"/>
    <w:rsid w:val="00C00536"/>
    <w:rsid w:val="00C0274C"/>
    <w:rsid w:val="00C05540"/>
    <w:rsid w:val="00C101BE"/>
    <w:rsid w:val="00C10854"/>
    <w:rsid w:val="00C10E17"/>
    <w:rsid w:val="00C1203F"/>
    <w:rsid w:val="00C137B6"/>
    <w:rsid w:val="00C149F9"/>
    <w:rsid w:val="00C16BF2"/>
    <w:rsid w:val="00C16E1A"/>
    <w:rsid w:val="00C235F9"/>
    <w:rsid w:val="00C24950"/>
    <w:rsid w:val="00C24FD9"/>
    <w:rsid w:val="00C2510B"/>
    <w:rsid w:val="00C25F72"/>
    <w:rsid w:val="00C27933"/>
    <w:rsid w:val="00C30679"/>
    <w:rsid w:val="00C31283"/>
    <w:rsid w:val="00C3305A"/>
    <w:rsid w:val="00C34F94"/>
    <w:rsid w:val="00C369CD"/>
    <w:rsid w:val="00C36D4A"/>
    <w:rsid w:val="00C3748B"/>
    <w:rsid w:val="00C37E47"/>
    <w:rsid w:val="00C406F5"/>
    <w:rsid w:val="00C42E16"/>
    <w:rsid w:val="00C44DA5"/>
    <w:rsid w:val="00C47B6B"/>
    <w:rsid w:val="00C47BD9"/>
    <w:rsid w:val="00C52B6F"/>
    <w:rsid w:val="00C548CD"/>
    <w:rsid w:val="00C5493D"/>
    <w:rsid w:val="00C55B66"/>
    <w:rsid w:val="00C55C96"/>
    <w:rsid w:val="00C60961"/>
    <w:rsid w:val="00C62266"/>
    <w:rsid w:val="00C64AC5"/>
    <w:rsid w:val="00C6705A"/>
    <w:rsid w:val="00C74076"/>
    <w:rsid w:val="00C748EF"/>
    <w:rsid w:val="00C750AF"/>
    <w:rsid w:val="00C76F69"/>
    <w:rsid w:val="00C8110A"/>
    <w:rsid w:val="00C811DF"/>
    <w:rsid w:val="00C823B5"/>
    <w:rsid w:val="00C8397E"/>
    <w:rsid w:val="00C86492"/>
    <w:rsid w:val="00C90400"/>
    <w:rsid w:val="00C90786"/>
    <w:rsid w:val="00C91824"/>
    <w:rsid w:val="00C91DA8"/>
    <w:rsid w:val="00C91EEF"/>
    <w:rsid w:val="00C9522B"/>
    <w:rsid w:val="00C959B1"/>
    <w:rsid w:val="00C9654B"/>
    <w:rsid w:val="00C9697C"/>
    <w:rsid w:val="00C96FA5"/>
    <w:rsid w:val="00CA0B17"/>
    <w:rsid w:val="00CA1C05"/>
    <w:rsid w:val="00CA254B"/>
    <w:rsid w:val="00CA2BE1"/>
    <w:rsid w:val="00CA745B"/>
    <w:rsid w:val="00CA77C2"/>
    <w:rsid w:val="00CA7EA0"/>
    <w:rsid w:val="00CA7F25"/>
    <w:rsid w:val="00CB0AB2"/>
    <w:rsid w:val="00CB30B4"/>
    <w:rsid w:val="00CB49F1"/>
    <w:rsid w:val="00CB4C4D"/>
    <w:rsid w:val="00CB63E7"/>
    <w:rsid w:val="00CB68B7"/>
    <w:rsid w:val="00CC29C4"/>
    <w:rsid w:val="00CD04F1"/>
    <w:rsid w:val="00CD22A5"/>
    <w:rsid w:val="00CD38D5"/>
    <w:rsid w:val="00CD3E5C"/>
    <w:rsid w:val="00CD550A"/>
    <w:rsid w:val="00CD6BD8"/>
    <w:rsid w:val="00CE066F"/>
    <w:rsid w:val="00CE3886"/>
    <w:rsid w:val="00CE4F93"/>
    <w:rsid w:val="00CE7C24"/>
    <w:rsid w:val="00CF0759"/>
    <w:rsid w:val="00CF170D"/>
    <w:rsid w:val="00CF2036"/>
    <w:rsid w:val="00CF7B00"/>
    <w:rsid w:val="00D00BFB"/>
    <w:rsid w:val="00D027A7"/>
    <w:rsid w:val="00D036DF"/>
    <w:rsid w:val="00D03EAC"/>
    <w:rsid w:val="00D04778"/>
    <w:rsid w:val="00D04CF0"/>
    <w:rsid w:val="00D056CE"/>
    <w:rsid w:val="00D05C93"/>
    <w:rsid w:val="00D104B9"/>
    <w:rsid w:val="00D13A06"/>
    <w:rsid w:val="00D14583"/>
    <w:rsid w:val="00D178BF"/>
    <w:rsid w:val="00D220FA"/>
    <w:rsid w:val="00D2486F"/>
    <w:rsid w:val="00D259E5"/>
    <w:rsid w:val="00D259EC"/>
    <w:rsid w:val="00D26F79"/>
    <w:rsid w:val="00D27E39"/>
    <w:rsid w:val="00D3230D"/>
    <w:rsid w:val="00D34307"/>
    <w:rsid w:val="00D35516"/>
    <w:rsid w:val="00D355C2"/>
    <w:rsid w:val="00D35648"/>
    <w:rsid w:val="00D379AD"/>
    <w:rsid w:val="00D37F41"/>
    <w:rsid w:val="00D41796"/>
    <w:rsid w:val="00D46B89"/>
    <w:rsid w:val="00D46BB9"/>
    <w:rsid w:val="00D46CAB"/>
    <w:rsid w:val="00D47147"/>
    <w:rsid w:val="00D523AA"/>
    <w:rsid w:val="00D52FE4"/>
    <w:rsid w:val="00D54437"/>
    <w:rsid w:val="00D54646"/>
    <w:rsid w:val="00D5469F"/>
    <w:rsid w:val="00D54DE8"/>
    <w:rsid w:val="00D61A25"/>
    <w:rsid w:val="00D62299"/>
    <w:rsid w:val="00D63014"/>
    <w:rsid w:val="00D63314"/>
    <w:rsid w:val="00D65312"/>
    <w:rsid w:val="00D729AA"/>
    <w:rsid w:val="00D7343D"/>
    <w:rsid w:val="00D76AD6"/>
    <w:rsid w:val="00D804F7"/>
    <w:rsid w:val="00D8305D"/>
    <w:rsid w:val="00D855F4"/>
    <w:rsid w:val="00D85790"/>
    <w:rsid w:val="00D8626E"/>
    <w:rsid w:val="00D90D8A"/>
    <w:rsid w:val="00D91F5C"/>
    <w:rsid w:val="00D92655"/>
    <w:rsid w:val="00D96A4F"/>
    <w:rsid w:val="00D96F70"/>
    <w:rsid w:val="00DA48B0"/>
    <w:rsid w:val="00DB3101"/>
    <w:rsid w:val="00DB4BFC"/>
    <w:rsid w:val="00DB7A24"/>
    <w:rsid w:val="00DC0139"/>
    <w:rsid w:val="00DC3A4A"/>
    <w:rsid w:val="00DC3D33"/>
    <w:rsid w:val="00DC76CA"/>
    <w:rsid w:val="00DC7E31"/>
    <w:rsid w:val="00DD091C"/>
    <w:rsid w:val="00DD134B"/>
    <w:rsid w:val="00DE12F3"/>
    <w:rsid w:val="00DE3054"/>
    <w:rsid w:val="00DE3368"/>
    <w:rsid w:val="00DE6CCB"/>
    <w:rsid w:val="00DE728D"/>
    <w:rsid w:val="00DF1007"/>
    <w:rsid w:val="00DF1E53"/>
    <w:rsid w:val="00DF272D"/>
    <w:rsid w:val="00DF37B5"/>
    <w:rsid w:val="00DF528D"/>
    <w:rsid w:val="00E00CDC"/>
    <w:rsid w:val="00E00E8A"/>
    <w:rsid w:val="00E01CF2"/>
    <w:rsid w:val="00E02734"/>
    <w:rsid w:val="00E0357A"/>
    <w:rsid w:val="00E04EBE"/>
    <w:rsid w:val="00E0524E"/>
    <w:rsid w:val="00E0540B"/>
    <w:rsid w:val="00E055B2"/>
    <w:rsid w:val="00E07C89"/>
    <w:rsid w:val="00E12343"/>
    <w:rsid w:val="00E132A5"/>
    <w:rsid w:val="00E13726"/>
    <w:rsid w:val="00E14B2E"/>
    <w:rsid w:val="00E15452"/>
    <w:rsid w:val="00E15491"/>
    <w:rsid w:val="00E15F7E"/>
    <w:rsid w:val="00E1667B"/>
    <w:rsid w:val="00E16FEE"/>
    <w:rsid w:val="00E1770B"/>
    <w:rsid w:val="00E17EE7"/>
    <w:rsid w:val="00E2017C"/>
    <w:rsid w:val="00E22276"/>
    <w:rsid w:val="00E230CE"/>
    <w:rsid w:val="00E23708"/>
    <w:rsid w:val="00E23D6A"/>
    <w:rsid w:val="00E252D6"/>
    <w:rsid w:val="00E257A6"/>
    <w:rsid w:val="00E25841"/>
    <w:rsid w:val="00E303B3"/>
    <w:rsid w:val="00E30776"/>
    <w:rsid w:val="00E310A8"/>
    <w:rsid w:val="00E312F6"/>
    <w:rsid w:val="00E34B5F"/>
    <w:rsid w:val="00E35E78"/>
    <w:rsid w:val="00E37B6E"/>
    <w:rsid w:val="00E409D3"/>
    <w:rsid w:val="00E41F88"/>
    <w:rsid w:val="00E4235D"/>
    <w:rsid w:val="00E43BEF"/>
    <w:rsid w:val="00E442BD"/>
    <w:rsid w:val="00E45FBB"/>
    <w:rsid w:val="00E4614D"/>
    <w:rsid w:val="00E468AA"/>
    <w:rsid w:val="00E46BA8"/>
    <w:rsid w:val="00E513D8"/>
    <w:rsid w:val="00E51991"/>
    <w:rsid w:val="00E54F03"/>
    <w:rsid w:val="00E559AB"/>
    <w:rsid w:val="00E56F09"/>
    <w:rsid w:val="00E607EF"/>
    <w:rsid w:val="00E60FAD"/>
    <w:rsid w:val="00E6103A"/>
    <w:rsid w:val="00E612D9"/>
    <w:rsid w:val="00E62856"/>
    <w:rsid w:val="00E63D89"/>
    <w:rsid w:val="00E645D8"/>
    <w:rsid w:val="00E66153"/>
    <w:rsid w:val="00E665B8"/>
    <w:rsid w:val="00E67026"/>
    <w:rsid w:val="00E70404"/>
    <w:rsid w:val="00E71437"/>
    <w:rsid w:val="00E736A1"/>
    <w:rsid w:val="00E753AC"/>
    <w:rsid w:val="00E77D0A"/>
    <w:rsid w:val="00E80A7D"/>
    <w:rsid w:val="00E81A14"/>
    <w:rsid w:val="00E84574"/>
    <w:rsid w:val="00E86206"/>
    <w:rsid w:val="00E87F0E"/>
    <w:rsid w:val="00E90216"/>
    <w:rsid w:val="00E925A5"/>
    <w:rsid w:val="00E95529"/>
    <w:rsid w:val="00E95DE5"/>
    <w:rsid w:val="00E96757"/>
    <w:rsid w:val="00EA0BA0"/>
    <w:rsid w:val="00EA11EF"/>
    <w:rsid w:val="00EA3CA2"/>
    <w:rsid w:val="00EA5C36"/>
    <w:rsid w:val="00EB0B3C"/>
    <w:rsid w:val="00EB0DB5"/>
    <w:rsid w:val="00EB1305"/>
    <w:rsid w:val="00EB15CD"/>
    <w:rsid w:val="00EB1BF7"/>
    <w:rsid w:val="00EB4026"/>
    <w:rsid w:val="00EC1EF2"/>
    <w:rsid w:val="00EC3855"/>
    <w:rsid w:val="00EC6489"/>
    <w:rsid w:val="00ED2EF2"/>
    <w:rsid w:val="00ED5C92"/>
    <w:rsid w:val="00EE05FE"/>
    <w:rsid w:val="00EE10B7"/>
    <w:rsid w:val="00EE25BD"/>
    <w:rsid w:val="00EE2CD0"/>
    <w:rsid w:val="00EE7BCB"/>
    <w:rsid w:val="00EF0DCA"/>
    <w:rsid w:val="00EF2548"/>
    <w:rsid w:val="00EF281C"/>
    <w:rsid w:val="00EF2A98"/>
    <w:rsid w:val="00EF3E0B"/>
    <w:rsid w:val="00EF4107"/>
    <w:rsid w:val="00EF4FEE"/>
    <w:rsid w:val="00EF58F5"/>
    <w:rsid w:val="00EF5AD4"/>
    <w:rsid w:val="00EF6056"/>
    <w:rsid w:val="00EF6B5E"/>
    <w:rsid w:val="00EF76E2"/>
    <w:rsid w:val="00EF7CE7"/>
    <w:rsid w:val="00F01921"/>
    <w:rsid w:val="00F01BF6"/>
    <w:rsid w:val="00F0288B"/>
    <w:rsid w:val="00F072F4"/>
    <w:rsid w:val="00F10E17"/>
    <w:rsid w:val="00F11491"/>
    <w:rsid w:val="00F13E61"/>
    <w:rsid w:val="00F17E40"/>
    <w:rsid w:val="00F251F2"/>
    <w:rsid w:val="00F27614"/>
    <w:rsid w:val="00F27D40"/>
    <w:rsid w:val="00F31448"/>
    <w:rsid w:val="00F31D21"/>
    <w:rsid w:val="00F3560C"/>
    <w:rsid w:val="00F358B6"/>
    <w:rsid w:val="00F370F7"/>
    <w:rsid w:val="00F42F1F"/>
    <w:rsid w:val="00F42F86"/>
    <w:rsid w:val="00F44314"/>
    <w:rsid w:val="00F5086B"/>
    <w:rsid w:val="00F514BD"/>
    <w:rsid w:val="00F52D29"/>
    <w:rsid w:val="00F53D37"/>
    <w:rsid w:val="00F5457C"/>
    <w:rsid w:val="00F54CCB"/>
    <w:rsid w:val="00F55E2C"/>
    <w:rsid w:val="00F5642B"/>
    <w:rsid w:val="00F56A88"/>
    <w:rsid w:val="00F62068"/>
    <w:rsid w:val="00F6566D"/>
    <w:rsid w:val="00F719B5"/>
    <w:rsid w:val="00F72B4D"/>
    <w:rsid w:val="00F743EC"/>
    <w:rsid w:val="00F773ED"/>
    <w:rsid w:val="00F77427"/>
    <w:rsid w:val="00F8051A"/>
    <w:rsid w:val="00F83278"/>
    <w:rsid w:val="00F87707"/>
    <w:rsid w:val="00F90BD5"/>
    <w:rsid w:val="00F927CC"/>
    <w:rsid w:val="00F94502"/>
    <w:rsid w:val="00F954A0"/>
    <w:rsid w:val="00F95FB8"/>
    <w:rsid w:val="00F96B5C"/>
    <w:rsid w:val="00FA2C0B"/>
    <w:rsid w:val="00FA695D"/>
    <w:rsid w:val="00FB06CC"/>
    <w:rsid w:val="00FB314B"/>
    <w:rsid w:val="00FC212C"/>
    <w:rsid w:val="00FC4B70"/>
    <w:rsid w:val="00FC4C64"/>
    <w:rsid w:val="00FC4D3A"/>
    <w:rsid w:val="00FC659F"/>
    <w:rsid w:val="00FD0D1D"/>
    <w:rsid w:val="00FD20AB"/>
    <w:rsid w:val="00FD302F"/>
    <w:rsid w:val="00FD539A"/>
    <w:rsid w:val="00FD7D3B"/>
    <w:rsid w:val="00FE128E"/>
    <w:rsid w:val="00FE326F"/>
    <w:rsid w:val="00FE4FA4"/>
    <w:rsid w:val="00FE6039"/>
    <w:rsid w:val="00FE658B"/>
    <w:rsid w:val="00FE70F6"/>
    <w:rsid w:val="00FF166D"/>
    <w:rsid w:val="00FF183B"/>
    <w:rsid w:val="00FF277B"/>
    <w:rsid w:val="00FF4AB6"/>
    <w:rsid w:val="00FF4F6F"/>
    <w:rsid w:val="00FF5043"/>
    <w:rsid w:val="00FF6377"/>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17F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BC1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7F5"/>
  </w:style>
  <w:style w:type="table" w:styleId="TableGrid">
    <w:name w:val="Table Grid"/>
    <w:basedOn w:val="TableNormal"/>
    <w:rsid w:val="0075347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1w">
    <w:name w:val="num1w"/>
    <w:basedOn w:val="Normal"/>
    <w:rsid w:val="00EA0BA0"/>
    <w:pPr>
      <w:tabs>
        <w:tab w:val="decimal" w:pos="288"/>
        <w:tab w:val="left" w:pos="403"/>
      </w:tabs>
      <w:spacing w:after="80"/>
      <w:ind w:left="605" w:hanging="605"/>
    </w:pPr>
    <w:rPr>
      <w:sz w:val="20"/>
      <w:szCs w:val="20"/>
    </w:rPr>
  </w:style>
  <w:style w:type="paragraph" w:customStyle="1" w:styleId="TableHeadingA">
    <w:name w:val="Table Heading A"/>
    <w:basedOn w:val="Normal"/>
    <w:next w:val="Normal"/>
    <w:rsid w:val="000A440A"/>
    <w:pPr>
      <w:spacing w:before="80" w:after="60" w:line="200" w:lineRule="atLeast"/>
      <w:jc w:val="center"/>
    </w:pPr>
    <w:rPr>
      <w:rFonts w:ascii="Arial" w:hAnsi="Arial"/>
      <w:b/>
      <w:sz w:val="20"/>
      <w:szCs w:val="20"/>
    </w:rPr>
  </w:style>
  <w:style w:type="paragraph" w:customStyle="1" w:styleId="tabletextw">
    <w:name w:val="table textw"/>
    <w:basedOn w:val="Normal"/>
    <w:rsid w:val="009465AE"/>
    <w:pPr>
      <w:spacing w:before="80" w:after="120" w:line="240" w:lineRule="auto"/>
    </w:pPr>
    <w:rPr>
      <w:rFonts w:ascii="Arial" w:hAnsi="Arial"/>
      <w:sz w:val="20"/>
      <w:szCs w:val="20"/>
    </w:rPr>
  </w:style>
  <w:style w:type="paragraph" w:customStyle="1" w:styleId="TableHeadingB">
    <w:name w:val="Table Heading B"/>
    <w:basedOn w:val="tabletextw"/>
    <w:rsid w:val="000A440A"/>
    <w:pPr>
      <w:spacing w:before="120"/>
      <w:jc w:val="center"/>
    </w:pPr>
    <w:rPr>
      <w:b/>
      <w:i/>
      <w:sz w:val="22"/>
    </w:rPr>
  </w:style>
  <w:style w:type="paragraph" w:customStyle="1" w:styleId="HeadingA">
    <w:name w:val="Heading A"/>
    <w:basedOn w:val="NoParagraphStyle"/>
    <w:next w:val="HeadingB"/>
    <w:rsid w:val="009465AE"/>
    <w:pPr>
      <w:keepNext/>
      <w:keepLines/>
      <w:suppressAutoHyphens/>
      <w:spacing w:before="360" w:after="60" w:line="400" w:lineRule="atLeast"/>
      <w:ind w:left="720" w:hanging="720"/>
    </w:pPr>
    <w:rPr>
      <w:rFonts w:ascii="Arial" w:hAnsi="Arial" w:cs="Eurostile-Bold"/>
      <w:b/>
      <w:bCs/>
      <w:color w:val="538757"/>
      <w:sz w:val="36"/>
      <w:szCs w:val="36"/>
    </w:rPr>
  </w:style>
  <w:style w:type="paragraph" w:customStyle="1" w:styleId="tabletextday">
    <w:name w:val="table text day"/>
    <w:basedOn w:val="tabletextw"/>
    <w:rsid w:val="00D14583"/>
    <w:pPr>
      <w:jc w:val="center"/>
    </w:pPr>
    <w:rPr>
      <w:rFonts w:ascii="Myriad Pro" w:hAnsi="Myriad Pro"/>
    </w:rPr>
  </w:style>
  <w:style w:type="paragraph" w:customStyle="1" w:styleId="Default">
    <w:name w:val="Default"/>
    <w:rsid w:val="00FD539A"/>
    <w:pPr>
      <w:autoSpaceDE w:val="0"/>
      <w:autoSpaceDN w:val="0"/>
      <w:adjustRightInd w:val="0"/>
    </w:pPr>
    <w:rPr>
      <w:rFonts w:ascii="Minion Pro" w:hAnsi="Minion Pro" w:cs="Minion Pro"/>
      <w:color w:val="000000"/>
      <w:sz w:val="24"/>
      <w:szCs w:val="24"/>
    </w:rPr>
  </w:style>
  <w:style w:type="character" w:styleId="CommentReference">
    <w:name w:val="annotation reference"/>
    <w:semiHidden/>
    <w:rsid w:val="00753473"/>
    <w:rPr>
      <w:sz w:val="16"/>
      <w:szCs w:val="16"/>
    </w:rPr>
  </w:style>
  <w:style w:type="paragraph" w:styleId="CommentText">
    <w:name w:val="annotation text"/>
    <w:basedOn w:val="Normal"/>
    <w:link w:val="CommentTextChar"/>
    <w:rsid w:val="00753473"/>
    <w:pPr>
      <w:spacing w:after="0" w:line="240" w:lineRule="auto"/>
    </w:pPr>
  </w:style>
  <w:style w:type="paragraph" w:styleId="CommentSubject">
    <w:name w:val="annotation subject"/>
    <w:basedOn w:val="CommentText"/>
    <w:next w:val="CommentText"/>
    <w:semiHidden/>
    <w:rsid w:val="00753473"/>
    <w:pPr>
      <w:spacing w:after="200" w:line="276" w:lineRule="auto"/>
    </w:pPr>
    <w:rPr>
      <w:b/>
      <w:bCs/>
    </w:rPr>
  </w:style>
  <w:style w:type="paragraph" w:styleId="BalloonText">
    <w:name w:val="Balloon Text"/>
    <w:basedOn w:val="Normal"/>
    <w:link w:val="BalloonTextChar"/>
    <w:semiHidden/>
    <w:unhideWhenUsed/>
    <w:rsid w:val="00753473"/>
    <w:pPr>
      <w:spacing w:after="0" w:line="240" w:lineRule="auto"/>
    </w:pPr>
    <w:rPr>
      <w:rFonts w:ascii="Tahoma" w:hAnsi="Tahoma" w:cs="Tahoma"/>
      <w:sz w:val="16"/>
      <w:szCs w:val="16"/>
    </w:rPr>
  </w:style>
  <w:style w:type="character" w:customStyle="1" w:styleId="bold">
    <w:name w:val="bold"/>
    <w:rsid w:val="005D5B77"/>
    <w:rPr>
      <w:b/>
    </w:rPr>
  </w:style>
  <w:style w:type="character" w:customStyle="1" w:styleId="italic">
    <w:name w:val="italic"/>
    <w:rsid w:val="005D5B77"/>
    <w:rPr>
      <w:i/>
    </w:rPr>
  </w:style>
  <w:style w:type="character" w:customStyle="1" w:styleId="bolditalic">
    <w:name w:val="bold italic"/>
    <w:rsid w:val="005752BE"/>
    <w:rPr>
      <w:b/>
      <w:i/>
    </w:rPr>
  </w:style>
  <w:style w:type="paragraph" w:styleId="Header">
    <w:name w:val="header"/>
    <w:basedOn w:val="Normal"/>
    <w:link w:val="HeaderChar"/>
    <w:unhideWhenUsed/>
    <w:rsid w:val="00753473"/>
    <w:pPr>
      <w:tabs>
        <w:tab w:val="center" w:pos="4680"/>
        <w:tab w:val="right" w:pos="9360"/>
      </w:tabs>
    </w:pPr>
  </w:style>
  <w:style w:type="paragraph" w:styleId="Footer">
    <w:name w:val="footer"/>
    <w:basedOn w:val="Normal"/>
    <w:link w:val="FooterChar"/>
    <w:unhideWhenUsed/>
    <w:rsid w:val="00753473"/>
    <w:pPr>
      <w:tabs>
        <w:tab w:val="center" w:pos="4680"/>
        <w:tab w:val="right" w:pos="9360"/>
      </w:tabs>
    </w:pPr>
  </w:style>
  <w:style w:type="character" w:customStyle="1" w:styleId="CommentTextChar">
    <w:name w:val="Comment Text Char"/>
    <w:link w:val="CommentText"/>
    <w:semiHidden/>
    <w:rsid w:val="00753473"/>
    <w:rPr>
      <w:sz w:val="24"/>
      <w:szCs w:val="22"/>
      <w:lang w:val="en-US" w:eastAsia="en-US" w:bidi="ar-SA"/>
    </w:rPr>
  </w:style>
  <w:style w:type="paragraph" w:customStyle="1" w:styleId="NoParagraphStyle">
    <w:name w:val="[No Paragraph Style]"/>
    <w:semiHidden/>
    <w:rsid w:val="00753473"/>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semiHidden/>
    <w:rsid w:val="00753473"/>
    <w:pPr>
      <w:suppressAutoHyphens/>
    </w:pPr>
    <w:rPr>
      <w:rFonts w:ascii="MinionPro-Regular" w:hAnsi="MinionPro-Regular" w:cs="MinionPro-Regular"/>
      <w:sz w:val="144"/>
      <w:szCs w:val="144"/>
    </w:rPr>
  </w:style>
  <w:style w:type="paragraph" w:customStyle="1" w:styleId="Chapbullet">
    <w:name w:val="Chap bullet"/>
    <w:basedOn w:val="NoParagraphStyle"/>
    <w:rsid w:val="00753473"/>
    <w:pPr>
      <w:tabs>
        <w:tab w:val="decimal" w:pos="300"/>
        <w:tab w:val="left" w:pos="540"/>
        <w:tab w:val="decimal" w:pos="3060"/>
        <w:tab w:val="left" w:pos="3240"/>
      </w:tabs>
      <w:spacing w:before="60" w:after="20" w:line="260" w:lineRule="atLeast"/>
      <w:ind w:left="540" w:hanging="540"/>
      <w:jc w:val="both"/>
    </w:pPr>
    <w:rPr>
      <w:rFonts w:ascii="MinionPro-Regular" w:hAnsi="MinionPro-Regular" w:cs="MinionPro-Regular"/>
      <w:sz w:val="22"/>
      <w:szCs w:val="22"/>
    </w:rPr>
  </w:style>
  <w:style w:type="paragraph" w:customStyle="1" w:styleId="ChapheadA">
    <w:name w:val="Chap head A"/>
    <w:next w:val="ChapTOC"/>
    <w:rsid w:val="00753473"/>
    <w:pPr>
      <w:suppressAutoHyphens/>
      <w:spacing w:line="760" w:lineRule="atLeast"/>
    </w:pPr>
    <w:rPr>
      <w:rFonts w:ascii="Myriad Pro" w:hAnsi="Myriad Pro" w:cs="Eurostile-Demi"/>
      <w:b/>
      <w:smallCaps/>
      <w:sz w:val="72"/>
      <w:szCs w:val="72"/>
    </w:rPr>
  </w:style>
  <w:style w:type="paragraph" w:customStyle="1" w:styleId="ChapTOC">
    <w:name w:val="Chap TOC"/>
    <w:autoRedefine/>
    <w:rsid w:val="00753473"/>
    <w:pPr>
      <w:tabs>
        <w:tab w:val="left" w:pos="1520"/>
        <w:tab w:val="right" w:pos="5760"/>
      </w:tabs>
      <w:suppressAutoHyphens/>
      <w:spacing w:after="120" w:line="300" w:lineRule="atLeast"/>
      <w:ind w:left="720" w:hanging="720"/>
    </w:pPr>
    <w:rPr>
      <w:rFonts w:ascii="Myriad Pro" w:hAnsi="Myriad Pro" w:cs="Eurostile-Demi"/>
      <w:b/>
      <w:sz w:val="26"/>
      <w:szCs w:val="26"/>
    </w:rPr>
  </w:style>
  <w:style w:type="paragraph" w:customStyle="1" w:styleId="ChapheadB">
    <w:name w:val="Chap head B"/>
    <w:next w:val="Chaptxtpara1"/>
    <w:rsid w:val="00753473"/>
    <w:pPr>
      <w:keepNext/>
      <w:keepLines/>
      <w:tabs>
        <w:tab w:val="right" w:pos="470"/>
      </w:tabs>
      <w:suppressAutoHyphens/>
      <w:spacing w:after="60" w:line="320" w:lineRule="atLeast"/>
    </w:pPr>
    <w:rPr>
      <w:rFonts w:ascii="Myriad Pro" w:hAnsi="Myriad Pro" w:cs="Eurostile-Demi"/>
      <w:b/>
      <w:smallCaps/>
      <w:spacing w:val="6"/>
      <w:sz w:val="32"/>
      <w:szCs w:val="32"/>
    </w:rPr>
  </w:style>
  <w:style w:type="paragraph" w:customStyle="1" w:styleId="Chaptxtpara1">
    <w:name w:val="Chap txt para 1"/>
    <w:next w:val="Chaptxt"/>
    <w:rsid w:val="00753473"/>
    <w:pPr>
      <w:spacing w:after="60" w:line="240" w:lineRule="atLeast"/>
      <w:jc w:val="both"/>
    </w:pPr>
    <w:rPr>
      <w:rFonts w:ascii="Myriad Pro" w:hAnsi="Myriad Pro" w:cs="MyriadPro-Regular"/>
    </w:rPr>
  </w:style>
  <w:style w:type="paragraph" w:customStyle="1" w:styleId="Chaptxt">
    <w:name w:val="Chap txt"/>
    <w:rsid w:val="00753473"/>
    <w:pPr>
      <w:suppressAutoHyphens/>
      <w:spacing w:after="60" w:line="240" w:lineRule="atLeast"/>
      <w:ind w:firstLine="360"/>
      <w:jc w:val="both"/>
    </w:pPr>
    <w:rPr>
      <w:rFonts w:ascii="Myriad Pro" w:hAnsi="Myriad Pro" w:cs="MyriadPro-Regular"/>
    </w:rPr>
  </w:style>
  <w:style w:type="paragraph" w:customStyle="1" w:styleId="ChapTOCfacet">
    <w:name w:val="Chap TOC facet"/>
    <w:rsid w:val="00753473"/>
    <w:pPr>
      <w:tabs>
        <w:tab w:val="left" w:pos="720"/>
        <w:tab w:val="right" w:pos="5760"/>
      </w:tabs>
      <w:suppressAutoHyphens/>
      <w:spacing w:after="60" w:line="280" w:lineRule="atLeast"/>
      <w:ind w:left="720" w:hanging="720"/>
    </w:pPr>
    <w:rPr>
      <w:rFonts w:ascii="Myriad Pro" w:hAnsi="Myriad Pro" w:cs="Eurostile-Oblique"/>
      <w:b/>
      <w:i/>
      <w:iCs/>
      <w:sz w:val="24"/>
      <w:szCs w:val="24"/>
    </w:rPr>
  </w:style>
  <w:style w:type="character" w:customStyle="1" w:styleId="Charbluesans">
    <w:name w:val="Char blue sans"/>
    <w:rsid w:val="00753473"/>
    <w:rPr>
      <w:rFonts w:ascii="MyriadPro-Semibold" w:hAnsi="MyriadPro-Semibold"/>
      <w:color w:val="6A83BE"/>
    </w:rPr>
  </w:style>
  <w:style w:type="character" w:customStyle="1" w:styleId="Charbluesansitalic">
    <w:name w:val="Char blue sans italic"/>
    <w:rsid w:val="00753473"/>
    <w:rPr>
      <w:rFonts w:ascii="MyriadPro-SemiboldIt" w:hAnsi="MyriadPro-SemiboldIt"/>
      <w:i/>
      <w:color w:val="6A83BE"/>
    </w:rPr>
  </w:style>
  <w:style w:type="character" w:customStyle="1" w:styleId="Charbold">
    <w:name w:val="Char bold"/>
    <w:rsid w:val="00753473"/>
    <w:rPr>
      <w:b/>
    </w:rPr>
  </w:style>
  <w:style w:type="character" w:customStyle="1" w:styleId="Charboldblue">
    <w:name w:val="Char bold blue"/>
    <w:rsid w:val="00753473"/>
    <w:rPr>
      <w:b/>
      <w:color w:val="6A83BE"/>
    </w:rPr>
  </w:style>
  <w:style w:type="character" w:customStyle="1" w:styleId="Charbooktitle">
    <w:name w:val="Char book title"/>
    <w:rsid w:val="00753473"/>
    <w:rPr>
      <w:i/>
      <w:smallCaps/>
    </w:rPr>
  </w:style>
  <w:style w:type="character" w:customStyle="1" w:styleId="Charitalic">
    <w:name w:val="Char italic"/>
    <w:rsid w:val="00753473"/>
    <w:rPr>
      <w:i/>
    </w:rPr>
  </w:style>
  <w:style w:type="paragraph" w:customStyle="1" w:styleId="Flagtxt">
    <w:name w:val="Flag txt"/>
    <w:rsid w:val="00753473"/>
    <w:pPr>
      <w:keepLines/>
      <w:suppressAutoHyphens/>
      <w:spacing w:line="220" w:lineRule="atLeast"/>
    </w:pPr>
    <w:rPr>
      <w:rFonts w:ascii="MyriadPro-Regular" w:hAnsi="MyriadPro-Regular" w:cs="MyriadPro-Regular"/>
      <w:b/>
      <w:color w:val="FF0000"/>
      <w:spacing w:val="-2"/>
      <w:sz w:val="14"/>
      <w:szCs w:val="22"/>
    </w:rPr>
  </w:style>
  <w:style w:type="character" w:customStyle="1" w:styleId="Flagtxtchar">
    <w:name w:val="Flag txt char"/>
    <w:rsid w:val="00753473"/>
    <w:rPr>
      <w:rFonts w:ascii="MyriadPro-Bold" w:hAnsi="MyriadPro-Bold"/>
      <w:b/>
      <w:color w:val="FF0000"/>
      <w:sz w:val="14"/>
    </w:rPr>
  </w:style>
  <w:style w:type="character" w:customStyle="1" w:styleId="FooterChar">
    <w:name w:val="Footer Char"/>
    <w:link w:val="Footer"/>
    <w:rsid w:val="00753473"/>
    <w:rPr>
      <w:sz w:val="24"/>
      <w:szCs w:val="22"/>
      <w:lang w:val="en-US" w:eastAsia="en-US" w:bidi="ar-SA"/>
    </w:rPr>
  </w:style>
  <w:style w:type="character" w:customStyle="1" w:styleId="HeaderChar">
    <w:name w:val="Header Char"/>
    <w:link w:val="Header"/>
    <w:rsid w:val="00753473"/>
    <w:rPr>
      <w:sz w:val="24"/>
      <w:szCs w:val="22"/>
      <w:lang w:val="en-US" w:eastAsia="en-US" w:bidi="ar-SA"/>
    </w:rPr>
  </w:style>
  <w:style w:type="paragraph" w:customStyle="1" w:styleId="HeadingB">
    <w:name w:val="Heading B"/>
    <w:next w:val="Textpara1"/>
    <w:rsid w:val="00753473"/>
    <w:pPr>
      <w:keepNext/>
      <w:keepLines/>
      <w:tabs>
        <w:tab w:val="left" w:pos="900"/>
      </w:tabs>
      <w:suppressAutoHyphens/>
      <w:spacing w:before="300" w:after="60" w:line="340" w:lineRule="atLeast"/>
    </w:pPr>
    <w:rPr>
      <w:rFonts w:ascii="Myriad Pro" w:hAnsi="Myriad Pro" w:cs="Eurostile-Oblique"/>
      <w:b/>
      <w:i/>
      <w:iCs/>
      <w:color w:val="538757"/>
      <w:sz w:val="30"/>
      <w:szCs w:val="30"/>
    </w:rPr>
  </w:style>
  <w:style w:type="paragraph" w:customStyle="1" w:styleId="Textpara1">
    <w:name w:val="Text para 1"/>
    <w:basedOn w:val="Text"/>
    <w:next w:val="Text"/>
    <w:rsid w:val="00753473"/>
    <w:pPr>
      <w:ind w:firstLine="0"/>
    </w:pPr>
  </w:style>
  <w:style w:type="paragraph" w:customStyle="1" w:styleId="Text">
    <w:name w:val="Text"/>
    <w:rsid w:val="00753473"/>
    <w:pPr>
      <w:suppressAutoHyphens/>
      <w:spacing w:line="260" w:lineRule="atLeast"/>
      <w:ind w:firstLine="360"/>
      <w:jc w:val="both"/>
    </w:pPr>
    <w:rPr>
      <w:rFonts w:ascii="MinionPro-Regular" w:hAnsi="MinionPro-Regular" w:cs="MinionPro-Regular"/>
      <w:color w:val="000000"/>
      <w:sz w:val="22"/>
      <w:szCs w:val="22"/>
    </w:rPr>
  </w:style>
  <w:style w:type="paragraph" w:customStyle="1" w:styleId="HeadingA2">
    <w:name w:val="Heading A2"/>
    <w:next w:val="HeadingB"/>
    <w:rsid w:val="00753473"/>
    <w:pPr>
      <w:keepNext/>
      <w:keepLines/>
      <w:suppressAutoHyphens/>
      <w:spacing w:before="360" w:after="60" w:line="400" w:lineRule="atLeast"/>
    </w:pPr>
    <w:rPr>
      <w:rFonts w:ascii="Myriad Pro" w:hAnsi="Myriad Pro" w:cs="Eurostile-Demi"/>
      <w:b/>
      <w:color w:val="538757"/>
      <w:spacing w:val="3"/>
      <w:sz w:val="32"/>
      <w:szCs w:val="32"/>
    </w:rPr>
  </w:style>
  <w:style w:type="paragraph" w:customStyle="1" w:styleId="HeadingC">
    <w:name w:val="Heading C"/>
    <w:next w:val="Textpara1"/>
    <w:rsid w:val="00753473"/>
    <w:pPr>
      <w:keepNext/>
      <w:keepLines/>
      <w:suppressAutoHyphens/>
      <w:spacing w:before="240" w:after="60" w:line="300" w:lineRule="atLeast"/>
    </w:pPr>
    <w:rPr>
      <w:rFonts w:ascii="MinionPro-BoldIt" w:hAnsi="MinionPro-BoldIt" w:cs="MinionPro-BoldIt"/>
      <w:b/>
      <w:bCs/>
      <w:i/>
      <w:iCs/>
      <w:color w:val="538757"/>
      <w:sz w:val="26"/>
      <w:szCs w:val="26"/>
    </w:rPr>
  </w:style>
  <w:style w:type="paragraph" w:customStyle="1" w:styleId="Margdisplay">
    <w:name w:val="Marg display"/>
    <w:rsid w:val="00753473"/>
    <w:pPr>
      <w:framePr w:w="3571" w:hSpace="432" w:wrap="around" w:vAnchor="text" w:hAnchor="page" w:xAlign="right" w:y="1"/>
      <w:spacing w:after="20" w:line="220" w:lineRule="atLeast"/>
      <w:ind w:left="120" w:right="120"/>
      <w:jc w:val="center"/>
    </w:pPr>
    <w:rPr>
      <w:rFonts w:ascii="MyriadPro-Regular" w:hAnsi="MyriadPro-Regular" w:cs="MyriadPro-Regular"/>
      <w:color w:val="000000"/>
      <w:sz w:val="19"/>
      <w:szCs w:val="19"/>
    </w:rPr>
  </w:style>
  <w:style w:type="paragraph" w:customStyle="1" w:styleId="Marghead">
    <w:name w:val="Marg head"/>
    <w:next w:val="Margtxtpara1"/>
    <w:rsid w:val="00753473"/>
    <w:pPr>
      <w:keepNext/>
      <w:framePr w:w="3571" w:hSpace="432" w:wrap="around" w:vAnchor="text" w:hAnchor="page" w:xAlign="right" w:y="1"/>
      <w:suppressAutoHyphens/>
      <w:spacing w:after="60" w:line="220" w:lineRule="atLeast"/>
    </w:pPr>
    <w:rPr>
      <w:rFonts w:ascii="MyriadPro-BoldIt" w:hAnsi="MyriadPro-BoldIt" w:cs="MyriadPro-BoldIt"/>
      <w:b/>
      <w:bCs/>
      <w:i/>
      <w:iCs/>
      <w:color w:val="6A83BE"/>
      <w:sz w:val="26"/>
      <w:szCs w:val="26"/>
    </w:rPr>
  </w:style>
  <w:style w:type="paragraph" w:customStyle="1" w:styleId="Margtxtpara1">
    <w:name w:val="Marg txt para 1"/>
    <w:next w:val="Margtxt"/>
    <w:rsid w:val="00753473"/>
    <w:pPr>
      <w:framePr w:w="3571" w:hSpace="432" w:wrap="around" w:vAnchor="text" w:hAnchor="page" w:xAlign="right" w:y="1"/>
      <w:spacing w:after="20" w:line="220" w:lineRule="atLeast"/>
      <w:jc w:val="both"/>
    </w:pPr>
    <w:rPr>
      <w:rFonts w:ascii="MyriadPro-Regular" w:hAnsi="MyriadPro-Regular" w:cs="MyriadPro-Regular"/>
      <w:color w:val="000000"/>
      <w:sz w:val="19"/>
      <w:szCs w:val="19"/>
    </w:rPr>
  </w:style>
  <w:style w:type="paragraph" w:customStyle="1" w:styleId="Margtxt">
    <w:name w:val="Marg txt"/>
    <w:rsid w:val="00753473"/>
    <w:pPr>
      <w:framePr w:w="3571" w:hSpace="432" w:wrap="around" w:vAnchor="text" w:hAnchor="page" w:xAlign="right" w:y="1"/>
      <w:suppressAutoHyphens/>
      <w:spacing w:after="20" w:line="220" w:lineRule="atLeast"/>
      <w:ind w:firstLine="245"/>
      <w:jc w:val="both"/>
    </w:pPr>
    <w:rPr>
      <w:rFonts w:ascii="MyriadPro-Regular" w:hAnsi="MyriadPro-Regular" w:cs="MyriadPro-Regular"/>
      <w:color w:val="000000"/>
      <w:sz w:val="19"/>
      <w:szCs w:val="19"/>
    </w:rPr>
  </w:style>
  <w:style w:type="paragraph" w:customStyle="1" w:styleId="Margobjtext">
    <w:name w:val="Marg obj text"/>
    <w:rsid w:val="00753473"/>
    <w:pPr>
      <w:framePr w:w="3571" w:hSpace="432" w:wrap="around" w:vAnchor="text" w:hAnchor="page" w:xAlign="right" w:y="1"/>
      <w:tabs>
        <w:tab w:val="right" w:pos="200"/>
      </w:tabs>
      <w:spacing w:after="60" w:line="220" w:lineRule="atLeast"/>
      <w:ind w:left="200" w:hanging="200"/>
    </w:pPr>
    <w:rPr>
      <w:rFonts w:ascii="MyriadPro-Regular" w:hAnsi="MyriadPro-Regular" w:cs="MyriadPro-Regular"/>
      <w:color w:val="000000"/>
      <w:sz w:val="19"/>
      <w:szCs w:val="19"/>
    </w:rPr>
  </w:style>
  <w:style w:type="paragraph" w:customStyle="1" w:styleId="Margvocabhead">
    <w:name w:val="Marg vocab head"/>
    <w:next w:val="Margvocabtxt"/>
    <w:rsid w:val="00753473"/>
    <w:pPr>
      <w:keepNext/>
      <w:framePr w:w="3571" w:hSpace="432" w:wrap="around" w:vAnchor="text" w:hAnchor="page" w:xAlign="right" w:y="1"/>
      <w:suppressAutoHyphens/>
      <w:spacing w:after="60" w:line="220" w:lineRule="atLeast"/>
    </w:pPr>
    <w:rPr>
      <w:rFonts w:ascii="MyriadPro-BoldIt" w:hAnsi="MyriadPro-BoldIt" w:cs="MyriadPro-BoldIt"/>
      <w:b/>
      <w:bCs/>
      <w:i/>
      <w:iCs/>
      <w:color w:val="538757"/>
      <w:sz w:val="26"/>
      <w:szCs w:val="26"/>
    </w:rPr>
  </w:style>
  <w:style w:type="paragraph" w:customStyle="1" w:styleId="Margvocabtxt">
    <w:name w:val="Marg vocab txt"/>
    <w:rsid w:val="00753473"/>
    <w:pPr>
      <w:framePr w:w="3571" w:hSpace="432" w:wrap="around" w:vAnchor="text" w:hAnchor="page" w:xAlign="right" w:y="1"/>
      <w:tabs>
        <w:tab w:val="right" w:pos="3420"/>
      </w:tabs>
      <w:suppressAutoHyphens/>
      <w:spacing w:line="220" w:lineRule="atLeast"/>
      <w:ind w:left="187" w:hanging="187"/>
    </w:pPr>
    <w:rPr>
      <w:rFonts w:ascii="MyriadPro-Regular" w:hAnsi="MyriadPro-Regular" w:cs="MyriadPro-Regular"/>
      <w:color w:val="000000"/>
      <w:sz w:val="19"/>
      <w:szCs w:val="19"/>
    </w:rPr>
  </w:style>
  <w:style w:type="paragraph" w:customStyle="1" w:styleId="Outline1">
    <w:name w:val="Outline 1"/>
    <w:rsid w:val="00753473"/>
    <w:pPr>
      <w:tabs>
        <w:tab w:val="decimal" w:pos="400"/>
        <w:tab w:val="left" w:pos="540"/>
        <w:tab w:val="decimal" w:pos="3060"/>
        <w:tab w:val="left" w:pos="3240"/>
      </w:tabs>
      <w:suppressAutoHyphens/>
      <w:spacing w:before="60" w:after="20" w:line="260" w:lineRule="atLeast"/>
      <w:ind w:left="547" w:hanging="547"/>
      <w:jc w:val="both"/>
    </w:pPr>
    <w:rPr>
      <w:rFonts w:ascii="MinionPro-Regular" w:hAnsi="MinionPro-Regular" w:cs="MinionPro-Regular"/>
      <w:color w:val="000000"/>
      <w:sz w:val="22"/>
      <w:szCs w:val="22"/>
    </w:rPr>
  </w:style>
  <w:style w:type="paragraph" w:customStyle="1" w:styleId="Outline2">
    <w:name w:val="Outline 2"/>
    <w:rsid w:val="00753473"/>
    <w:pPr>
      <w:tabs>
        <w:tab w:val="decimal" w:pos="600"/>
        <w:tab w:val="left" w:pos="740"/>
        <w:tab w:val="left" w:pos="3120"/>
        <w:tab w:val="left" w:pos="3340"/>
      </w:tabs>
      <w:suppressAutoHyphens/>
      <w:spacing w:before="60" w:after="20" w:line="260" w:lineRule="atLeast"/>
      <w:ind w:left="734" w:hanging="734"/>
    </w:pPr>
    <w:rPr>
      <w:rFonts w:ascii="MinionPro-Regular" w:hAnsi="MinionPro-Regular" w:cs="MinionPro-Regular"/>
      <w:color w:val="000000"/>
      <w:sz w:val="22"/>
      <w:szCs w:val="22"/>
    </w:rPr>
  </w:style>
  <w:style w:type="paragraph" w:customStyle="1" w:styleId="SRQhead">
    <w:name w:val="SRQ head"/>
    <w:next w:val="SRQoutline1"/>
    <w:rsid w:val="00753473"/>
    <w:pPr>
      <w:keepNext/>
      <w:keepLines/>
      <w:pBdr>
        <w:bottom w:val="single" w:sz="8" w:space="2" w:color="auto"/>
      </w:pBdr>
      <w:tabs>
        <w:tab w:val="left" w:pos="600"/>
      </w:tabs>
      <w:suppressAutoHyphens/>
      <w:spacing w:before="180" w:after="60" w:line="400" w:lineRule="atLeast"/>
    </w:pPr>
    <w:rPr>
      <w:rFonts w:ascii="Myriad Pro" w:hAnsi="Myriad Pro" w:cs="Eurostile-Demi"/>
      <w:b/>
      <w:color w:val="538757"/>
      <w:spacing w:val="3"/>
      <w:sz w:val="30"/>
      <w:szCs w:val="30"/>
    </w:rPr>
  </w:style>
  <w:style w:type="paragraph" w:customStyle="1" w:styleId="SRQoutline1">
    <w:name w:val="SRQ outline 1"/>
    <w:next w:val="Answer"/>
    <w:rsid w:val="00753473"/>
    <w:pPr>
      <w:tabs>
        <w:tab w:val="decimal" w:pos="360"/>
        <w:tab w:val="left" w:pos="540"/>
        <w:tab w:val="decimal" w:pos="3060"/>
        <w:tab w:val="left" w:pos="3240"/>
      </w:tabs>
      <w:suppressAutoHyphens/>
      <w:spacing w:before="60" w:line="260" w:lineRule="atLeast"/>
      <w:ind w:left="547" w:hanging="547"/>
      <w:jc w:val="both"/>
    </w:pPr>
    <w:rPr>
      <w:rFonts w:ascii="Minion Pro" w:hAnsi="Minion Pro"/>
      <w:sz w:val="22"/>
    </w:rPr>
  </w:style>
  <w:style w:type="paragraph" w:customStyle="1" w:styleId="Answer">
    <w:name w:val="Answer"/>
    <w:rsid w:val="00753473"/>
    <w:pPr>
      <w:tabs>
        <w:tab w:val="decimal" w:pos="360"/>
        <w:tab w:val="left" w:pos="576"/>
        <w:tab w:val="decimal" w:pos="3067"/>
        <w:tab w:val="left" w:pos="3240"/>
      </w:tabs>
      <w:spacing w:line="240" w:lineRule="exact"/>
      <w:ind w:left="576" w:hanging="576"/>
    </w:pPr>
    <w:rPr>
      <w:rFonts w:ascii="Myriad Pro" w:hAnsi="Myriad Pro"/>
      <w:i/>
      <w:vanish/>
      <w:color w:val="FF00FF"/>
      <w:sz w:val="22"/>
    </w:rPr>
  </w:style>
  <w:style w:type="paragraph" w:customStyle="1" w:styleId="TableheadA">
    <w:name w:val="Table head A"/>
    <w:rsid w:val="00753473"/>
    <w:pPr>
      <w:suppressAutoHyphens/>
      <w:spacing w:line="260" w:lineRule="atLeast"/>
    </w:pPr>
    <w:rPr>
      <w:rFonts w:ascii="MyriadPro-BoldIt" w:hAnsi="MyriadPro-BoldIt" w:cs="MyriadPro-BoldIt"/>
      <w:b/>
      <w:bCs/>
      <w:i/>
      <w:iCs/>
      <w:color w:val="538757"/>
      <w:sz w:val="26"/>
      <w:szCs w:val="26"/>
    </w:rPr>
  </w:style>
  <w:style w:type="paragraph" w:customStyle="1" w:styleId="TableheadB">
    <w:name w:val="Table head B"/>
    <w:rsid w:val="00753473"/>
    <w:pPr>
      <w:suppressAutoHyphens/>
      <w:spacing w:line="200" w:lineRule="exact"/>
      <w:jc w:val="center"/>
    </w:pPr>
    <w:rPr>
      <w:rFonts w:ascii="MyriadPro-Bold" w:hAnsi="MyriadPro-Bold" w:cs="MyriadPro-Bold"/>
      <w:b/>
      <w:bCs/>
      <w:color w:val="538757"/>
    </w:rPr>
  </w:style>
  <w:style w:type="paragraph" w:customStyle="1" w:styleId="Tabletxt">
    <w:name w:val="Table txt"/>
    <w:autoRedefine/>
    <w:rsid w:val="00753473"/>
    <w:pPr>
      <w:suppressAutoHyphens/>
      <w:spacing w:line="200" w:lineRule="atLeast"/>
    </w:pPr>
    <w:rPr>
      <w:rFonts w:ascii="MyriadPro-Regular" w:hAnsi="MyriadPro-Regular" w:cs="MyriadPro-Regular"/>
      <w:color w:val="000000"/>
      <w:sz w:val="19"/>
      <w:szCs w:val="19"/>
    </w:rPr>
  </w:style>
  <w:style w:type="paragraph" w:customStyle="1" w:styleId="ColorfulShading-Accent11">
    <w:name w:val="Colorful Shading - Accent 11"/>
    <w:hidden/>
    <w:semiHidden/>
    <w:rsid w:val="00753473"/>
    <w:rPr>
      <w:rFonts w:ascii="Calibri" w:hAnsi="Calibri"/>
      <w:sz w:val="22"/>
      <w:szCs w:val="22"/>
    </w:rPr>
  </w:style>
  <w:style w:type="character" w:customStyle="1" w:styleId="BalloonTextChar">
    <w:name w:val="Balloon Text Char"/>
    <w:link w:val="BalloonText"/>
    <w:semiHidden/>
    <w:locked/>
    <w:rsid w:val="00753473"/>
    <w:rPr>
      <w:rFonts w:ascii="Tahoma" w:hAnsi="Tahoma" w:cs="Tahoma"/>
      <w:sz w:val="16"/>
      <w:szCs w:val="16"/>
      <w:lang w:val="en-US" w:eastAsia="en-US" w:bidi="ar-SA"/>
    </w:rPr>
  </w:style>
  <w:style w:type="paragraph" w:customStyle="1" w:styleId="xFacetheadA">
    <w:name w:val="xFacet head A"/>
    <w:next w:val="xFacetheadB"/>
    <w:rsid w:val="00753473"/>
    <w:pPr>
      <w:keepNext/>
      <w:tabs>
        <w:tab w:val="right" w:pos="470"/>
      </w:tabs>
      <w:suppressAutoHyphens/>
      <w:spacing w:line="320" w:lineRule="atLeast"/>
    </w:pPr>
    <w:rPr>
      <w:rFonts w:ascii="Myriad Pro" w:hAnsi="Myriad Pro" w:cs="Industria-Solid"/>
      <w:b/>
      <w:caps/>
      <w:sz w:val="32"/>
      <w:szCs w:val="32"/>
    </w:rPr>
  </w:style>
  <w:style w:type="paragraph" w:customStyle="1" w:styleId="xFacetheadB">
    <w:name w:val="xFacet head B"/>
    <w:next w:val="xFacettxtpara1"/>
    <w:rsid w:val="00753473"/>
    <w:pPr>
      <w:keepNext/>
      <w:keepLines/>
      <w:tabs>
        <w:tab w:val="right" w:pos="470"/>
      </w:tabs>
      <w:suppressAutoHyphens/>
      <w:spacing w:line="320" w:lineRule="atLeast"/>
    </w:pPr>
    <w:rPr>
      <w:rFonts w:ascii="Myriad Pro" w:hAnsi="Myriad Pro" w:cs="Eurostile-Demi"/>
      <w:b/>
      <w:smallCaps/>
      <w:sz w:val="32"/>
      <w:szCs w:val="32"/>
    </w:rPr>
  </w:style>
  <w:style w:type="paragraph" w:customStyle="1" w:styleId="xFacettxtpara1">
    <w:name w:val="xFacet txt para 1"/>
    <w:basedOn w:val="xFacettxt"/>
    <w:next w:val="xFacettxt"/>
    <w:rsid w:val="00753473"/>
    <w:pPr>
      <w:ind w:firstLine="0"/>
    </w:pPr>
  </w:style>
  <w:style w:type="paragraph" w:customStyle="1" w:styleId="xFacettxt">
    <w:name w:val="xFacet txt"/>
    <w:rsid w:val="00753473"/>
    <w:pPr>
      <w:suppressAutoHyphens/>
      <w:spacing w:after="60" w:line="220" w:lineRule="atLeast"/>
      <w:ind w:firstLine="245"/>
      <w:jc w:val="both"/>
    </w:pPr>
    <w:rPr>
      <w:rFonts w:ascii="MyriadPro-Regular" w:hAnsi="MyriadPro-Regular" w:cs="MyriadPro-Regular"/>
      <w:color w:val="000000"/>
      <w:sz w:val="19"/>
      <w:szCs w:val="19"/>
    </w:rPr>
  </w:style>
  <w:style w:type="paragraph" w:customStyle="1" w:styleId="xFacetheadC">
    <w:name w:val="xFacet head C"/>
    <w:next w:val="xFacettxtpara1"/>
    <w:rsid w:val="00753473"/>
    <w:pPr>
      <w:keepNext/>
      <w:suppressAutoHyphens/>
      <w:spacing w:after="60" w:line="300" w:lineRule="atLeast"/>
    </w:pPr>
    <w:rPr>
      <w:rFonts w:ascii="MyriadPro-BoldIt" w:hAnsi="MyriadPro-BoldIt" w:cs="MyriadPro-BoldIt"/>
      <w:b/>
      <w:bCs/>
      <w:i/>
      <w:iCs/>
      <w:color w:val="538757"/>
      <w:sz w:val="26"/>
      <w:szCs w:val="26"/>
    </w:rPr>
  </w:style>
  <w:style w:type="paragraph" w:customStyle="1" w:styleId="xFacettxtbullet">
    <w:name w:val="xFacet txt bullet"/>
    <w:rsid w:val="00753473"/>
    <w:pPr>
      <w:tabs>
        <w:tab w:val="right" w:pos="300"/>
        <w:tab w:val="left" w:pos="640"/>
      </w:tabs>
      <w:suppressAutoHyphens/>
      <w:spacing w:line="220" w:lineRule="atLeast"/>
      <w:ind w:left="446" w:hanging="446"/>
      <w:jc w:val="both"/>
    </w:pPr>
    <w:rPr>
      <w:rFonts w:ascii="MyriadPro-Regular" w:hAnsi="MyriadPro-Regular" w:cs="MyriadPro-Regular"/>
      <w:color w:val="000000"/>
      <w:sz w:val="19"/>
      <w:szCs w:val="19"/>
    </w:rPr>
  </w:style>
  <w:style w:type="paragraph" w:customStyle="1" w:styleId="zUnithead">
    <w:name w:val="zUnit head"/>
    <w:next w:val="zUnittxtpara1"/>
    <w:rsid w:val="00753473"/>
    <w:pPr>
      <w:suppressAutoHyphens/>
      <w:spacing w:after="80" w:line="320" w:lineRule="atLeast"/>
    </w:pPr>
    <w:rPr>
      <w:rFonts w:ascii="Myriad Pro" w:hAnsi="Myriad Pro" w:cs="Eurostile-Demi"/>
      <w:b/>
      <w:spacing w:val="6"/>
      <w:sz w:val="28"/>
      <w:szCs w:val="28"/>
    </w:rPr>
  </w:style>
  <w:style w:type="paragraph" w:customStyle="1" w:styleId="zUnittxtpara1">
    <w:name w:val="zUnit txt para 1"/>
    <w:basedOn w:val="zUnittxt"/>
    <w:next w:val="zUnittxt"/>
    <w:rsid w:val="00753473"/>
    <w:pPr>
      <w:ind w:firstLine="0"/>
    </w:pPr>
  </w:style>
  <w:style w:type="paragraph" w:customStyle="1" w:styleId="zUnittxt">
    <w:name w:val="zUnit txt"/>
    <w:rsid w:val="00753473"/>
    <w:pPr>
      <w:suppressAutoHyphens/>
      <w:spacing w:after="60" w:line="300" w:lineRule="atLeast"/>
      <w:ind w:firstLine="360"/>
      <w:jc w:val="both"/>
    </w:pPr>
    <w:rPr>
      <w:rFonts w:ascii="Myriad Pro" w:hAnsi="Myriad Pro" w:cs="MyriadPro-Regular"/>
      <w:sz w:val="28"/>
      <w:szCs w:val="28"/>
    </w:rPr>
  </w:style>
  <w:style w:type="paragraph" w:customStyle="1" w:styleId="zUnittitle">
    <w:name w:val="zUnit title"/>
    <w:next w:val="zUnitTOC"/>
    <w:rsid w:val="00753473"/>
    <w:pPr>
      <w:suppressAutoHyphens/>
      <w:spacing w:line="1200" w:lineRule="atLeast"/>
      <w:jc w:val="right"/>
    </w:pPr>
    <w:rPr>
      <w:rFonts w:ascii="Myriad Pro" w:hAnsi="Myriad Pro" w:cs="Industria-Solid"/>
      <w:b/>
      <w:smallCaps/>
      <w:spacing w:val="29"/>
      <w:sz w:val="144"/>
      <w:szCs w:val="144"/>
    </w:rPr>
  </w:style>
  <w:style w:type="paragraph" w:customStyle="1" w:styleId="zUnitTOC">
    <w:name w:val="zUnit TOC"/>
    <w:rsid w:val="00753473"/>
    <w:pPr>
      <w:pBdr>
        <w:bottom w:val="single" w:sz="8" w:space="7" w:color="A5C49A"/>
      </w:pBdr>
      <w:tabs>
        <w:tab w:val="left" w:pos="720"/>
        <w:tab w:val="right" w:pos="8460"/>
      </w:tabs>
      <w:suppressAutoHyphens/>
      <w:spacing w:line="820" w:lineRule="atLeast"/>
    </w:pPr>
    <w:rPr>
      <w:rFonts w:ascii="Myriad Pro" w:hAnsi="Myriad Pro" w:cs="Eurostile-Demi"/>
      <w:b/>
      <w:color w:val="A5C49A"/>
      <w:sz w:val="36"/>
      <w:szCs w:val="36"/>
    </w:rPr>
  </w:style>
  <w:style w:type="paragraph" w:customStyle="1" w:styleId="IMGmargflag">
    <w:name w:val="IMG marg flag"/>
    <w:next w:val="Margcaption"/>
    <w:rsid w:val="00753473"/>
    <w:pPr>
      <w:framePr w:w="3571" w:hSpace="432" w:wrap="around" w:vAnchor="text" w:hAnchor="page" w:xAlign="right" w:y="1"/>
      <w:spacing w:after="60" w:line="140" w:lineRule="atLeast"/>
    </w:pPr>
    <w:rPr>
      <w:rFonts w:ascii="Myriad Pro" w:hAnsi="Myriad Pro"/>
      <w:b/>
      <w:color w:val="0000FF"/>
      <w:sz w:val="14"/>
      <w:szCs w:val="14"/>
    </w:rPr>
  </w:style>
  <w:style w:type="paragraph" w:customStyle="1" w:styleId="Margcaption">
    <w:name w:val="Marg caption"/>
    <w:rsid w:val="00753473"/>
    <w:pPr>
      <w:framePr w:w="3571" w:hSpace="432" w:wrap="around" w:vAnchor="text" w:hAnchor="page" w:xAlign="right" w:y="1"/>
      <w:suppressAutoHyphens/>
      <w:spacing w:after="60" w:line="140" w:lineRule="atLeast"/>
    </w:pPr>
    <w:rPr>
      <w:rFonts w:ascii="Myriad Pro" w:hAnsi="Myriad Pro"/>
      <w:szCs w:val="14"/>
    </w:rPr>
  </w:style>
  <w:style w:type="paragraph" w:customStyle="1" w:styleId="TEmarghead">
    <w:name w:val="TE marg head"/>
    <w:next w:val="TEmargtxt"/>
    <w:rsid w:val="00753473"/>
    <w:pPr>
      <w:framePr w:w="3571" w:hSpace="432" w:wrap="around" w:vAnchor="text" w:hAnchor="page" w:y="1"/>
    </w:pPr>
    <w:rPr>
      <w:rFonts w:ascii="Myriad Pro" w:hAnsi="Myriad Pro"/>
      <w:b/>
      <w:vanish/>
      <w:color w:val="008000"/>
    </w:rPr>
  </w:style>
  <w:style w:type="paragraph" w:customStyle="1" w:styleId="TEmargtxt">
    <w:name w:val="TE marg txt"/>
    <w:rsid w:val="00753473"/>
    <w:pPr>
      <w:framePr w:w="3571" w:hSpace="432" w:wrap="around" w:vAnchor="text" w:hAnchor="page" w:y="1"/>
      <w:suppressAutoHyphens/>
    </w:pPr>
    <w:rPr>
      <w:rFonts w:ascii="Myriad Pro" w:hAnsi="Myriad Pro"/>
      <w:vanish/>
      <w:color w:val="008000"/>
    </w:rPr>
  </w:style>
  <w:style w:type="paragraph" w:customStyle="1" w:styleId="TEmargnoteflag">
    <w:name w:val="TE marg note flag"/>
    <w:rsid w:val="00753473"/>
    <w:pPr>
      <w:framePr w:w="3571" w:hSpace="432" w:wrap="around" w:vAnchor="text" w:hAnchor="page" w:y="1"/>
    </w:pPr>
    <w:rPr>
      <w:rFonts w:ascii="Myriad Pro" w:hAnsi="Myriad Pro"/>
      <w:vanish/>
      <w:color w:val="FF0000"/>
      <w:sz w:val="14"/>
      <w:szCs w:val="14"/>
    </w:rPr>
  </w:style>
  <w:style w:type="paragraph" w:customStyle="1" w:styleId="SRQoutline2">
    <w:name w:val="SRQ outline 2"/>
    <w:next w:val="Answer"/>
    <w:rsid w:val="00753473"/>
    <w:pPr>
      <w:tabs>
        <w:tab w:val="decimal" w:pos="720"/>
        <w:tab w:val="left" w:pos="900"/>
        <w:tab w:val="decimal" w:pos="3240"/>
        <w:tab w:val="left" w:pos="3438"/>
      </w:tabs>
      <w:suppressAutoHyphens/>
      <w:ind w:left="907" w:hanging="720"/>
    </w:pPr>
    <w:rPr>
      <w:rFonts w:ascii="Minion Pro" w:hAnsi="Minion Pro"/>
      <w:sz w:val="22"/>
    </w:rPr>
  </w:style>
  <w:style w:type="paragraph" w:customStyle="1" w:styleId="IMGcaption">
    <w:name w:val="IMG caption"/>
    <w:qFormat/>
    <w:rsid w:val="00753473"/>
    <w:pPr>
      <w:spacing w:line="220" w:lineRule="exact"/>
    </w:pPr>
    <w:rPr>
      <w:rFonts w:ascii="Myriad Pro" w:hAnsi="Myriad Pro" w:cs="MinionPro-Regular"/>
      <w:color w:val="000000"/>
      <w:szCs w:val="22"/>
    </w:rPr>
  </w:style>
  <w:style w:type="paragraph" w:customStyle="1" w:styleId="IMGflag">
    <w:name w:val="IMG flag"/>
    <w:next w:val="IMGcaption"/>
    <w:qFormat/>
    <w:rsid w:val="00753473"/>
    <w:pPr>
      <w:spacing w:after="20" w:line="160" w:lineRule="exact"/>
    </w:pPr>
    <w:rPr>
      <w:rFonts w:ascii="Myriad Pro" w:hAnsi="Myriad Pro"/>
      <w:b/>
      <w:color w:val="0000FF"/>
      <w:sz w:val="14"/>
      <w:szCs w:val="22"/>
    </w:rPr>
  </w:style>
  <w:style w:type="character" w:customStyle="1" w:styleId="IMGflagchar">
    <w:name w:val="IMG flag char"/>
    <w:qFormat/>
    <w:rsid w:val="00753473"/>
    <w:rPr>
      <w:rFonts w:ascii="Myriad Pro" w:hAnsi="Myriad Pro"/>
      <w:b/>
      <w:color w:val="0000FF"/>
      <w:sz w:val="14"/>
      <w:szCs w:val="14"/>
    </w:rPr>
  </w:style>
  <w:style w:type="character" w:customStyle="1" w:styleId="CharSuperscript">
    <w:name w:val="Char Superscript"/>
    <w:rsid w:val="00753473"/>
    <w:rPr>
      <w:vertAlign w:val="superscript"/>
    </w:rPr>
  </w:style>
  <w:style w:type="character" w:customStyle="1" w:styleId="CharSubscript">
    <w:name w:val="Char Subscript"/>
    <w:rsid w:val="00753473"/>
    <w:rPr>
      <w:vertAlign w:val="subscript"/>
    </w:rPr>
  </w:style>
  <w:style w:type="paragraph" w:customStyle="1" w:styleId="tabletextlessspace">
    <w:name w:val="table text (less space)"/>
    <w:basedOn w:val="tabletextw"/>
    <w:qFormat/>
    <w:rsid w:val="009465AE"/>
    <w:pPr>
      <w:spacing w:after="60"/>
    </w:pPr>
  </w:style>
  <w:style w:type="paragraph" w:customStyle="1" w:styleId="TableHeadingC">
    <w:name w:val="Table Heading C"/>
    <w:basedOn w:val="TableHeadingB"/>
    <w:qFormat/>
    <w:rsid w:val="000A440A"/>
    <w:pPr>
      <w:spacing w:before="60" w:after="60"/>
    </w:pPr>
    <w:rPr>
      <w:i w:val="0"/>
      <w:sz w:val="20"/>
    </w:rPr>
  </w:style>
  <w:style w:type="paragraph" w:customStyle="1" w:styleId="tabletexthangingindent">
    <w:name w:val="table text (hanging indent)"/>
    <w:basedOn w:val="tabletextw"/>
    <w:qFormat/>
    <w:rsid w:val="00234384"/>
    <w:pPr>
      <w:ind w:left="144" w:hanging="1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17F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BC1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7F5"/>
  </w:style>
  <w:style w:type="table" w:styleId="TableGrid">
    <w:name w:val="Table Grid"/>
    <w:basedOn w:val="TableNormal"/>
    <w:rsid w:val="0075347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1w">
    <w:name w:val="num1w"/>
    <w:basedOn w:val="Normal"/>
    <w:rsid w:val="00EA0BA0"/>
    <w:pPr>
      <w:tabs>
        <w:tab w:val="decimal" w:pos="288"/>
        <w:tab w:val="left" w:pos="403"/>
      </w:tabs>
      <w:spacing w:after="80"/>
      <w:ind w:left="605" w:hanging="605"/>
    </w:pPr>
    <w:rPr>
      <w:sz w:val="20"/>
      <w:szCs w:val="20"/>
    </w:rPr>
  </w:style>
  <w:style w:type="paragraph" w:customStyle="1" w:styleId="TableHeadingA">
    <w:name w:val="Table Heading A"/>
    <w:basedOn w:val="Normal"/>
    <w:next w:val="Normal"/>
    <w:rsid w:val="000A440A"/>
    <w:pPr>
      <w:spacing w:before="80" w:after="60" w:line="200" w:lineRule="atLeast"/>
      <w:jc w:val="center"/>
    </w:pPr>
    <w:rPr>
      <w:rFonts w:ascii="Arial" w:hAnsi="Arial"/>
      <w:b/>
      <w:sz w:val="20"/>
      <w:szCs w:val="20"/>
    </w:rPr>
  </w:style>
  <w:style w:type="paragraph" w:customStyle="1" w:styleId="tabletextw">
    <w:name w:val="table textw"/>
    <w:basedOn w:val="Normal"/>
    <w:rsid w:val="009465AE"/>
    <w:pPr>
      <w:spacing w:before="80" w:after="120" w:line="240" w:lineRule="auto"/>
    </w:pPr>
    <w:rPr>
      <w:rFonts w:ascii="Arial" w:hAnsi="Arial"/>
      <w:sz w:val="20"/>
      <w:szCs w:val="20"/>
    </w:rPr>
  </w:style>
  <w:style w:type="paragraph" w:customStyle="1" w:styleId="TableHeadingB">
    <w:name w:val="Table Heading B"/>
    <w:basedOn w:val="tabletextw"/>
    <w:rsid w:val="000A440A"/>
    <w:pPr>
      <w:spacing w:before="120"/>
      <w:jc w:val="center"/>
    </w:pPr>
    <w:rPr>
      <w:b/>
      <w:i/>
      <w:sz w:val="22"/>
    </w:rPr>
  </w:style>
  <w:style w:type="paragraph" w:customStyle="1" w:styleId="HeadingA">
    <w:name w:val="Heading A"/>
    <w:basedOn w:val="NoParagraphStyle"/>
    <w:next w:val="HeadingB"/>
    <w:rsid w:val="009465AE"/>
    <w:pPr>
      <w:keepNext/>
      <w:keepLines/>
      <w:suppressAutoHyphens/>
      <w:spacing w:before="360" w:after="60" w:line="400" w:lineRule="atLeast"/>
      <w:ind w:left="720" w:hanging="720"/>
    </w:pPr>
    <w:rPr>
      <w:rFonts w:ascii="Arial" w:hAnsi="Arial" w:cs="Eurostile-Bold"/>
      <w:b/>
      <w:bCs/>
      <w:color w:val="538757"/>
      <w:sz w:val="36"/>
      <w:szCs w:val="36"/>
    </w:rPr>
  </w:style>
  <w:style w:type="paragraph" w:customStyle="1" w:styleId="tabletextday">
    <w:name w:val="table text day"/>
    <w:basedOn w:val="tabletextw"/>
    <w:rsid w:val="00D14583"/>
    <w:pPr>
      <w:jc w:val="center"/>
    </w:pPr>
    <w:rPr>
      <w:rFonts w:ascii="Myriad Pro" w:hAnsi="Myriad Pro"/>
    </w:rPr>
  </w:style>
  <w:style w:type="paragraph" w:customStyle="1" w:styleId="Default">
    <w:name w:val="Default"/>
    <w:rsid w:val="00FD539A"/>
    <w:pPr>
      <w:autoSpaceDE w:val="0"/>
      <w:autoSpaceDN w:val="0"/>
      <w:adjustRightInd w:val="0"/>
    </w:pPr>
    <w:rPr>
      <w:rFonts w:ascii="Minion Pro" w:hAnsi="Minion Pro" w:cs="Minion Pro"/>
      <w:color w:val="000000"/>
      <w:sz w:val="24"/>
      <w:szCs w:val="24"/>
    </w:rPr>
  </w:style>
  <w:style w:type="character" w:styleId="CommentReference">
    <w:name w:val="annotation reference"/>
    <w:semiHidden/>
    <w:rsid w:val="00753473"/>
    <w:rPr>
      <w:sz w:val="16"/>
      <w:szCs w:val="16"/>
    </w:rPr>
  </w:style>
  <w:style w:type="paragraph" w:styleId="CommentText">
    <w:name w:val="annotation text"/>
    <w:basedOn w:val="Normal"/>
    <w:link w:val="CommentTextChar"/>
    <w:rsid w:val="00753473"/>
    <w:pPr>
      <w:spacing w:after="0" w:line="240" w:lineRule="auto"/>
    </w:pPr>
  </w:style>
  <w:style w:type="paragraph" w:styleId="CommentSubject">
    <w:name w:val="annotation subject"/>
    <w:basedOn w:val="CommentText"/>
    <w:next w:val="CommentText"/>
    <w:semiHidden/>
    <w:rsid w:val="00753473"/>
    <w:pPr>
      <w:spacing w:after="200" w:line="276" w:lineRule="auto"/>
    </w:pPr>
    <w:rPr>
      <w:b/>
      <w:bCs/>
    </w:rPr>
  </w:style>
  <w:style w:type="paragraph" w:styleId="BalloonText">
    <w:name w:val="Balloon Text"/>
    <w:basedOn w:val="Normal"/>
    <w:link w:val="BalloonTextChar"/>
    <w:semiHidden/>
    <w:unhideWhenUsed/>
    <w:rsid w:val="00753473"/>
    <w:pPr>
      <w:spacing w:after="0" w:line="240" w:lineRule="auto"/>
    </w:pPr>
    <w:rPr>
      <w:rFonts w:ascii="Tahoma" w:hAnsi="Tahoma" w:cs="Tahoma"/>
      <w:sz w:val="16"/>
      <w:szCs w:val="16"/>
    </w:rPr>
  </w:style>
  <w:style w:type="character" w:customStyle="1" w:styleId="bold">
    <w:name w:val="bold"/>
    <w:rsid w:val="005D5B77"/>
    <w:rPr>
      <w:b/>
    </w:rPr>
  </w:style>
  <w:style w:type="character" w:customStyle="1" w:styleId="italic">
    <w:name w:val="italic"/>
    <w:rsid w:val="005D5B77"/>
    <w:rPr>
      <w:i/>
    </w:rPr>
  </w:style>
  <w:style w:type="character" w:customStyle="1" w:styleId="bolditalic">
    <w:name w:val="bold italic"/>
    <w:rsid w:val="005752BE"/>
    <w:rPr>
      <w:b/>
      <w:i/>
    </w:rPr>
  </w:style>
  <w:style w:type="paragraph" w:styleId="Header">
    <w:name w:val="header"/>
    <w:basedOn w:val="Normal"/>
    <w:link w:val="HeaderChar"/>
    <w:unhideWhenUsed/>
    <w:rsid w:val="00753473"/>
    <w:pPr>
      <w:tabs>
        <w:tab w:val="center" w:pos="4680"/>
        <w:tab w:val="right" w:pos="9360"/>
      </w:tabs>
    </w:pPr>
  </w:style>
  <w:style w:type="paragraph" w:styleId="Footer">
    <w:name w:val="footer"/>
    <w:basedOn w:val="Normal"/>
    <w:link w:val="FooterChar"/>
    <w:unhideWhenUsed/>
    <w:rsid w:val="00753473"/>
    <w:pPr>
      <w:tabs>
        <w:tab w:val="center" w:pos="4680"/>
        <w:tab w:val="right" w:pos="9360"/>
      </w:tabs>
    </w:pPr>
  </w:style>
  <w:style w:type="character" w:customStyle="1" w:styleId="CommentTextChar">
    <w:name w:val="Comment Text Char"/>
    <w:link w:val="CommentText"/>
    <w:semiHidden/>
    <w:rsid w:val="00753473"/>
    <w:rPr>
      <w:sz w:val="24"/>
      <w:szCs w:val="22"/>
      <w:lang w:val="en-US" w:eastAsia="en-US" w:bidi="ar-SA"/>
    </w:rPr>
  </w:style>
  <w:style w:type="paragraph" w:customStyle="1" w:styleId="NoParagraphStyle">
    <w:name w:val="[No Paragraph Style]"/>
    <w:semiHidden/>
    <w:rsid w:val="00753473"/>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semiHidden/>
    <w:rsid w:val="00753473"/>
    <w:pPr>
      <w:suppressAutoHyphens/>
    </w:pPr>
    <w:rPr>
      <w:rFonts w:ascii="MinionPro-Regular" w:hAnsi="MinionPro-Regular" w:cs="MinionPro-Regular"/>
      <w:sz w:val="144"/>
      <w:szCs w:val="144"/>
    </w:rPr>
  </w:style>
  <w:style w:type="paragraph" w:customStyle="1" w:styleId="Chapbullet">
    <w:name w:val="Chap bullet"/>
    <w:basedOn w:val="NoParagraphStyle"/>
    <w:rsid w:val="00753473"/>
    <w:pPr>
      <w:tabs>
        <w:tab w:val="decimal" w:pos="300"/>
        <w:tab w:val="left" w:pos="540"/>
        <w:tab w:val="decimal" w:pos="3060"/>
        <w:tab w:val="left" w:pos="3240"/>
      </w:tabs>
      <w:spacing w:before="60" w:after="20" w:line="260" w:lineRule="atLeast"/>
      <w:ind w:left="540" w:hanging="540"/>
      <w:jc w:val="both"/>
    </w:pPr>
    <w:rPr>
      <w:rFonts w:ascii="MinionPro-Regular" w:hAnsi="MinionPro-Regular" w:cs="MinionPro-Regular"/>
      <w:sz w:val="22"/>
      <w:szCs w:val="22"/>
    </w:rPr>
  </w:style>
  <w:style w:type="paragraph" w:customStyle="1" w:styleId="ChapheadA">
    <w:name w:val="Chap head A"/>
    <w:next w:val="ChapTOC"/>
    <w:rsid w:val="00753473"/>
    <w:pPr>
      <w:suppressAutoHyphens/>
      <w:spacing w:line="760" w:lineRule="atLeast"/>
    </w:pPr>
    <w:rPr>
      <w:rFonts w:ascii="Myriad Pro" w:hAnsi="Myriad Pro" w:cs="Eurostile-Demi"/>
      <w:b/>
      <w:smallCaps/>
      <w:sz w:val="72"/>
      <w:szCs w:val="72"/>
    </w:rPr>
  </w:style>
  <w:style w:type="paragraph" w:customStyle="1" w:styleId="ChapTOC">
    <w:name w:val="Chap TOC"/>
    <w:autoRedefine/>
    <w:rsid w:val="00753473"/>
    <w:pPr>
      <w:tabs>
        <w:tab w:val="left" w:pos="1520"/>
        <w:tab w:val="right" w:pos="5760"/>
      </w:tabs>
      <w:suppressAutoHyphens/>
      <w:spacing w:after="120" w:line="300" w:lineRule="atLeast"/>
      <w:ind w:left="720" w:hanging="720"/>
    </w:pPr>
    <w:rPr>
      <w:rFonts w:ascii="Myriad Pro" w:hAnsi="Myriad Pro" w:cs="Eurostile-Demi"/>
      <w:b/>
      <w:sz w:val="26"/>
      <w:szCs w:val="26"/>
    </w:rPr>
  </w:style>
  <w:style w:type="paragraph" w:customStyle="1" w:styleId="ChapheadB">
    <w:name w:val="Chap head B"/>
    <w:next w:val="Chaptxtpara1"/>
    <w:rsid w:val="00753473"/>
    <w:pPr>
      <w:keepNext/>
      <w:keepLines/>
      <w:tabs>
        <w:tab w:val="right" w:pos="470"/>
      </w:tabs>
      <w:suppressAutoHyphens/>
      <w:spacing w:after="60" w:line="320" w:lineRule="atLeast"/>
    </w:pPr>
    <w:rPr>
      <w:rFonts w:ascii="Myriad Pro" w:hAnsi="Myriad Pro" w:cs="Eurostile-Demi"/>
      <w:b/>
      <w:smallCaps/>
      <w:spacing w:val="6"/>
      <w:sz w:val="32"/>
      <w:szCs w:val="32"/>
    </w:rPr>
  </w:style>
  <w:style w:type="paragraph" w:customStyle="1" w:styleId="Chaptxtpara1">
    <w:name w:val="Chap txt para 1"/>
    <w:next w:val="Chaptxt"/>
    <w:rsid w:val="00753473"/>
    <w:pPr>
      <w:spacing w:after="60" w:line="240" w:lineRule="atLeast"/>
      <w:jc w:val="both"/>
    </w:pPr>
    <w:rPr>
      <w:rFonts w:ascii="Myriad Pro" w:hAnsi="Myriad Pro" w:cs="MyriadPro-Regular"/>
    </w:rPr>
  </w:style>
  <w:style w:type="paragraph" w:customStyle="1" w:styleId="Chaptxt">
    <w:name w:val="Chap txt"/>
    <w:rsid w:val="00753473"/>
    <w:pPr>
      <w:suppressAutoHyphens/>
      <w:spacing w:after="60" w:line="240" w:lineRule="atLeast"/>
      <w:ind w:firstLine="360"/>
      <w:jc w:val="both"/>
    </w:pPr>
    <w:rPr>
      <w:rFonts w:ascii="Myriad Pro" w:hAnsi="Myriad Pro" w:cs="MyriadPro-Regular"/>
    </w:rPr>
  </w:style>
  <w:style w:type="paragraph" w:customStyle="1" w:styleId="ChapTOCfacet">
    <w:name w:val="Chap TOC facet"/>
    <w:rsid w:val="00753473"/>
    <w:pPr>
      <w:tabs>
        <w:tab w:val="left" w:pos="720"/>
        <w:tab w:val="right" w:pos="5760"/>
      </w:tabs>
      <w:suppressAutoHyphens/>
      <w:spacing w:after="60" w:line="280" w:lineRule="atLeast"/>
      <w:ind w:left="720" w:hanging="720"/>
    </w:pPr>
    <w:rPr>
      <w:rFonts w:ascii="Myriad Pro" w:hAnsi="Myriad Pro" w:cs="Eurostile-Oblique"/>
      <w:b/>
      <w:i/>
      <w:iCs/>
      <w:sz w:val="24"/>
      <w:szCs w:val="24"/>
    </w:rPr>
  </w:style>
  <w:style w:type="character" w:customStyle="1" w:styleId="Charbluesans">
    <w:name w:val="Char blue sans"/>
    <w:rsid w:val="00753473"/>
    <w:rPr>
      <w:rFonts w:ascii="MyriadPro-Semibold" w:hAnsi="MyriadPro-Semibold"/>
      <w:color w:val="6A83BE"/>
    </w:rPr>
  </w:style>
  <w:style w:type="character" w:customStyle="1" w:styleId="Charbluesansitalic">
    <w:name w:val="Char blue sans italic"/>
    <w:rsid w:val="00753473"/>
    <w:rPr>
      <w:rFonts w:ascii="MyriadPro-SemiboldIt" w:hAnsi="MyriadPro-SemiboldIt"/>
      <w:i/>
      <w:color w:val="6A83BE"/>
    </w:rPr>
  </w:style>
  <w:style w:type="character" w:customStyle="1" w:styleId="Charbold">
    <w:name w:val="Char bold"/>
    <w:rsid w:val="00753473"/>
    <w:rPr>
      <w:b/>
    </w:rPr>
  </w:style>
  <w:style w:type="character" w:customStyle="1" w:styleId="Charboldblue">
    <w:name w:val="Char bold blue"/>
    <w:rsid w:val="00753473"/>
    <w:rPr>
      <w:b/>
      <w:color w:val="6A83BE"/>
    </w:rPr>
  </w:style>
  <w:style w:type="character" w:customStyle="1" w:styleId="Charbooktitle">
    <w:name w:val="Char book title"/>
    <w:rsid w:val="00753473"/>
    <w:rPr>
      <w:i/>
      <w:smallCaps/>
    </w:rPr>
  </w:style>
  <w:style w:type="character" w:customStyle="1" w:styleId="Charitalic">
    <w:name w:val="Char italic"/>
    <w:rsid w:val="00753473"/>
    <w:rPr>
      <w:i/>
    </w:rPr>
  </w:style>
  <w:style w:type="paragraph" w:customStyle="1" w:styleId="Flagtxt">
    <w:name w:val="Flag txt"/>
    <w:rsid w:val="00753473"/>
    <w:pPr>
      <w:keepLines/>
      <w:suppressAutoHyphens/>
      <w:spacing w:line="220" w:lineRule="atLeast"/>
    </w:pPr>
    <w:rPr>
      <w:rFonts w:ascii="MyriadPro-Regular" w:hAnsi="MyriadPro-Regular" w:cs="MyriadPro-Regular"/>
      <w:b/>
      <w:color w:val="FF0000"/>
      <w:spacing w:val="-2"/>
      <w:sz w:val="14"/>
      <w:szCs w:val="22"/>
    </w:rPr>
  </w:style>
  <w:style w:type="character" w:customStyle="1" w:styleId="Flagtxtchar">
    <w:name w:val="Flag txt char"/>
    <w:rsid w:val="00753473"/>
    <w:rPr>
      <w:rFonts w:ascii="MyriadPro-Bold" w:hAnsi="MyriadPro-Bold"/>
      <w:b/>
      <w:color w:val="FF0000"/>
      <w:sz w:val="14"/>
    </w:rPr>
  </w:style>
  <w:style w:type="character" w:customStyle="1" w:styleId="FooterChar">
    <w:name w:val="Footer Char"/>
    <w:link w:val="Footer"/>
    <w:rsid w:val="00753473"/>
    <w:rPr>
      <w:sz w:val="24"/>
      <w:szCs w:val="22"/>
      <w:lang w:val="en-US" w:eastAsia="en-US" w:bidi="ar-SA"/>
    </w:rPr>
  </w:style>
  <w:style w:type="character" w:customStyle="1" w:styleId="HeaderChar">
    <w:name w:val="Header Char"/>
    <w:link w:val="Header"/>
    <w:rsid w:val="00753473"/>
    <w:rPr>
      <w:sz w:val="24"/>
      <w:szCs w:val="22"/>
      <w:lang w:val="en-US" w:eastAsia="en-US" w:bidi="ar-SA"/>
    </w:rPr>
  </w:style>
  <w:style w:type="paragraph" w:customStyle="1" w:styleId="HeadingB">
    <w:name w:val="Heading B"/>
    <w:next w:val="Textpara1"/>
    <w:rsid w:val="00753473"/>
    <w:pPr>
      <w:keepNext/>
      <w:keepLines/>
      <w:tabs>
        <w:tab w:val="left" w:pos="900"/>
      </w:tabs>
      <w:suppressAutoHyphens/>
      <w:spacing w:before="300" w:after="60" w:line="340" w:lineRule="atLeast"/>
    </w:pPr>
    <w:rPr>
      <w:rFonts w:ascii="Myriad Pro" w:hAnsi="Myriad Pro" w:cs="Eurostile-Oblique"/>
      <w:b/>
      <w:i/>
      <w:iCs/>
      <w:color w:val="538757"/>
      <w:sz w:val="30"/>
      <w:szCs w:val="30"/>
    </w:rPr>
  </w:style>
  <w:style w:type="paragraph" w:customStyle="1" w:styleId="Textpara1">
    <w:name w:val="Text para 1"/>
    <w:basedOn w:val="Text"/>
    <w:next w:val="Text"/>
    <w:rsid w:val="00753473"/>
    <w:pPr>
      <w:ind w:firstLine="0"/>
    </w:pPr>
  </w:style>
  <w:style w:type="paragraph" w:customStyle="1" w:styleId="Text">
    <w:name w:val="Text"/>
    <w:rsid w:val="00753473"/>
    <w:pPr>
      <w:suppressAutoHyphens/>
      <w:spacing w:line="260" w:lineRule="atLeast"/>
      <w:ind w:firstLine="360"/>
      <w:jc w:val="both"/>
    </w:pPr>
    <w:rPr>
      <w:rFonts w:ascii="MinionPro-Regular" w:hAnsi="MinionPro-Regular" w:cs="MinionPro-Regular"/>
      <w:color w:val="000000"/>
      <w:sz w:val="22"/>
      <w:szCs w:val="22"/>
    </w:rPr>
  </w:style>
  <w:style w:type="paragraph" w:customStyle="1" w:styleId="HeadingA2">
    <w:name w:val="Heading A2"/>
    <w:next w:val="HeadingB"/>
    <w:rsid w:val="00753473"/>
    <w:pPr>
      <w:keepNext/>
      <w:keepLines/>
      <w:suppressAutoHyphens/>
      <w:spacing w:before="360" w:after="60" w:line="400" w:lineRule="atLeast"/>
    </w:pPr>
    <w:rPr>
      <w:rFonts w:ascii="Myriad Pro" w:hAnsi="Myriad Pro" w:cs="Eurostile-Demi"/>
      <w:b/>
      <w:color w:val="538757"/>
      <w:spacing w:val="3"/>
      <w:sz w:val="32"/>
      <w:szCs w:val="32"/>
    </w:rPr>
  </w:style>
  <w:style w:type="paragraph" w:customStyle="1" w:styleId="HeadingC">
    <w:name w:val="Heading C"/>
    <w:next w:val="Textpara1"/>
    <w:rsid w:val="00753473"/>
    <w:pPr>
      <w:keepNext/>
      <w:keepLines/>
      <w:suppressAutoHyphens/>
      <w:spacing w:before="240" w:after="60" w:line="300" w:lineRule="atLeast"/>
    </w:pPr>
    <w:rPr>
      <w:rFonts w:ascii="MinionPro-BoldIt" w:hAnsi="MinionPro-BoldIt" w:cs="MinionPro-BoldIt"/>
      <w:b/>
      <w:bCs/>
      <w:i/>
      <w:iCs/>
      <w:color w:val="538757"/>
      <w:sz w:val="26"/>
      <w:szCs w:val="26"/>
    </w:rPr>
  </w:style>
  <w:style w:type="paragraph" w:customStyle="1" w:styleId="Margdisplay">
    <w:name w:val="Marg display"/>
    <w:rsid w:val="00753473"/>
    <w:pPr>
      <w:framePr w:w="3571" w:hSpace="432" w:wrap="around" w:vAnchor="text" w:hAnchor="page" w:xAlign="right" w:y="1"/>
      <w:spacing w:after="20" w:line="220" w:lineRule="atLeast"/>
      <w:ind w:left="120" w:right="120"/>
      <w:jc w:val="center"/>
    </w:pPr>
    <w:rPr>
      <w:rFonts w:ascii="MyriadPro-Regular" w:hAnsi="MyriadPro-Regular" w:cs="MyriadPro-Regular"/>
      <w:color w:val="000000"/>
      <w:sz w:val="19"/>
      <w:szCs w:val="19"/>
    </w:rPr>
  </w:style>
  <w:style w:type="paragraph" w:customStyle="1" w:styleId="Marghead">
    <w:name w:val="Marg head"/>
    <w:next w:val="Margtxtpara1"/>
    <w:rsid w:val="00753473"/>
    <w:pPr>
      <w:keepNext/>
      <w:framePr w:w="3571" w:hSpace="432" w:wrap="around" w:vAnchor="text" w:hAnchor="page" w:xAlign="right" w:y="1"/>
      <w:suppressAutoHyphens/>
      <w:spacing w:after="60" w:line="220" w:lineRule="atLeast"/>
    </w:pPr>
    <w:rPr>
      <w:rFonts w:ascii="MyriadPro-BoldIt" w:hAnsi="MyriadPro-BoldIt" w:cs="MyriadPro-BoldIt"/>
      <w:b/>
      <w:bCs/>
      <w:i/>
      <w:iCs/>
      <w:color w:val="6A83BE"/>
      <w:sz w:val="26"/>
      <w:szCs w:val="26"/>
    </w:rPr>
  </w:style>
  <w:style w:type="paragraph" w:customStyle="1" w:styleId="Margtxtpara1">
    <w:name w:val="Marg txt para 1"/>
    <w:next w:val="Margtxt"/>
    <w:rsid w:val="00753473"/>
    <w:pPr>
      <w:framePr w:w="3571" w:hSpace="432" w:wrap="around" w:vAnchor="text" w:hAnchor="page" w:xAlign="right" w:y="1"/>
      <w:spacing w:after="20" w:line="220" w:lineRule="atLeast"/>
      <w:jc w:val="both"/>
    </w:pPr>
    <w:rPr>
      <w:rFonts w:ascii="MyriadPro-Regular" w:hAnsi="MyriadPro-Regular" w:cs="MyriadPro-Regular"/>
      <w:color w:val="000000"/>
      <w:sz w:val="19"/>
      <w:szCs w:val="19"/>
    </w:rPr>
  </w:style>
  <w:style w:type="paragraph" w:customStyle="1" w:styleId="Margtxt">
    <w:name w:val="Marg txt"/>
    <w:rsid w:val="00753473"/>
    <w:pPr>
      <w:framePr w:w="3571" w:hSpace="432" w:wrap="around" w:vAnchor="text" w:hAnchor="page" w:xAlign="right" w:y="1"/>
      <w:suppressAutoHyphens/>
      <w:spacing w:after="20" w:line="220" w:lineRule="atLeast"/>
      <w:ind w:firstLine="245"/>
      <w:jc w:val="both"/>
    </w:pPr>
    <w:rPr>
      <w:rFonts w:ascii="MyriadPro-Regular" w:hAnsi="MyriadPro-Regular" w:cs="MyriadPro-Regular"/>
      <w:color w:val="000000"/>
      <w:sz w:val="19"/>
      <w:szCs w:val="19"/>
    </w:rPr>
  </w:style>
  <w:style w:type="paragraph" w:customStyle="1" w:styleId="Margobjtext">
    <w:name w:val="Marg obj text"/>
    <w:rsid w:val="00753473"/>
    <w:pPr>
      <w:framePr w:w="3571" w:hSpace="432" w:wrap="around" w:vAnchor="text" w:hAnchor="page" w:xAlign="right" w:y="1"/>
      <w:tabs>
        <w:tab w:val="right" w:pos="200"/>
      </w:tabs>
      <w:spacing w:after="60" w:line="220" w:lineRule="atLeast"/>
      <w:ind w:left="200" w:hanging="200"/>
    </w:pPr>
    <w:rPr>
      <w:rFonts w:ascii="MyriadPro-Regular" w:hAnsi="MyriadPro-Regular" w:cs="MyriadPro-Regular"/>
      <w:color w:val="000000"/>
      <w:sz w:val="19"/>
      <w:szCs w:val="19"/>
    </w:rPr>
  </w:style>
  <w:style w:type="paragraph" w:customStyle="1" w:styleId="Margvocabhead">
    <w:name w:val="Marg vocab head"/>
    <w:next w:val="Margvocabtxt"/>
    <w:rsid w:val="00753473"/>
    <w:pPr>
      <w:keepNext/>
      <w:framePr w:w="3571" w:hSpace="432" w:wrap="around" w:vAnchor="text" w:hAnchor="page" w:xAlign="right" w:y="1"/>
      <w:suppressAutoHyphens/>
      <w:spacing w:after="60" w:line="220" w:lineRule="atLeast"/>
    </w:pPr>
    <w:rPr>
      <w:rFonts w:ascii="MyriadPro-BoldIt" w:hAnsi="MyriadPro-BoldIt" w:cs="MyriadPro-BoldIt"/>
      <w:b/>
      <w:bCs/>
      <w:i/>
      <w:iCs/>
      <w:color w:val="538757"/>
      <w:sz w:val="26"/>
      <w:szCs w:val="26"/>
    </w:rPr>
  </w:style>
  <w:style w:type="paragraph" w:customStyle="1" w:styleId="Margvocabtxt">
    <w:name w:val="Marg vocab txt"/>
    <w:rsid w:val="00753473"/>
    <w:pPr>
      <w:framePr w:w="3571" w:hSpace="432" w:wrap="around" w:vAnchor="text" w:hAnchor="page" w:xAlign="right" w:y="1"/>
      <w:tabs>
        <w:tab w:val="right" w:pos="3420"/>
      </w:tabs>
      <w:suppressAutoHyphens/>
      <w:spacing w:line="220" w:lineRule="atLeast"/>
      <w:ind w:left="187" w:hanging="187"/>
    </w:pPr>
    <w:rPr>
      <w:rFonts w:ascii="MyriadPro-Regular" w:hAnsi="MyriadPro-Regular" w:cs="MyriadPro-Regular"/>
      <w:color w:val="000000"/>
      <w:sz w:val="19"/>
      <w:szCs w:val="19"/>
    </w:rPr>
  </w:style>
  <w:style w:type="paragraph" w:customStyle="1" w:styleId="Outline1">
    <w:name w:val="Outline 1"/>
    <w:rsid w:val="00753473"/>
    <w:pPr>
      <w:tabs>
        <w:tab w:val="decimal" w:pos="400"/>
        <w:tab w:val="left" w:pos="540"/>
        <w:tab w:val="decimal" w:pos="3060"/>
        <w:tab w:val="left" w:pos="3240"/>
      </w:tabs>
      <w:suppressAutoHyphens/>
      <w:spacing w:before="60" w:after="20" w:line="260" w:lineRule="atLeast"/>
      <w:ind w:left="547" w:hanging="547"/>
      <w:jc w:val="both"/>
    </w:pPr>
    <w:rPr>
      <w:rFonts w:ascii="MinionPro-Regular" w:hAnsi="MinionPro-Regular" w:cs="MinionPro-Regular"/>
      <w:color w:val="000000"/>
      <w:sz w:val="22"/>
      <w:szCs w:val="22"/>
    </w:rPr>
  </w:style>
  <w:style w:type="paragraph" w:customStyle="1" w:styleId="Outline2">
    <w:name w:val="Outline 2"/>
    <w:rsid w:val="00753473"/>
    <w:pPr>
      <w:tabs>
        <w:tab w:val="decimal" w:pos="600"/>
        <w:tab w:val="left" w:pos="740"/>
        <w:tab w:val="left" w:pos="3120"/>
        <w:tab w:val="left" w:pos="3340"/>
      </w:tabs>
      <w:suppressAutoHyphens/>
      <w:spacing w:before="60" w:after="20" w:line="260" w:lineRule="atLeast"/>
      <w:ind w:left="734" w:hanging="734"/>
    </w:pPr>
    <w:rPr>
      <w:rFonts w:ascii="MinionPro-Regular" w:hAnsi="MinionPro-Regular" w:cs="MinionPro-Regular"/>
      <w:color w:val="000000"/>
      <w:sz w:val="22"/>
      <w:szCs w:val="22"/>
    </w:rPr>
  </w:style>
  <w:style w:type="paragraph" w:customStyle="1" w:styleId="SRQhead">
    <w:name w:val="SRQ head"/>
    <w:next w:val="SRQoutline1"/>
    <w:rsid w:val="00753473"/>
    <w:pPr>
      <w:keepNext/>
      <w:keepLines/>
      <w:pBdr>
        <w:bottom w:val="single" w:sz="8" w:space="2" w:color="auto"/>
      </w:pBdr>
      <w:tabs>
        <w:tab w:val="left" w:pos="600"/>
      </w:tabs>
      <w:suppressAutoHyphens/>
      <w:spacing w:before="180" w:after="60" w:line="400" w:lineRule="atLeast"/>
    </w:pPr>
    <w:rPr>
      <w:rFonts w:ascii="Myriad Pro" w:hAnsi="Myriad Pro" w:cs="Eurostile-Demi"/>
      <w:b/>
      <w:color w:val="538757"/>
      <w:spacing w:val="3"/>
      <w:sz w:val="30"/>
      <w:szCs w:val="30"/>
    </w:rPr>
  </w:style>
  <w:style w:type="paragraph" w:customStyle="1" w:styleId="SRQoutline1">
    <w:name w:val="SRQ outline 1"/>
    <w:next w:val="Answer"/>
    <w:rsid w:val="00753473"/>
    <w:pPr>
      <w:tabs>
        <w:tab w:val="decimal" w:pos="360"/>
        <w:tab w:val="left" w:pos="540"/>
        <w:tab w:val="decimal" w:pos="3060"/>
        <w:tab w:val="left" w:pos="3240"/>
      </w:tabs>
      <w:suppressAutoHyphens/>
      <w:spacing w:before="60" w:line="260" w:lineRule="atLeast"/>
      <w:ind w:left="547" w:hanging="547"/>
      <w:jc w:val="both"/>
    </w:pPr>
    <w:rPr>
      <w:rFonts w:ascii="Minion Pro" w:hAnsi="Minion Pro"/>
      <w:sz w:val="22"/>
    </w:rPr>
  </w:style>
  <w:style w:type="paragraph" w:customStyle="1" w:styleId="Answer">
    <w:name w:val="Answer"/>
    <w:rsid w:val="00753473"/>
    <w:pPr>
      <w:tabs>
        <w:tab w:val="decimal" w:pos="360"/>
        <w:tab w:val="left" w:pos="576"/>
        <w:tab w:val="decimal" w:pos="3067"/>
        <w:tab w:val="left" w:pos="3240"/>
      </w:tabs>
      <w:spacing w:line="240" w:lineRule="exact"/>
      <w:ind w:left="576" w:hanging="576"/>
    </w:pPr>
    <w:rPr>
      <w:rFonts w:ascii="Myriad Pro" w:hAnsi="Myriad Pro"/>
      <w:i/>
      <w:vanish/>
      <w:color w:val="FF00FF"/>
      <w:sz w:val="22"/>
    </w:rPr>
  </w:style>
  <w:style w:type="paragraph" w:customStyle="1" w:styleId="TableheadA">
    <w:name w:val="Table head A"/>
    <w:rsid w:val="00753473"/>
    <w:pPr>
      <w:suppressAutoHyphens/>
      <w:spacing w:line="260" w:lineRule="atLeast"/>
    </w:pPr>
    <w:rPr>
      <w:rFonts w:ascii="MyriadPro-BoldIt" w:hAnsi="MyriadPro-BoldIt" w:cs="MyriadPro-BoldIt"/>
      <w:b/>
      <w:bCs/>
      <w:i/>
      <w:iCs/>
      <w:color w:val="538757"/>
      <w:sz w:val="26"/>
      <w:szCs w:val="26"/>
    </w:rPr>
  </w:style>
  <w:style w:type="paragraph" w:customStyle="1" w:styleId="TableheadB">
    <w:name w:val="Table head B"/>
    <w:rsid w:val="00753473"/>
    <w:pPr>
      <w:suppressAutoHyphens/>
      <w:spacing w:line="200" w:lineRule="exact"/>
      <w:jc w:val="center"/>
    </w:pPr>
    <w:rPr>
      <w:rFonts w:ascii="MyriadPro-Bold" w:hAnsi="MyriadPro-Bold" w:cs="MyriadPro-Bold"/>
      <w:b/>
      <w:bCs/>
      <w:color w:val="538757"/>
    </w:rPr>
  </w:style>
  <w:style w:type="paragraph" w:customStyle="1" w:styleId="Tabletxt">
    <w:name w:val="Table txt"/>
    <w:autoRedefine/>
    <w:rsid w:val="00753473"/>
    <w:pPr>
      <w:suppressAutoHyphens/>
      <w:spacing w:line="200" w:lineRule="atLeast"/>
    </w:pPr>
    <w:rPr>
      <w:rFonts w:ascii="MyriadPro-Regular" w:hAnsi="MyriadPro-Regular" w:cs="MyriadPro-Regular"/>
      <w:color w:val="000000"/>
      <w:sz w:val="19"/>
      <w:szCs w:val="19"/>
    </w:rPr>
  </w:style>
  <w:style w:type="paragraph" w:customStyle="1" w:styleId="ColorfulShading-Accent11">
    <w:name w:val="Colorful Shading - Accent 11"/>
    <w:hidden/>
    <w:semiHidden/>
    <w:rsid w:val="00753473"/>
    <w:rPr>
      <w:rFonts w:ascii="Calibri" w:hAnsi="Calibri"/>
      <w:sz w:val="22"/>
      <w:szCs w:val="22"/>
    </w:rPr>
  </w:style>
  <w:style w:type="character" w:customStyle="1" w:styleId="BalloonTextChar">
    <w:name w:val="Balloon Text Char"/>
    <w:link w:val="BalloonText"/>
    <w:semiHidden/>
    <w:locked/>
    <w:rsid w:val="00753473"/>
    <w:rPr>
      <w:rFonts w:ascii="Tahoma" w:hAnsi="Tahoma" w:cs="Tahoma"/>
      <w:sz w:val="16"/>
      <w:szCs w:val="16"/>
      <w:lang w:val="en-US" w:eastAsia="en-US" w:bidi="ar-SA"/>
    </w:rPr>
  </w:style>
  <w:style w:type="paragraph" w:customStyle="1" w:styleId="xFacetheadA">
    <w:name w:val="xFacet head A"/>
    <w:next w:val="xFacetheadB"/>
    <w:rsid w:val="00753473"/>
    <w:pPr>
      <w:keepNext/>
      <w:tabs>
        <w:tab w:val="right" w:pos="470"/>
      </w:tabs>
      <w:suppressAutoHyphens/>
      <w:spacing w:line="320" w:lineRule="atLeast"/>
    </w:pPr>
    <w:rPr>
      <w:rFonts w:ascii="Myriad Pro" w:hAnsi="Myriad Pro" w:cs="Industria-Solid"/>
      <w:b/>
      <w:caps/>
      <w:sz w:val="32"/>
      <w:szCs w:val="32"/>
    </w:rPr>
  </w:style>
  <w:style w:type="paragraph" w:customStyle="1" w:styleId="xFacetheadB">
    <w:name w:val="xFacet head B"/>
    <w:next w:val="xFacettxtpara1"/>
    <w:rsid w:val="00753473"/>
    <w:pPr>
      <w:keepNext/>
      <w:keepLines/>
      <w:tabs>
        <w:tab w:val="right" w:pos="470"/>
      </w:tabs>
      <w:suppressAutoHyphens/>
      <w:spacing w:line="320" w:lineRule="atLeast"/>
    </w:pPr>
    <w:rPr>
      <w:rFonts w:ascii="Myriad Pro" w:hAnsi="Myriad Pro" w:cs="Eurostile-Demi"/>
      <w:b/>
      <w:smallCaps/>
      <w:sz w:val="32"/>
      <w:szCs w:val="32"/>
    </w:rPr>
  </w:style>
  <w:style w:type="paragraph" w:customStyle="1" w:styleId="xFacettxtpara1">
    <w:name w:val="xFacet txt para 1"/>
    <w:basedOn w:val="xFacettxt"/>
    <w:next w:val="xFacettxt"/>
    <w:rsid w:val="00753473"/>
    <w:pPr>
      <w:ind w:firstLine="0"/>
    </w:pPr>
  </w:style>
  <w:style w:type="paragraph" w:customStyle="1" w:styleId="xFacettxt">
    <w:name w:val="xFacet txt"/>
    <w:rsid w:val="00753473"/>
    <w:pPr>
      <w:suppressAutoHyphens/>
      <w:spacing w:after="60" w:line="220" w:lineRule="atLeast"/>
      <w:ind w:firstLine="245"/>
      <w:jc w:val="both"/>
    </w:pPr>
    <w:rPr>
      <w:rFonts w:ascii="MyriadPro-Regular" w:hAnsi="MyriadPro-Regular" w:cs="MyriadPro-Regular"/>
      <w:color w:val="000000"/>
      <w:sz w:val="19"/>
      <w:szCs w:val="19"/>
    </w:rPr>
  </w:style>
  <w:style w:type="paragraph" w:customStyle="1" w:styleId="xFacetheadC">
    <w:name w:val="xFacet head C"/>
    <w:next w:val="xFacettxtpara1"/>
    <w:rsid w:val="00753473"/>
    <w:pPr>
      <w:keepNext/>
      <w:suppressAutoHyphens/>
      <w:spacing w:after="60" w:line="300" w:lineRule="atLeast"/>
    </w:pPr>
    <w:rPr>
      <w:rFonts w:ascii="MyriadPro-BoldIt" w:hAnsi="MyriadPro-BoldIt" w:cs="MyriadPro-BoldIt"/>
      <w:b/>
      <w:bCs/>
      <w:i/>
      <w:iCs/>
      <w:color w:val="538757"/>
      <w:sz w:val="26"/>
      <w:szCs w:val="26"/>
    </w:rPr>
  </w:style>
  <w:style w:type="paragraph" w:customStyle="1" w:styleId="xFacettxtbullet">
    <w:name w:val="xFacet txt bullet"/>
    <w:rsid w:val="00753473"/>
    <w:pPr>
      <w:tabs>
        <w:tab w:val="right" w:pos="300"/>
        <w:tab w:val="left" w:pos="640"/>
      </w:tabs>
      <w:suppressAutoHyphens/>
      <w:spacing w:line="220" w:lineRule="atLeast"/>
      <w:ind w:left="446" w:hanging="446"/>
      <w:jc w:val="both"/>
    </w:pPr>
    <w:rPr>
      <w:rFonts w:ascii="MyriadPro-Regular" w:hAnsi="MyriadPro-Regular" w:cs="MyriadPro-Regular"/>
      <w:color w:val="000000"/>
      <w:sz w:val="19"/>
      <w:szCs w:val="19"/>
    </w:rPr>
  </w:style>
  <w:style w:type="paragraph" w:customStyle="1" w:styleId="zUnithead">
    <w:name w:val="zUnit head"/>
    <w:next w:val="zUnittxtpara1"/>
    <w:rsid w:val="00753473"/>
    <w:pPr>
      <w:suppressAutoHyphens/>
      <w:spacing w:after="80" w:line="320" w:lineRule="atLeast"/>
    </w:pPr>
    <w:rPr>
      <w:rFonts w:ascii="Myriad Pro" w:hAnsi="Myriad Pro" w:cs="Eurostile-Demi"/>
      <w:b/>
      <w:spacing w:val="6"/>
      <w:sz w:val="28"/>
      <w:szCs w:val="28"/>
    </w:rPr>
  </w:style>
  <w:style w:type="paragraph" w:customStyle="1" w:styleId="zUnittxtpara1">
    <w:name w:val="zUnit txt para 1"/>
    <w:basedOn w:val="zUnittxt"/>
    <w:next w:val="zUnittxt"/>
    <w:rsid w:val="00753473"/>
    <w:pPr>
      <w:ind w:firstLine="0"/>
    </w:pPr>
  </w:style>
  <w:style w:type="paragraph" w:customStyle="1" w:styleId="zUnittxt">
    <w:name w:val="zUnit txt"/>
    <w:rsid w:val="00753473"/>
    <w:pPr>
      <w:suppressAutoHyphens/>
      <w:spacing w:after="60" w:line="300" w:lineRule="atLeast"/>
      <w:ind w:firstLine="360"/>
      <w:jc w:val="both"/>
    </w:pPr>
    <w:rPr>
      <w:rFonts w:ascii="Myriad Pro" w:hAnsi="Myriad Pro" w:cs="MyriadPro-Regular"/>
      <w:sz w:val="28"/>
      <w:szCs w:val="28"/>
    </w:rPr>
  </w:style>
  <w:style w:type="paragraph" w:customStyle="1" w:styleId="zUnittitle">
    <w:name w:val="zUnit title"/>
    <w:next w:val="zUnitTOC"/>
    <w:rsid w:val="00753473"/>
    <w:pPr>
      <w:suppressAutoHyphens/>
      <w:spacing w:line="1200" w:lineRule="atLeast"/>
      <w:jc w:val="right"/>
    </w:pPr>
    <w:rPr>
      <w:rFonts w:ascii="Myriad Pro" w:hAnsi="Myriad Pro" w:cs="Industria-Solid"/>
      <w:b/>
      <w:smallCaps/>
      <w:spacing w:val="29"/>
      <w:sz w:val="144"/>
      <w:szCs w:val="144"/>
    </w:rPr>
  </w:style>
  <w:style w:type="paragraph" w:customStyle="1" w:styleId="zUnitTOC">
    <w:name w:val="zUnit TOC"/>
    <w:rsid w:val="00753473"/>
    <w:pPr>
      <w:pBdr>
        <w:bottom w:val="single" w:sz="8" w:space="7" w:color="A5C49A"/>
      </w:pBdr>
      <w:tabs>
        <w:tab w:val="left" w:pos="720"/>
        <w:tab w:val="right" w:pos="8460"/>
      </w:tabs>
      <w:suppressAutoHyphens/>
      <w:spacing w:line="820" w:lineRule="atLeast"/>
    </w:pPr>
    <w:rPr>
      <w:rFonts w:ascii="Myriad Pro" w:hAnsi="Myriad Pro" w:cs="Eurostile-Demi"/>
      <w:b/>
      <w:color w:val="A5C49A"/>
      <w:sz w:val="36"/>
      <w:szCs w:val="36"/>
    </w:rPr>
  </w:style>
  <w:style w:type="paragraph" w:customStyle="1" w:styleId="IMGmargflag">
    <w:name w:val="IMG marg flag"/>
    <w:next w:val="Margcaption"/>
    <w:rsid w:val="00753473"/>
    <w:pPr>
      <w:framePr w:w="3571" w:hSpace="432" w:wrap="around" w:vAnchor="text" w:hAnchor="page" w:xAlign="right" w:y="1"/>
      <w:spacing w:after="60" w:line="140" w:lineRule="atLeast"/>
    </w:pPr>
    <w:rPr>
      <w:rFonts w:ascii="Myriad Pro" w:hAnsi="Myriad Pro"/>
      <w:b/>
      <w:color w:val="0000FF"/>
      <w:sz w:val="14"/>
      <w:szCs w:val="14"/>
    </w:rPr>
  </w:style>
  <w:style w:type="paragraph" w:customStyle="1" w:styleId="Margcaption">
    <w:name w:val="Marg caption"/>
    <w:rsid w:val="00753473"/>
    <w:pPr>
      <w:framePr w:w="3571" w:hSpace="432" w:wrap="around" w:vAnchor="text" w:hAnchor="page" w:xAlign="right" w:y="1"/>
      <w:suppressAutoHyphens/>
      <w:spacing w:after="60" w:line="140" w:lineRule="atLeast"/>
    </w:pPr>
    <w:rPr>
      <w:rFonts w:ascii="Myriad Pro" w:hAnsi="Myriad Pro"/>
      <w:szCs w:val="14"/>
    </w:rPr>
  </w:style>
  <w:style w:type="paragraph" w:customStyle="1" w:styleId="TEmarghead">
    <w:name w:val="TE marg head"/>
    <w:next w:val="TEmargtxt"/>
    <w:rsid w:val="00753473"/>
    <w:pPr>
      <w:framePr w:w="3571" w:hSpace="432" w:wrap="around" w:vAnchor="text" w:hAnchor="page" w:y="1"/>
    </w:pPr>
    <w:rPr>
      <w:rFonts w:ascii="Myriad Pro" w:hAnsi="Myriad Pro"/>
      <w:b/>
      <w:vanish/>
      <w:color w:val="008000"/>
    </w:rPr>
  </w:style>
  <w:style w:type="paragraph" w:customStyle="1" w:styleId="TEmargtxt">
    <w:name w:val="TE marg txt"/>
    <w:rsid w:val="00753473"/>
    <w:pPr>
      <w:framePr w:w="3571" w:hSpace="432" w:wrap="around" w:vAnchor="text" w:hAnchor="page" w:y="1"/>
      <w:suppressAutoHyphens/>
    </w:pPr>
    <w:rPr>
      <w:rFonts w:ascii="Myriad Pro" w:hAnsi="Myriad Pro"/>
      <w:vanish/>
      <w:color w:val="008000"/>
    </w:rPr>
  </w:style>
  <w:style w:type="paragraph" w:customStyle="1" w:styleId="TEmargnoteflag">
    <w:name w:val="TE marg note flag"/>
    <w:rsid w:val="00753473"/>
    <w:pPr>
      <w:framePr w:w="3571" w:hSpace="432" w:wrap="around" w:vAnchor="text" w:hAnchor="page" w:y="1"/>
    </w:pPr>
    <w:rPr>
      <w:rFonts w:ascii="Myriad Pro" w:hAnsi="Myriad Pro"/>
      <w:vanish/>
      <w:color w:val="FF0000"/>
      <w:sz w:val="14"/>
      <w:szCs w:val="14"/>
    </w:rPr>
  </w:style>
  <w:style w:type="paragraph" w:customStyle="1" w:styleId="SRQoutline2">
    <w:name w:val="SRQ outline 2"/>
    <w:next w:val="Answer"/>
    <w:rsid w:val="00753473"/>
    <w:pPr>
      <w:tabs>
        <w:tab w:val="decimal" w:pos="720"/>
        <w:tab w:val="left" w:pos="900"/>
        <w:tab w:val="decimal" w:pos="3240"/>
        <w:tab w:val="left" w:pos="3438"/>
      </w:tabs>
      <w:suppressAutoHyphens/>
      <w:ind w:left="907" w:hanging="720"/>
    </w:pPr>
    <w:rPr>
      <w:rFonts w:ascii="Minion Pro" w:hAnsi="Minion Pro"/>
      <w:sz w:val="22"/>
    </w:rPr>
  </w:style>
  <w:style w:type="paragraph" w:customStyle="1" w:styleId="IMGcaption">
    <w:name w:val="IMG caption"/>
    <w:qFormat/>
    <w:rsid w:val="00753473"/>
    <w:pPr>
      <w:spacing w:line="220" w:lineRule="exact"/>
    </w:pPr>
    <w:rPr>
      <w:rFonts w:ascii="Myriad Pro" w:hAnsi="Myriad Pro" w:cs="MinionPro-Regular"/>
      <w:color w:val="000000"/>
      <w:szCs w:val="22"/>
    </w:rPr>
  </w:style>
  <w:style w:type="paragraph" w:customStyle="1" w:styleId="IMGflag">
    <w:name w:val="IMG flag"/>
    <w:next w:val="IMGcaption"/>
    <w:qFormat/>
    <w:rsid w:val="00753473"/>
    <w:pPr>
      <w:spacing w:after="20" w:line="160" w:lineRule="exact"/>
    </w:pPr>
    <w:rPr>
      <w:rFonts w:ascii="Myriad Pro" w:hAnsi="Myriad Pro"/>
      <w:b/>
      <w:color w:val="0000FF"/>
      <w:sz w:val="14"/>
      <w:szCs w:val="22"/>
    </w:rPr>
  </w:style>
  <w:style w:type="character" w:customStyle="1" w:styleId="IMGflagchar">
    <w:name w:val="IMG flag char"/>
    <w:qFormat/>
    <w:rsid w:val="00753473"/>
    <w:rPr>
      <w:rFonts w:ascii="Myriad Pro" w:hAnsi="Myriad Pro"/>
      <w:b/>
      <w:color w:val="0000FF"/>
      <w:sz w:val="14"/>
      <w:szCs w:val="14"/>
    </w:rPr>
  </w:style>
  <w:style w:type="character" w:customStyle="1" w:styleId="CharSuperscript">
    <w:name w:val="Char Superscript"/>
    <w:rsid w:val="00753473"/>
    <w:rPr>
      <w:vertAlign w:val="superscript"/>
    </w:rPr>
  </w:style>
  <w:style w:type="character" w:customStyle="1" w:styleId="CharSubscript">
    <w:name w:val="Char Subscript"/>
    <w:rsid w:val="00753473"/>
    <w:rPr>
      <w:vertAlign w:val="subscript"/>
    </w:rPr>
  </w:style>
  <w:style w:type="paragraph" w:customStyle="1" w:styleId="tabletextlessspace">
    <w:name w:val="table text (less space)"/>
    <w:basedOn w:val="tabletextw"/>
    <w:qFormat/>
    <w:rsid w:val="009465AE"/>
    <w:pPr>
      <w:spacing w:after="60"/>
    </w:pPr>
  </w:style>
  <w:style w:type="paragraph" w:customStyle="1" w:styleId="TableHeadingC">
    <w:name w:val="Table Heading C"/>
    <w:basedOn w:val="TableHeadingB"/>
    <w:qFormat/>
    <w:rsid w:val="000A440A"/>
    <w:pPr>
      <w:spacing w:before="60" w:after="60"/>
    </w:pPr>
    <w:rPr>
      <w:i w:val="0"/>
      <w:sz w:val="20"/>
    </w:rPr>
  </w:style>
  <w:style w:type="paragraph" w:customStyle="1" w:styleId="tabletexthangingindent">
    <w:name w:val="table text (hanging indent)"/>
    <w:basedOn w:val="tabletextw"/>
    <w:qFormat/>
    <w:rsid w:val="00234384"/>
    <w:pPr>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3428</Words>
  <Characters>16422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Writing and Grammar 11</vt:lpstr>
    </vt:vector>
  </TitlesOfParts>
  <Company>Bob Jones University</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4th ed. Lesson Plan Overview</dc:title>
  <dc:subject/>
  <dc:creator>Info Tech</dc:creator>
  <cp:keywords/>
  <dc:description/>
  <cp:lastModifiedBy>Windows User</cp:lastModifiedBy>
  <cp:revision>7</cp:revision>
  <cp:lastPrinted>2011-08-10T15:55:00Z</cp:lastPrinted>
  <dcterms:created xsi:type="dcterms:W3CDTF">2012-04-30T12:10:00Z</dcterms:created>
  <dcterms:modified xsi:type="dcterms:W3CDTF">2014-03-21T14:36:00Z</dcterms:modified>
</cp:coreProperties>
</file>