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8" w:rsidRPr="00150568" w:rsidRDefault="00BE0858">
      <w:pPr>
        <w:pStyle w:val="lphd1w"/>
        <w:rPr>
          <w:rFonts w:ascii="Arial" w:hAnsi="Arial" w:cs="Arial"/>
        </w:rPr>
      </w:pPr>
      <w:bookmarkStart w:id="0" w:name="_GoBack"/>
      <w:bookmarkEnd w:id="0"/>
      <w:r w:rsidRPr="00150568">
        <w:rPr>
          <w:rFonts w:ascii="Arial" w:hAnsi="Arial" w:cs="Arial"/>
        </w:rPr>
        <w:t xml:space="preserve"> 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1: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God’s Colorful Creation</w:t>
      </w:r>
    </w:p>
    <w:tbl>
      <w:tblPr>
        <w:tblW w:w="11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90"/>
        <w:gridCol w:w="1198"/>
        <w:gridCol w:w="1232"/>
        <w:gridCol w:w="1232"/>
        <w:gridCol w:w="1440"/>
        <w:gridCol w:w="1440"/>
        <w:gridCol w:w="1901"/>
      </w:tblGrid>
      <w:tr w:rsidR="00BE0858" w:rsidRPr="00150568" w:rsidTr="00F63F5D">
        <w:trPr>
          <w:cantSplit/>
        </w:trPr>
        <w:tc>
          <w:tcPr>
            <w:tcW w:w="90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9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32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32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901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E0858"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1–2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</w:t>
            </w:r>
            <w:r w:rsidRPr="00150568">
              <w:rPr>
                <w:rFonts w:ascii="Arial" w:hAnsi="Arial" w:cs="Arial"/>
                <w:sz w:val="18"/>
              </w:rPr>
              <w:t xml:space="preserve"> /t/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3–4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i</w:t>
            </w:r>
            <w:r w:rsidRPr="00150568">
              <w:rPr>
                <w:rFonts w:ascii="Arial" w:hAnsi="Arial" w:cs="Arial"/>
                <w:sz w:val="18"/>
              </w:rPr>
              <w:t xml:space="preserve"> /i/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_it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I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5–6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suffix </w:t>
            </w:r>
            <w:r w:rsidRPr="00150568">
              <w:rPr>
                <w:rFonts w:ascii="Arial" w:hAnsi="Arial" w:cs="Arial"/>
                <w:i/>
                <w:sz w:val="18"/>
              </w:rPr>
              <w:t>s</w:t>
            </w:r>
            <w:r w:rsidRPr="00150568">
              <w:rPr>
                <w:rFonts w:ascii="Arial" w:hAnsi="Arial" w:cs="Arial"/>
                <w:sz w:val="18"/>
              </w:rPr>
              <w:t xml:space="preserve"> /s/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</w:t>
            </w:r>
            <w:r w:rsidRPr="00150568">
              <w:rPr>
                <w:rFonts w:ascii="Arial" w:hAnsi="Arial" w:cs="Arial"/>
                <w:sz w:val="18"/>
              </w:rPr>
              <w:t xml:space="preserve"> /s/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here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7–8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n</w:t>
            </w:r>
            <w:r w:rsidRPr="00150568">
              <w:rPr>
                <w:rFonts w:ascii="Arial" w:hAnsi="Arial" w:cs="Arial"/>
                <w:sz w:val="18"/>
              </w:rPr>
              <w:t xml:space="preserve"> /n/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in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9–10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 /w/</w:t>
            </w:r>
            <w:r w:rsidRPr="00150568">
              <w:rPr>
                <w:rFonts w:ascii="Arial" w:hAnsi="Arial" w:cs="Arial"/>
                <w:sz w:val="18"/>
              </w:rPr>
              <w:br/>
            </w:r>
            <w:r w:rsidRPr="00150568">
              <w:rPr>
                <w:rFonts w:ascii="Arial" w:hAnsi="Arial" w:cs="Arial"/>
                <w:sz w:val="17"/>
              </w:rPr>
              <w:t>Mr. &amp; Mrs. Short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1–2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11–12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h</w:t>
            </w:r>
            <w:r w:rsidRPr="00150568">
              <w:rPr>
                <w:rFonts w:ascii="Arial" w:hAnsi="Arial" w:cs="Arial"/>
                <w:sz w:val="18"/>
              </w:rPr>
              <w:t xml:space="preserve"> /h/, </w:t>
            </w:r>
            <w:r w:rsidRPr="00150568">
              <w:rPr>
                <w:rFonts w:ascii="Arial" w:hAnsi="Arial" w:cs="Arial"/>
                <w:i/>
                <w:sz w:val="18"/>
              </w:rPr>
              <w:t>ss</w:t>
            </w:r>
            <w:r w:rsidRPr="00150568">
              <w:rPr>
                <w:rFonts w:ascii="Arial" w:hAnsi="Arial" w:cs="Arial"/>
                <w:sz w:val="18"/>
              </w:rPr>
              <w:t xml:space="preserve"> /z/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is</w:t>
            </w:r>
            <w:r w:rsidRPr="00150568">
              <w:rPr>
                <w:rFonts w:ascii="Arial" w:hAnsi="Arial" w:cs="Arial"/>
                <w:sz w:val="18"/>
              </w:rPr>
              <w:t xml:space="preserve"> /z/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3–4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13–14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d</w:t>
            </w:r>
            <w:r w:rsidRPr="00150568">
              <w:rPr>
                <w:rFonts w:ascii="Arial" w:hAnsi="Arial" w:cs="Arial"/>
                <w:sz w:val="18"/>
              </w:rPr>
              <w:t xml:space="preserve"> /d/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id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5–6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15–16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period, exclamation point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</w:t>
            </w:r>
            <w:r w:rsidRPr="00150568">
              <w:rPr>
                <w:rFonts w:ascii="Arial" w:hAnsi="Arial" w:cs="Arial"/>
                <w:sz w:val="18"/>
              </w:rPr>
              <w:t xml:space="preserve"> /e/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en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this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7–8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17–18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b</w:t>
            </w:r>
            <w:r w:rsidRPr="00150568">
              <w:rPr>
                <w:rFonts w:ascii="Arial" w:hAnsi="Arial" w:cs="Arial"/>
                <w:sz w:val="18"/>
              </w:rPr>
              <w:t xml:space="preserve"> /b/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color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9–10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19–20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Sid, Wit, and Win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u</w:t>
            </w:r>
            <w:r w:rsidRPr="00150568">
              <w:rPr>
                <w:rFonts w:ascii="Arial" w:hAnsi="Arial" w:cs="Arial"/>
                <w:sz w:val="18"/>
              </w:rPr>
              <w:t xml:space="preserve"> /u/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ub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un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love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11–12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21–22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uppercase letters at the beginning of sentences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p</w:t>
            </w:r>
            <w:r w:rsidRPr="00150568">
              <w:rPr>
                <w:rFonts w:ascii="Arial" w:hAnsi="Arial" w:cs="Arial"/>
                <w:sz w:val="18"/>
              </w:rPr>
              <w:t xml:space="preserve"> /p/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ip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up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for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13–14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23–24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digraph </w:t>
            </w:r>
            <w:r w:rsidRPr="00150568">
              <w:rPr>
                <w:rFonts w:ascii="Arial" w:hAnsi="Arial" w:cs="Arial"/>
                <w:i/>
                <w:sz w:val="18"/>
              </w:rPr>
              <w:t>ck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k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ck</w:t>
            </w:r>
            <w:r w:rsidRPr="00150568">
              <w:rPr>
                <w:rFonts w:ascii="Arial" w:hAnsi="Arial" w:cs="Arial"/>
                <w:sz w:val="18"/>
              </w:rPr>
              <w:t xml:space="preserve"> /k/</w:t>
            </w:r>
            <w:r w:rsidRPr="00150568">
              <w:rPr>
                <w:rFonts w:ascii="Arial" w:hAnsi="Arial" w:cs="Arial"/>
                <w:sz w:val="18"/>
              </w:rPr>
              <w:br/>
              <w:t>Uncle Short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eck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ick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uck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you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15–16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25–26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Beds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</w:t>
            </w:r>
            <w:r w:rsidRPr="00150568">
              <w:rPr>
                <w:rFonts w:ascii="Arial" w:hAnsi="Arial" w:cs="Arial"/>
                <w:sz w:val="18"/>
              </w:rPr>
              <w:t xml:space="preserve"> /a/, </w:t>
            </w:r>
            <w:r w:rsidRPr="00150568">
              <w:rPr>
                <w:rFonts w:ascii="Arial" w:hAnsi="Arial" w:cs="Arial"/>
                <w:i/>
                <w:sz w:val="18"/>
              </w:rPr>
              <w:t>s</w:t>
            </w:r>
            <w:r w:rsidRPr="00150568">
              <w:rPr>
                <w:rFonts w:ascii="Arial" w:hAnsi="Arial" w:cs="Arial"/>
                <w:sz w:val="18"/>
              </w:rPr>
              <w:t xml:space="preserve"> /z/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ack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an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ap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as</w:t>
            </w:r>
            <w:r w:rsidRPr="00150568">
              <w:rPr>
                <w:rFonts w:ascii="Arial" w:hAnsi="Arial" w:cs="Arial"/>
                <w:sz w:val="18"/>
              </w:rPr>
              <w:t xml:space="preserve"> /z/, _</w:t>
            </w:r>
            <w:r w:rsidRPr="00150568">
              <w:rPr>
                <w:rFonts w:ascii="Arial" w:hAnsi="Arial" w:cs="Arial"/>
                <w:i/>
                <w:sz w:val="18"/>
              </w:rPr>
              <w:t>at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are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17–18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27–28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question mark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final blend /nd/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and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end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what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19–20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29–30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Beck and Pip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l, ll</w:t>
            </w:r>
            <w:r w:rsidRPr="00150568">
              <w:rPr>
                <w:rFonts w:ascii="Arial" w:hAnsi="Arial" w:cs="Arial"/>
                <w:sz w:val="18"/>
              </w:rPr>
              <w:t xml:space="preserve"> /l/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ell, </w:t>
            </w: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ill, </w:t>
            </w: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ull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they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21–22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31–32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g</w:t>
            </w:r>
            <w:r w:rsidRPr="00150568">
              <w:rPr>
                <w:rFonts w:ascii="Arial" w:hAnsi="Arial" w:cs="Arial"/>
                <w:sz w:val="18"/>
              </w:rPr>
              <w:t xml:space="preserve"> /g/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ug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said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23–24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33–34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nt</w:t>
            </w:r>
            <w:r w:rsidRPr="00150568">
              <w:rPr>
                <w:rFonts w:ascii="Arial" w:hAnsi="Arial" w:cs="Arial"/>
                <w:sz w:val="18"/>
              </w:rPr>
              <w:t xml:space="preserve"> /nt/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ent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to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25–26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35–36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Pat’s Cat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compound words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m</w:t>
            </w:r>
            <w:r w:rsidRPr="00150568">
              <w:rPr>
                <w:rFonts w:ascii="Arial" w:hAnsi="Arial" w:cs="Arial"/>
                <w:sz w:val="18"/>
              </w:rPr>
              <w:t xml:space="preserve"> /m/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am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im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do, mother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27–28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37–38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</w:t>
            </w:r>
            <w:r w:rsidRPr="00150568">
              <w:rPr>
                <w:rFonts w:ascii="Arial" w:hAnsi="Arial" w:cs="Arial"/>
                <w:sz w:val="18"/>
              </w:rPr>
              <w:t xml:space="preserve"> /o/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ock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om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op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of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29–30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39–40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Peg’s Wig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comma, exclamation point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initial /st/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off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31–32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41–42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final /st/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ast, </w:t>
            </w: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est, </w:t>
            </w: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ist, </w:t>
            </w: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ust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want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33–34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43–44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r</w:t>
            </w:r>
            <w:r w:rsidRPr="00150568">
              <w:rPr>
                <w:rFonts w:ascii="Arial" w:hAnsi="Arial" w:cs="Arial"/>
                <w:sz w:val="18"/>
              </w:rPr>
              <w:t xml:space="preserve"> /r/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one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35–36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45–46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Kim’s Socks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v</w:t>
            </w:r>
            <w:r w:rsidRPr="00150568">
              <w:rPr>
                <w:rFonts w:ascii="Arial" w:hAnsi="Arial" w:cs="Arial"/>
                <w:sz w:val="18"/>
              </w:rPr>
              <w:t xml:space="preserve"> /v/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father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37–38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47–48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f, ff</w:t>
            </w:r>
            <w:r w:rsidRPr="00150568">
              <w:rPr>
                <w:rFonts w:ascii="Arial" w:hAnsi="Arial" w:cs="Arial"/>
                <w:sz w:val="18"/>
              </w:rPr>
              <w:t xml:space="preserve"> /f/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ift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uff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your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39–40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49–50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Nell Sits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 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brother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41–42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51–52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j</w:t>
            </w:r>
            <w:r w:rsidRPr="00150568">
              <w:rPr>
                <w:rFonts w:ascii="Arial" w:hAnsi="Arial" w:cs="Arial"/>
                <w:sz w:val="18"/>
              </w:rPr>
              <w:t xml:space="preserve"> /j/,</w:t>
            </w:r>
            <w:r w:rsidRPr="00150568">
              <w:rPr>
                <w:rFonts w:ascii="Arial" w:hAnsi="Arial" w:cs="Arial"/>
                <w:sz w:val="18"/>
              </w:rPr>
              <w:br/>
              <w:t>final blend /mp/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amp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ump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give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43–44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53–54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 -</w:t>
            </w:r>
            <w:r w:rsidRPr="00150568">
              <w:rPr>
                <w:rFonts w:ascii="Arial" w:hAnsi="Arial" w:cs="Arial"/>
                <w:i/>
                <w:sz w:val="18"/>
              </w:rPr>
              <w:t>er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x</w:t>
            </w:r>
            <w:r w:rsidRPr="00150568">
              <w:rPr>
                <w:rFonts w:ascii="Arial" w:hAnsi="Arial" w:cs="Arial"/>
                <w:sz w:val="18"/>
              </w:rPr>
              <w:t xml:space="preserve"> /ks/, </w:t>
            </w:r>
            <w:r w:rsidRPr="00150568">
              <w:rPr>
                <w:rFonts w:ascii="Arial" w:hAnsi="Arial" w:cs="Arial"/>
                <w:i/>
                <w:sz w:val="18"/>
              </w:rPr>
              <w:t>ss</w:t>
            </w:r>
            <w:r w:rsidR="000345D1">
              <w:rPr>
                <w:rFonts w:ascii="Arial" w:hAnsi="Arial" w:cs="Arial"/>
                <w:sz w:val="18"/>
              </w:rPr>
              <w:t xml:space="preserve"> /s/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ass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ax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ess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iss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ix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ox</w:t>
            </w: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have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45–46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55–56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Tim’s Gift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/y/, </w:t>
            </w:r>
            <w:r w:rsidRPr="00150568">
              <w:rPr>
                <w:rFonts w:ascii="Arial" w:hAnsi="Arial" w:cs="Arial"/>
                <w:i/>
                <w:sz w:val="18"/>
              </w:rPr>
              <w:t>z</w:t>
            </w:r>
            <w:r w:rsidRPr="00150568">
              <w:rPr>
                <w:rFonts w:ascii="Arial" w:hAnsi="Arial" w:cs="Arial"/>
                <w:sz w:val="18"/>
              </w:rPr>
              <w:t xml:space="preserve"> /z/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was</w:t>
            </w:r>
          </w:p>
        </w:tc>
      </w:tr>
      <w:tr w:rsidR="00BE0858" w:rsidRPr="00150568" w:rsidTr="00F63F5D">
        <w:trPr>
          <w:cantSplit/>
        </w:trPr>
        <w:tc>
          <w:tcPr>
            <w:tcW w:w="900" w:type="dxa"/>
            <w:vAlign w:val="center"/>
          </w:tcPr>
          <w:p w:rsidR="00BE0858" w:rsidRPr="00150568" w:rsidRDefault="00BE0858" w:rsidP="000345D1">
            <w:pPr>
              <w:pStyle w:val="tabletxtw"/>
              <w:ind w:left="-104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BE0858" w:rsidRPr="00150568" w:rsidRDefault="000345D1" w:rsidP="000345D1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47–48</w:t>
            </w:r>
          </w:p>
        </w:tc>
        <w:tc>
          <w:tcPr>
            <w:tcW w:w="1198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57–58</w:t>
            </w: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32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345D1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qu</w:t>
            </w:r>
            <w:r w:rsidRPr="00150568">
              <w:rPr>
                <w:rFonts w:ascii="Arial" w:hAnsi="Arial" w:cs="Arial"/>
                <w:sz w:val="18"/>
              </w:rPr>
              <w:t xml:space="preserve"> /kw/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1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many, any</w:t>
            </w:r>
          </w:p>
        </w:tc>
      </w:tr>
    </w:tbl>
    <w:p w:rsidR="00BE0858" w:rsidRPr="00150568" w:rsidRDefault="00BE0858">
      <w:pPr>
        <w:tabs>
          <w:tab w:val="left" w:pos="1530"/>
        </w:tabs>
        <w:rPr>
          <w:rFonts w:ascii="Arial" w:hAnsi="Arial" w:cs="Arial"/>
        </w:rPr>
      </w:pPr>
    </w:p>
    <w:p w:rsidR="00BE0858" w:rsidRPr="00150568" w:rsidRDefault="00BE0858">
      <w:pPr>
        <w:tabs>
          <w:tab w:val="left" w:pos="1530"/>
        </w:tabs>
        <w:rPr>
          <w:rFonts w:ascii="Arial" w:hAnsi="Arial" w:cs="Arial"/>
        </w:rPr>
      </w:pPr>
    </w:p>
    <w:p w:rsidR="00BE0858" w:rsidRPr="00150568" w:rsidRDefault="00BE0858">
      <w:pPr>
        <w:pStyle w:val="lphd1w"/>
        <w:rPr>
          <w:rFonts w:ascii="Arial" w:hAnsi="Arial" w:cs="Arial"/>
        </w:rPr>
      </w:pPr>
      <w:r w:rsidRPr="00150568">
        <w:rPr>
          <w:rFonts w:ascii="Arial" w:hAnsi="Arial" w:cs="Arial"/>
        </w:rPr>
        <w:br w:type="page"/>
      </w:r>
      <w:r w:rsidRPr="00150568">
        <w:rPr>
          <w:rFonts w:ascii="Arial" w:hAnsi="Arial" w:cs="Arial"/>
        </w:rPr>
        <w:lastRenderedPageBreak/>
        <w:t>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2: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Creatures Great and Small</w:t>
      </w:r>
    </w:p>
    <w:tbl>
      <w:tblPr>
        <w:tblW w:w="1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90"/>
        <w:gridCol w:w="1170"/>
        <w:gridCol w:w="1260"/>
        <w:gridCol w:w="1260"/>
        <w:gridCol w:w="1440"/>
        <w:gridCol w:w="1440"/>
        <w:gridCol w:w="1837"/>
      </w:tblGrid>
      <w:tr w:rsidR="00BE0858" w:rsidRPr="00150568" w:rsidTr="00F63F5D">
        <w:trPr>
          <w:cantSplit/>
        </w:trPr>
        <w:tc>
          <w:tcPr>
            <w:tcW w:w="100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7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837" w:type="dxa"/>
            <w:shd w:val="clear" w:color="auto" w:fill="CCCCCC"/>
          </w:tcPr>
          <w:p w:rsidR="00BE0858" w:rsidRPr="000345D1" w:rsidRDefault="00BE0858">
            <w:pPr>
              <w:pStyle w:val="tablehdw"/>
              <w:tabs>
                <w:tab w:val="center" w:pos="990"/>
              </w:tabs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49–50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59–60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Camp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suffixes -</w:t>
            </w:r>
            <w:r w:rsidRPr="00150568">
              <w:rPr>
                <w:rFonts w:ascii="Arial" w:hAnsi="Arial" w:cs="Arial"/>
                <w:i/>
                <w:sz w:val="18"/>
              </w:rPr>
              <w:t>es</w:t>
            </w:r>
            <w:r w:rsidRPr="00150568">
              <w:rPr>
                <w:rFonts w:ascii="Arial" w:hAnsi="Arial" w:cs="Arial"/>
                <w:sz w:val="18"/>
              </w:rPr>
              <w:t xml:space="preserve"> and -</w:t>
            </w:r>
            <w:r w:rsidRPr="00150568">
              <w:rPr>
                <w:rFonts w:ascii="Arial" w:hAnsi="Arial" w:cs="Arial"/>
                <w:i/>
                <w:sz w:val="18"/>
              </w:rPr>
              <w:t>est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short vowel 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picture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51–52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61–62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capitalize the names of people and the pronoun </w:t>
            </w:r>
            <w:r w:rsidRPr="00150568">
              <w:rPr>
                <w:rFonts w:ascii="Arial" w:hAnsi="Arial" w:cs="Arial"/>
                <w:i/>
                <w:sz w:val="18"/>
              </w:rPr>
              <w:t>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final </w:t>
            </w:r>
            <w:r w:rsidRPr="00150568">
              <w:rPr>
                <w:rFonts w:ascii="Arial" w:hAnsi="Arial" w:cs="Arial"/>
                <w:i/>
                <w:sz w:val="18"/>
              </w:rPr>
              <w:t>l</w:t>
            </w:r>
            <w:r w:rsidRPr="00150568">
              <w:rPr>
                <w:rFonts w:ascii="Arial" w:hAnsi="Arial" w:cs="Arial"/>
                <w:sz w:val="18"/>
              </w:rPr>
              <w:t xml:space="preserve"> blends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elt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ept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pretty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53–54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63–64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initial </w:t>
            </w:r>
            <w:r w:rsidRPr="00150568">
              <w:rPr>
                <w:rFonts w:ascii="Arial" w:hAnsi="Arial" w:cs="Arial"/>
                <w:i/>
                <w:sz w:val="18"/>
              </w:rPr>
              <w:t>l</w:t>
            </w:r>
            <w:r w:rsidRPr="00150568">
              <w:rPr>
                <w:rFonts w:ascii="Arial" w:hAnsi="Arial" w:cs="Arial"/>
                <w:sz w:val="18"/>
              </w:rPr>
              <w:t xml:space="preserve"> blends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other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55–56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65–66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Fastest Fox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initial </w:t>
            </w:r>
            <w:r w:rsidRPr="00150568">
              <w:rPr>
                <w:rFonts w:ascii="Arial" w:hAnsi="Arial" w:cs="Arial"/>
                <w:i/>
                <w:sz w:val="18"/>
              </w:rPr>
              <w:t>r</w:t>
            </w:r>
            <w:r w:rsidRPr="00150568">
              <w:rPr>
                <w:rFonts w:ascii="Arial" w:hAnsi="Arial" w:cs="Arial"/>
                <w:sz w:val="18"/>
              </w:rPr>
              <w:t xml:space="preserve"> blends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would, could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57–58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67–68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</w:t>
            </w:r>
            <w:r w:rsidRPr="00150568">
              <w:rPr>
                <w:rFonts w:ascii="Arial" w:hAnsi="Arial" w:cs="Arial"/>
                <w:sz w:val="18"/>
              </w:rPr>
              <w:t xml:space="preserve"> blends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ask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from, away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59–60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69–70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In the Bed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sh</w:t>
            </w:r>
            <w:r w:rsidRPr="00150568">
              <w:rPr>
                <w:rFonts w:ascii="Arial" w:hAnsi="Arial" w:cs="Arial"/>
                <w:sz w:val="18"/>
              </w:rPr>
              <w:t xml:space="preserve"> /sh/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ash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ish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two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61–62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71–72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es</w:t>
            </w:r>
            <w:r w:rsidRPr="00150568">
              <w:rPr>
                <w:rFonts w:ascii="Arial" w:hAnsi="Arial" w:cs="Arial"/>
                <w:sz w:val="18"/>
              </w:rPr>
              <w:t xml:space="preserve"> (with </w:t>
            </w:r>
            <w:r w:rsidRPr="00150568">
              <w:rPr>
                <w:rFonts w:ascii="Arial" w:hAnsi="Arial" w:cs="Arial"/>
                <w:i/>
                <w:sz w:val="18"/>
              </w:rPr>
              <w:t>sh</w:t>
            </w:r>
            <w:r w:rsidRPr="0015056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put, who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63–64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73–74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ch</w:t>
            </w:r>
            <w:r w:rsidRPr="00150568">
              <w:rPr>
                <w:rFonts w:ascii="Arial" w:hAnsi="Arial" w:cs="Arial"/>
                <w:sz w:val="18"/>
              </w:rPr>
              <w:t xml:space="preserve"> /ch/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inch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uch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unch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where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65–66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75–76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Grandma Sat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ng</w:t>
            </w:r>
            <w:r w:rsidRPr="00150568">
              <w:rPr>
                <w:rFonts w:ascii="Arial" w:hAnsi="Arial" w:cs="Arial"/>
                <w:sz w:val="18"/>
              </w:rPr>
              <w:t xml:space="preserve"> /ng/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ang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ung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some, water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67–68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77–78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nk</w:t>
            </w:r>
            <w:r w:rsidRPr="00150568">
              <w:rPr>
                <w:rFonts w:ascii="Arial" w:hAnsi="Arial" w:cs="Arial"/>
                <w:sz w:val="18"/>
              </w:rPr>
              <w:t xml:space="preserve"> /nk/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ank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ink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there, music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69–70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79–80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Chad’s Lunch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</w:t>
            </w:r>
            <w:r w:rsidRPr="00150568">
              <w:rPr>
                <w:rFonts w:ascii="Arial" w:hAnsi="Arial" w:cs="Arial"/>
                <w:sz w:val="18"/>
              </w:rPr>
              <w:t xml:space="preserve"> /th/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hear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71–72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81–82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wh</w:t>
            </w:r>
            <w:r w:rsidRPr="00150568">
              <w:rPr>
                <w:rFonts w:ascii="Arial" w:hAnsi="Arial" w:cs="Arial"/>
                <w:sz w:val="18"/>
              </w:rPr>
              <w:t xml:space="preserve"> /hw/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eyes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73–74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83–84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Uncle Short;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er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est</w:t>
            </w:r>
            <w:r w:rsidRPr="00150568">
              <w:rPr>
                <w:rFonts w:ascii="Arial" w:hAnsi="Arial" w:cs="Arial"/>
                <w:sz w:val="18"/>
              </w:rPr>
              <w:t>; double final consonant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door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F63F5D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75–76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85–86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King’s Men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Uncle Short;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>; double final consonant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floor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77–78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87–88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ch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sh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th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wh</w:t>
            </w:r>
            <w:r w:rsidRPr="00150568">
              <w:rPr>
                <w:rFonts w:ascii="Arial" w:hAnsi="Arial" w:cs="Arial"/>
                <w:sz w:val="18"/>
              </w:rPr>
              <w:t xml:space="preserve"> 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Bible, people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79–80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89–90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Thunder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naming words (nouns)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once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81–82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91–92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two-syllable words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consonant and 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le</w:t>
            </w:r>
            <w:r w:rsidRPr="00150568">
              <w:rPr>
                <w:rFonts w:ascii="Arial" w:hAnsi="Arial" w:cs="Arial"/>
                <w:sz w:val="18"/>
              </w:rPr>
              <w:t xml:space="preserve"> as a separate syllable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money, does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83–84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93–94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describing words (adjectives)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were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85–86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95–96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Winning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 xml:space="preserve"> as /t/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live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87–88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97–98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 xml:space="preserve"> as /d/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something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201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89–90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99–100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Ranch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short-vowel 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school, heard</w:t>
            </w:r>
          </w:p>
        </w:tc>
      </w:tr>
      <w:tr w:rsidR="00BE0858" w:rsidRPr="00150568" w:rsidTr="00F63F5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BE0858" w:rsidRPr="00150568" w:rsidRDefault="004C10F5" w:rsidP="00F63F5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91–92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101–2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action words (verbs)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F63F5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</w:tr>
    </w:tbl>
    <w:p w:rsidR="00BE0858" w:rsidRPr="00150568" w:rsidRDefault="00BE0858">
      <w:pPr>
        <w:pStyle w:val="tabletxtw"/>
        <w:rPr>
          <w:rFonts w:ascii="Arial" w:hAnsi="Arial" w:cs="Arial"/>
        </w:rPr>
      </w:pPr>
    </w:p>
    <w:p w:rsidR="00BE0858" w:rsidRPr="00150568" w:rsidRDefault="00BE0858">
      <w:pPr>
        <w:pStyle w:val="lphd1w"/>
        <w:rPr>
          <w:rFonts w:ascii="Arial" w:hAnsi="Arial" w:cs="Arial"/>
        </w:rPr>
      </w:pPr>
      <w:r w:rsidRPr="00150568">
        <w:rPr>
          <w:rFonts w:ascii="Arial" w:hAnsi="Arial" w:cs="Arial"/>
        </w:rPr>
        <w:br w:type="page"/>
      </w:r>
      <w:r w:rsidRPr="00150568">
        <w:rPr>
          <w:rFonts w:ascii="Arial" w:hAnsi="Arial" w:cs="Arial"/>
        </w:rPr>
        <w:lastRenderedPageBreak/>
        <w:t>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3: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Special Deeds and Inventions</w:t>
      </w:r>
    </w:p>
    <w:tbl>
      <w:tblPr>
        <w:tblW w:w="1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90"/>
        <w:gridCol w:w="1170"/>
        <w:gridCol w:w="1260"/>
        <w:gridCol w:w="1260"/>
        <w:gridCol w:w="1440"/>
        <w:gridCol w:w="1440"/>
        <w:gridCol w:w="1786"/>
      </w:tblGrid>
      <w:tr w:rsidR="00BE0858" w:rsidRPr="00150568" w:rsidTr="0076767C">
        <w:trPr>
          <w:cantSplit/>
        </w:trPr>
        <w:tc>
          <w:tcPr>
            <w:tcW w:w="100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7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786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93–94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103–4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introduce long-vowel characters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76767C" w:rsidP="0076767C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</w:t>
            </w:r>
            <w:r w:rsidR="00BE0858" w:rsidRPr="00150568">
              <w:rPr>
                <w:rFonts w:ascii="Arial" w:hAnsi="Arial" w:cs="Arial"/>
                <w:sz w:val="18"/>
              </w:rPr>
              <w:t>ery</w:t>
            </w:r>
            <w:r>
              <w:rPr>
                <w:rFonts w:ascii="Arial" w:hAnsi="Arial" w:cs="Arial"/>
                <w:sz w:val="18"/>
              </w:rPr>
              <w:t>, every</w:t>
            </w:r>
            <w:r w:rsidR="00BE0858" w:rsidRPr="00150568">
              <w:rPr>
                <w:rFonts w:ascii="Arial" w:hAnsi="Arial" w:cs="Arial"/>
                <w:sz w:val="18"/>
              </w:rPr>
              <w:t>body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95–96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105–6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Fun on the Branch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ā</w:t>
            </w:r>
            <w:r w:rsidR="00BE0858" w:rsidRPr="00150568">
              <w:rPr>
                <w:rFonts w:ascii="Arial" w:hAnsi="Arial" w:cs="Arial"/>
                <w:sz w:val="18"/>
              </w:rPr>
              <w:t xml:space="preserve"> with Marker </w:t>
            </w:r>
            <w:r w:rsidR="00BE0858"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ade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ake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ale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ame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ane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ape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ate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ave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work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97–98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107–8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ī</w:t>
            </w:r>
            <w:r w:rsidR="00BE0858" w:rsidRPr="00150568">
              <w:rPr>
                <w:rFonts w:ascii="Arial" w:hAnsi="Arial" w:cs="Arial"/>
                <w:i/>
                <w:sz w:val="18"/>
              </w:rPr>
              <w:t xml:space="preserve"> </w:t>
            </w:r>
            <w:r w:rsidR="00BE0858" w:rsidRPr="00150568">
              <w:rPr>
                <w:rFonts w:ascii="Arial" w:hAnsi="Arial" w:cs="Arial"/>
                <w:sz w:val="18"/>
              </w:rPr>
              <w:t xml:space="preserve">with Marker </w:t>
            </w:r>
            <w:r w:rsidR="00BE0858"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ide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ike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ile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ime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ine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ire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ite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ive</w:t>
            </w:r>
          </w:p>
        </w:tc>
        <w:tc>
          <w:tcPr>
            <w:tcW w:w="1786" w:type="dxa"/>
            <w:vAlign w:val="center"/>
          </w:tcPr>
          <w:p w:rsidR="00BE0858" w:rsidRPr="00150568" w:rsidRDefault="00BE0858" w:rsidP="0076767C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done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99–100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109–10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Uncle Tim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ō </w:t>
            </w:r>
            <w:r w:rsidR="00BE0858" w:rsidRPr="00150568">
              <w:rPr>
                <w:rFonts w:ascii="Arial" w:hAnsi="Arial" w:cs="Arial"/>
                <w:sz w:val="18"/>
              </w:rPr>
              <w:t xml:space="preserve">with Marker </w:t>
            </w:r>
            <w:r w:rsidR="00BE0858"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oke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ole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one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family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101–2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111–12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ū</w:t>
            </w:r>
            <w:r w:rsidR="00BE0858" w:rsidRPr="00150568">
              <w:rPr>
                <w:rFonts w:ascii="Arial" w:hAnsi="Arial" w:cs="Arial"/>
                <w:sz w:val="18"/>
              </w:rPr>
              <w:t xml:space="preserve"> with Marker </w:t>
            </w:r>
            <w:r w:rsidR="00BE0858"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ule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une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ute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103–4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113–14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lphd2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long-vowel 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105–6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115–16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Fire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lphd2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adding 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 xml:space="preserve"> and 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 xml:space="preserve"> to long-vowel words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full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107–8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117–18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lphd2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long-vowel review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pull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109–10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119–20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Luke’s Flute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capitalize the days of the week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flgw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their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111–12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121–22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flgw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ā</w:t>
            </w:r>
            <w:r w:rsidR="00BE0858" w:rsidRPr="00150568">
              <w:rPr>
                <w:rFonts w:ascii="Arial" w:hAnsi="Arial" w:cs="Arial"/>
                <w:color w:val="auto"/>
                <w:sz w:val="18"/>
              </w:rPr>
              <w:t xml:space="preserve"> as in </w:t>
            </w:r>
            <w:r w:rsidR="00BE0858" w:rsidRPr="00150568">
              <w:rPr>
                <w:rFonts w:ascii="Arial" w:hAnsi="Arial" w:cs="Arial"/>
                <w:i/>
                <w:color w:val="auto"/>
                <w:sz w:val="18"/>
              </w:rPr>
              <w:t>ai</w:t>
            </w:r>
            <w:r w:rsidR="00BE0858" w:rsidRPr="00150568">
              <w:rPr>
                <w:rFonts w:ascii="Arial" w:hAnsi="Arial" w:cs="Arial"/>
                <w:color w:val="auto"/>
                <w:sz w:val="18"/>
              </w:rPr>
              <w:t>, introduce Miss Long with Miss Silent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ail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ain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war, son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113–14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123–24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flgw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>ā</w:t>
            </w:r>
            <w:r w:rsidR="00BE0858" w:rsidRPr="00150568">
              <w:rPr>
                <w:rFonts w:ascii="Arial" w:hAnsi="Arial" w:cs="Arial"/>
                <w:color w:val="auto"/>
                <w:sz w:val="18"/>
              </w:rPr>
              <w:t xml:space="preserve"> as in </w:t>
            </w:r>
            <w:r w:rsidR="00BE0858" w:rsidRPr="00150568">
              <w:rPr>
                <w:rFonts w:ascii="Arial" w:hAnsi="Arial" w:cs="Arial"/>
                <w:i/>
                <w:color w:val="auto"/>
                <w:sz w:val="18"/>
              </w:rPr>
              <w:t>ay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ay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been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115–16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125–26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Skating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reading commas</w:t>
            </w: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ē</w:t>
            </w:r>
            <w:r w:rsidR="00BE0858" w:rsidRPr="0015056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as </w:t>
            </w:r>
            <w:r w:rsidR="00BE0858" w:rsidRPr="00150568">
              <w:rPr>
                <w:rFonts w:ascii="Arial" w:hAnsi="Arial" w:cs="Arial"/>
                <w:sz w:val="18"/>
              </w:rPr>
              <w:t>in an open syllable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learn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117–18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127–28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lphd2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ee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ea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eam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eat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eep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eet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friend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119–20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129–30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Dan’s Day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lphd2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ee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ea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ey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buy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121–22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131–32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adding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 xml:space="preserve"> and 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 xml:space="preserve"> to long- and short-vowel words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again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123–24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133–34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as long </w:t>
            </w:r>
            <w:r w:rsidRPr="00150568">
              <w:rPr>
                <w:rFonts w:ascii="Arial" w:hAnsi="Arial" w:cs="Arial"/>
                <w:i/>
                <w:sz w:val="18"/>
              </w:rPr>
              <w:t>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don’t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125–26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135–36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Beaver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warm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127–28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137–38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Miss Long and Miss Silent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heart, Christmas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129–30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139–40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Here and There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ie</w:t>
            </w:r>
            <w:r w:rsidRPr="00150568">
              <w:rPr>
                <w:rFonts w:ascii="Arial" w:hAnsi="Arial" w:cs="Arial"/>
                <w:sz w:val="18"/>
              </w:rPr>
              <w:t xml:space="preserve"> as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 </w:t>
            </w:r>
            <w:r w:rsidR="0076767C">
              <w:rPr>
                <w:rFonts w:ascii="Arial" w:hAnsi="Arial" w:cs="Arial"/>
                <w:i/>
                <w:sz w:val="18"/>
              </w:rPr>
              <w:t>ī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thought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131–32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141–42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as </w:t>
            </w:r>
            <w:r w:rsidR="0076767C">
              <w:rPr>
                <w:rFonts w:ascii="Arial" w:hAnsi="Arial" w:cs="Arial"/>
                <w:i/>
                <w:sz w:val="18"/>
              </w:rPr>
              <w:t>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Christ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133–34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143–44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igh</w:t>
            </w:r>
            <w:r w:rsidRPr="00150568">
              <w:rPr>
                <w:rFonts w:ascii="Arial" w:hAnsi="Arial" w:cs="Arial"/>
                <w:sz w:val="18"/>
              </w:rPr>
              <w:t xml:space="preserve"> as </w:t>
            </w:r>
            <w:r w:rsidR="0076767C">
              <w:rPr>
                <w:rFonts w:ascii="Arial" w:hAnsi="Arial" w:cs="Arial"/>
                <w:i/>
                <w:sz w:val="18"/>
              </w:rPr>
              <w:t>ī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igh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ight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children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BE0858" w:rsidRPr="0076767C" w:rsidRDefault="0076767C" w:rsidP="0076767C">
            <w:pPr>
              <w:pStyle w:val="tabletxt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290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135–36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145–46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Sailing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137–38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147–48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="0076767C">
              <w:rPr>
                <w:rFonts w:ascii="Arial" w:hAnsi="Arial" w:cs="Arial"/>
                <w:i/>
                <w:sz w:val="18"/>
              </w:rPr>
              <w:t>ī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139–40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149–50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Shy Dwight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oa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oast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oat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front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301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141–42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151–52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ow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own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ow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own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143–44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153–54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compound words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145–46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155–56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Steamboat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sentences; sentence word order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lastRenderedPageBreak/>
              <w:t>79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147–48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157–58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ō</w:t>
            </w:r>
            <w:r w:rsidR="00BE0858" w:rsidRPr="00150568">
              <w:rPr>
                <w:rFonts w:ascii="Arial" w:hAnsi="Arial" w:cs="Arial"/>
                <w:sz w:val="18"/>
              </w:rPr>
              <w:t xml:space="preserve"> in an open syllable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_o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wash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149–50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159–60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Snow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="0076767C">
              <w:rPr>
                <w:rFonts w:ascii="Arial" w:hAnsi="Arial" w:cs="Arial"/>
                <w:i/>
                <w:sz w:val="18"/>
              </w:rPr>
              <w:t>ū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151–52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161–62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-</w:t>
            </w:r>
            <w:r w:rsidRPr="00150568">
              <w:rPr>
                <w:rFonts w:ascii="Arial" w:hAnsi="Arial" w:cs="Arial"/>
                <w:i/>
                <w:sz w:val="18"/>
              </w:rPr>
              <w:t>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great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153–54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163–64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long- and short-vowel review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another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155–56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165–66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Last Tuesday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adding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 xml:space="preserve"> and 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watch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157–58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167–68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words beginning with soft </w:t>
            </w:r>
            <w:r w:rsidRPr="00150568">
              <w:rPr>
                <w:rFonts w:ascii="Arial" w:hAnsi="Arial" w:cs="Arial"/>
                <w:i/>
                <w:sz w:val="18"/>
              </w:rPr>
              <w:t>c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America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159–60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169–70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Ladybug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soft </w:t>
            </w:r>
            <w:r w:rsidRPr="00150568">
              <w:rPr>
                <w:rFonts w:ascii="Arial" w:hAnsi="Arial" w:cs="Arial"/>
                <w:i/>
                <w:sz w:val="18"/>
              </w:rPr>
              <w:t>c</w:t>
            </w:r>
            <w:r w:rsidRPr="00150568">
              <w:rPr>
                <w:rFonts w:ascii="Arial" w:hAnsi="Arial" w:cs="Arial"/>
                <w:sz w:val="18"/>
              </w:rPr>
              <w:t xml:space="preserve"> within a word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ace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ice</w:t>
            </w: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very</w:t>
            </w:r>
          </w:p>
        </w:tc>
      </w:tr>
      <w:tr w:rsidR="00BE0858" w:rsidRPr="00150568" w:rsidTr="0076767C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BE0858" w:rsidRPr="00150568" w:rsidRDefault="0076767C" w:rsidP="0076767C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161–62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171–72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76767C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hard </w:t>
            </w:r>
            <w:r w:rsidRPr="00150568">
              <w:rPr>
                <w:rFonts w:ascii="Arial" w:hAnsi="Arial" w:cs="Arial"/>
                <w:i/>
                <w:sz w:val="18"/>
              </w:rPr>
              <w:t>c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86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quiet</w:t>
            </w:r>
          </w:p>
        </w:tc>
      </w:tr>
    </w:tbl>
    <w:p w:rsidR="00BE0858" w:rsidRPr="00150568" w:rsidRDefault="00BE0858">
      <w:pPr>
        <w:pStyle w:val="tabletxtw"/>
        <w:rPr>
          <w:rFonts w:ascii="Arial" w:hAnsi="Arial" w:cs="Arial"/>
          <w:sz w:val="18"/>
        </w:rPr>
      </w:pPr>
    </w:p>
    <w:p w:rsidR="00BE0858" w:rsidRPr="00150568" w:rsidRDefault="00150568">
      <w:pPr>
        <w:pStyle w:val="lphd1w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E0858" w:rsidRPr="00150568">
        <w:rPr>
          <w:rFonts w:ascii="Arial" w:hAnsi="Arial" w:cs="Arial"/>
        </w:rPr>
        <w:lastRenderedPageBreak/>
        <w:t>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4: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Adventures</w:t>
      </w:r>
    </w:p>
    <w:tbl>
      <w:tblPr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90"/>
        <w:gridCol w:w="1173"/>
        <w:gridCol w:w="1257"/>
        <w:gridCol w:w="1257"/>
        <w:gridCol w:w="1440"/>
        <w:gridCol w:w="1440"/>
        <w:gridCol w:w="1830"/>
      </w:tblGrid>
      <w:tr w:rsidR="00BE0858" w:rsidRPr="00150568" w:rsidTr="00452A23">
        <w:trPr>
          <w:cantSplit/>
        </w:trPr>
        <w:tc>
          <w:tcPr>
            <w:tcW w:w="100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73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57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57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83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163–64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173–74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synonyms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165–66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175–76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Princess Nancy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ar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ark</w:t>
            </w:r>
            <w:r w:rsidRPr="00150568">
              <w:rPr>
                <w:rFonts w:ascii="Arial" w:hAnsi="Arial" w:cs="Arial"/>
                <w:sz w:val="18"/>
              </w:rPr>
              <w:t>,  _</w:t>
            </w:r>
            <w:r w:rsidRPr="00150568">
              <w:rPr>
                <w:rFonts w:ascii="Arial" w:hAnsi="Arial" w:cs="Arial"/>
                <w:i/>
                <w:sz w:val="18"/>
              </w:rPr>
              <w:t>arm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art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167–68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177–78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contractions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gone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169–70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179–80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Space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ore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orn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obey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171–72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181–82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synonyms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busy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173–74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183–84</w:t>
            </w: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Pr="00150568">
              <w:rPr>
                <w:rFonts w:ascii="Arial" w:hAnsi="Arial" w:cs="Arial"/>
                <w:i/>
                <w:sz w:val="18"/>
              </w:rPr>
              <w:t>ar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or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through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175–76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185–86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Karl’s Cart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177–78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187–88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179–80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189–90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Running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ir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irl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irt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laugh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181–82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191–92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Pr="00150568">
              <w:rPr>
                <w:rFonts w:ascii="Arial" w:hAnsi="Arial" w:cs="Arial"/>
                <w:i/>
                <w:sz w:val="18"/>
              </w:rPr>
              <w:t>er/ur/ir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Pr="00150568">
              <w:rPr>
                <w:rFonts w:ascii="Arial" w:hAnsi="Arial" w:cs="Arial"/>
                <w:i/>
                <w:sz w:val="18"/>
              </w:rPr>
              <w:t>er/ur/ir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Pedro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183–84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193–94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Bossy </w:t>
            </w:r>
            <w:r w:rsidRPr="00150568">
              <w:rPr>
                <w:rFonts w:ascii="Arial" w:hAnsi="Arial" w:cs="Arial"/>
                <w:i/>
                <w:sz w:val="18"/>
              </w:rPr>
              <w:t>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year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185–86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195–96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Curt’s Surprise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Cowboy Day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only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187–88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197–98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capitalize the months of the year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shoe, push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189–90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199–200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Birdfeeder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opposites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Dr.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191–92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201–2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ool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oom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oon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oot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403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193–94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203–4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103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195–96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205–6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Cat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ood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ook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won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197–98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207–8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105</w:t>
            </w:r>
          </w:p>
        </w:tc>
        <w:tc>
          <w:tcPr>
            <w:tcW w:w="1080" w:type="dxa"/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199–200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209–10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Barnyard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="000178F8">
              <w:rPr>
                <w:rFonts w:ascii="Arial" w:hAnsi="Arial" w:cs="Arial"/>
                <w:i/>
                <w:sz w:val="18"/>
              </w:rPr>
              <w:t>oo</w:t>
            </w:r>
            <w:r w:rsidRPr="00150568">
              <w:rPr>
                <w:rFonts w:ascii="Arial" w:hAnsi="Arial" w:cs="Arial"/>
                <w:i/>
                <w:sz w:val="18"/>
              </w:rPr>
              <w:t xml:space="preserve">, </w:t>
            </w:r>
            <w:r w:rsidR="000178F8"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452A23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201–2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211–12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synonyms and antonyms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107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203–4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213–14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ow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own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special, ear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205–6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215–16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Party Dish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ow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ou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our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ouse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out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ound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answer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109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207–8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217–18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initial soft </w:t>
            </w:r>
            <w:r w:rsidRPr="00150568">
              <w:rPr>
                <w:rFonts w:ascii="Arial" w:hAnsi="Arial" w:cs="Arial"/>
                <w:i/>
                <w:sz w:val="18"/>
              </w:rPr>
              <w:t>g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four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209–10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219–20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Clown Act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soft </w:t>
            </w:r>
            <w:r w:rsidRPr="00150568">
              <w:rPr>
                <w:rFonts w:ascii="Arial" w:hAnsi="Arial" w:cs="Arial"/>
                <w:i/>
                <w:sz w:val="18"/>
              </w:rPr>
              <w:t>g</w:t>
            </w:r>
            <w:r w:rsidRPr="00150568">
              <w:rPr>
                <w:rFonts w:ascii="Arial" w:hAnsi="Arial" w:cs="Arial"/>
                <w:sz w:val="18"/>
              </w:rPr>
              <w:t xml:space="preserve"> within words and final soft </w:t>
            </w:r>
            <w:r w:rsidRPr="00150568">
              <w:rPr>
                <w:rFonts w:ascii="Arial" w:hAnsi="Arial" w:cs="Arial"/>
                <w:i/>
                <w:sz w:val="18"/>
              </w:rPr>
              <w:t>g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age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should, easy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111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211–12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221–22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prepositions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hard and soft </w:t>
            </w:r>
            <w:r w:rsidRPr="00150568">
              <w:rPr>
                <w:rFonts w:ascii="Arial" w:hAnsi="Arial" w:cs="Arial"/>
                <w:i/>
                <w:sz w:val="18"/>
              </w:rPr>
              <w:t>c</w:t>
            </w:r>
            <w:r w:rsidRPr="00150568">
              <w:rPr>
                <w:rFonts w:ascii="Arial" w:hAnsi="Arial" w:cs="Arial"/>
                <w:sz w:val="18"/>
              </w:rPr>
              <w:t xml:space="preserve"> and </w:t>
            </w:r>
            <w:r w:rsidRPr="00150568">
              <w:rPr>
                <w:rFonts w:ascii="Arial" w:hAnsi="Arial" w:cs="Arial"/>
                <w:i/>
                <w:sz w:val="18"/>
              </w:rPr>
              <w:t>g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together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213–14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223–24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oi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_oil, _oy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woman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113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215–16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225–26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Hole in the Road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oi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oy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sure</w:t>
            </w: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114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217–18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227–28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contractions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219–20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229–30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Noise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au/aw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aw</w:t>
            </w:r>
            <w:r w:rsidRPr="00150568">
              <w:rPr>
                <w:rFonts w:ascii="Arial" w:hAnsi="Arial" w:cs="Arial"/>
                <w:sz w:val="18"/>
              </w:rPr>
              <w:t>,_</w:t>
            </w:r>
            <w:r w:rsidRPr="00150568">
              <w:rPr>
                <w:rFonts w:ascii="Arial" w:hAnsi="Arial" w:cs="Arial"/>
                <w:i/>
                <w:sz w:val="18"/>
              </w:rPr>
              <w:t>awn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452A23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116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452A23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221–22</w:t>
            </w:r>
          </w:p>
        </w:tc>
        <w:tc>
          <w:tcPr>
            <w:tcW w:w="1173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231–32</w:t>
            </w: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57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Clown Day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452A23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al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all</w:t>
            </w:r>
          </w:p>
        </w:tc>
        <w:tc>
          <w:tcPr>
            <w:tcW w:w="183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Christian</w:t>
            </w:r>
          </w:p>
        </w:tc>
      </w:tr>
    </w:tbl>
    <w:p w:rsidR="00BE0858" w:rsidRPr="00150568" w:rsidRDefault="00BE0858">
      <w:pPr>
        <w:rPr>
          <w:rFonts w:ascii="Arial" w:hAnsi="Arial" w:cs="Arial"/>
        </w:rPr>
      </w:pPr>
    </w:p>
    <w:p w:rsidR="00BE0858" w:rsidRPr="00150568" w:rsidRDefault="00BE0858">
      <w:pPr>
        <w:pStyle w:val="lphd1w"/>
        <w:rPr>
          <w:rFonts w:ascii="Arial" w:hAnsi="Arial" w:cs="Arial"/>
        </w:rPr>
      </w:pPr>
      <w:r w:rsidRPr="00150568">
        <w:rPr>
          <w:rFonts w:ascii="Arial" w:hAnsi="Arial" w:cs="Arial"/>
        </w:rPr>
        <w:br w:type="page"/>
      </w:r>
      <w:r w:rsidRPr="00150568">
        <w:rPr>
          <w:rFonts w:ascii="Arial" w:hAnsi="Arial" w:cs="Arial"/>
        </w:rPr>
        <w:lastRenderedPageBreak/>
        <w:t>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5: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Making Melody</w:t>
      </w:r>
    </w:p>
    <w:tbl>
      <w:tblPr>
        <w:tblW w:w="1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90"/>
        <w:gridCol w:w="1170"/>
        <w:gridCol w:w="1260"/>
        <w:gridCol w:w="1260"/>
        <w:gridCol w:w="1440"/>
        <w:gridCol w:w="1440"/>
        <w:gridCol w:w="1837"/>
      </w:tblGrid>
      <w:tr w:rsidR="00BE0858" w:rsidRPr="00150568" w:rsidTr="000178F8">
        <w:trPr>
          <w:cantSplit/>
        </w:trPr>
        <w:tc>
          <w:tcPr>
            <w:tcW w:w="100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7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Skills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837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tabs>
                <w:tab w:val="left" w:pos="687"/>
              </w:tabs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117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223–24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233–34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days of the week; </w:t>
            </w:r>
            <w:r w:rsidR="00BE0858" w:rsidRPr="00150568">
              <w:rPr>
                <w:rFonts w:ascii="Arial" w:hAnsi="Arial" w:cs="Arial"/>
                <w:sz w:val="18"/>
              </w:rPr>
              <w:t>contractions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al, au, aw, oi, oy, ow, ou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eight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225–26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235–36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Drawing Book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</w:t>
            </w:r>
            <w:r w:rsidRPr="00150568">
              <w:rPr>
                <w:rFonts w:ascii="Arial" w:hAnsi="Arial" w:cs="Arial"/>
                <w:sz w:val="18"/>
              </w:rPr>
              <w:t xml:space="preserve"> /ô/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oft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ong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oss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ost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move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119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227–28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237–38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capitalize the names of special places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229–30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239–40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Balls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compound words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121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231–32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241–42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consonant + </w:t>
            </w:r>
            <w:r w:rsidR="000178F8">
              <w:rPr>
                <w:rFonts w:ascii="Arial" w:hAnsi="Arial" w:cs="Arial"/>
                <w:sz w:val="18"/>
              </w:rPr>
              <w:t xml:space="preserve">   </w:t>
            </w: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le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brought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233–34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243–44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dge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edge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udge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235–36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245–46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Long 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tch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atch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itch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237–38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247–48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239–40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249–50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Fudge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word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126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241–42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251–52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="000178F8">
              <w:rPr>
                <w:rFonts w:ascii="Arial" w:hAnsi="Arial" w:cs="Arial"/>
                <w:i/>
                <w:sz w:val="18"/>
              </w:rPr>
              <w:t>oo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off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oth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tear(s)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127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503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243–44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253–54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air, are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air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are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128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245–46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255–56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Mitch’s Fall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ph</w:t>
            </w:r>
            <w:r w:rsidRPr="00150568">
              <w:rPr>
                <w:rFonts w:ascii="Arial" w:hAnsi="Arial" w:cs="Arial"/>
                <w:sz w:val="18"/>
              </w:rPr>
              <w:t xml:space="preserve">, silent </w:t>
            </w:r>
            <w:r w:rsidRPr="00150568">
              <w:rPr>
                <w:rFonts w:ascii="Arial" w:hAnsi="Arial" w:cs="Arial"/>
                <w:i/>
                <w:sz w:val="18"/>
              </w:rPr>
              <w:t>gh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129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247–48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257–58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suffixes 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>,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>; comparison with -</w:t>
            </w:r>
            <w:r w:rsidRPr="00150568">
              <w:rPr>
                <w:rFonts w:ascii="Arial" w:hAnsi="Arial" w:cs="Arial"/>
                <w:i/>
                <w:sz w:val="18"/>
              </w:rPr>
              <w:t>er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est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dear, near</w:t>
            </w: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249–50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259–60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Jog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suffixes -</w:t>
            </w:r>
            <w:r w:rsidRPr="00150568">
              <w:rPr>
                <w:rFonts w:ascii="Arial" w:hAnsi="Arial" w:cs="Arial"/>
                <w:i/>
                <w:sz w:val="18"/>
              </w:rPr>
              <w:t>ly</w:t>
            </w:r>
            <w:r w:rsidRPr="00150568">
              <w:rPr>
                <w:rFonts w:ascii="Arial" w:hAnsi="Arial" w:cs="Arial"/>
                <w:sz w:val="18"/>
              </w:rPr>
              <w:t>,</w:t>
            </w:r>
            <w:r w:rsidRPr="00150568">
              <w:rPr>
                <w:rFonts w:ascii="Arial" w:hAnsi="Arial" w:cs="Arial"/>
                <w:sz w:val="18"/>
              </w:rPr>
              <w:br/>
              <w:t>-</w:t>
            </w:r>
            <w:r w:rsidRPr="00150568">
              <w:rPr>
                <w:rFonts w:ascii="Arial" w:hAnsi="Arial" w:cs="Arial"/>
                <w:i/>
                <w:sz w:val="18"/>
              </w:rPr>
              <w:t>ness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131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251–52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261–62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BE0858" w:rsidRPr="00150568">
              <w:rPr>
                <w:rFonts w:ascii="Arial" w:hAnsi="Arial" w:cs="Arial"/>
                <w:sz w:val="18"/>
              </w:rPr>
              <w:t>lphabeti</w:t>
            </w:r>
            <w:r>
              <w:rPr>
                <w:rFonts w:ascii="Arial" w:hAnsi="Arial" w:cs="Arial"/>
                <w:sz w:val="18"/>
              </w:rPr>
              <w:t>cal order</w:t>
            </w:r>
            <w:r w:rsidR="00BE0858" w:rsidRPr="00150568">
              <w:rPr>
                <w:rFonts w:ascii="Arial" w:hAnsi="Arial" w:cs="Arial"/>
                <w:sz w:val="18"/>
              </w:rPr>
              <w:t>; homonyms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253–54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263–64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comparison with -</w:t>
            </w:r>
            <w:r w:rsidRPr="00150568">
              <w:rPr>
                <w:rFonts w:ascii="Arial" w:hAnsi="Arial" w:cs="Arial"/>
                <w:i/>
                <w:sz w:val="18"/>
              </w:rPr>
              <w:t>er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est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133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255–56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265–66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Exploring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suffixes -</w:t>
            </w:r>
            <w:r w:rsidRPr="00150568">
              <w:rPr>
                <w:rFonts w:ascii="Arial" w:hAnsi="Arial" w:cs="Arial"/>
                <w:i/>
                <w:sz w:val="18"/>
              </w:rPr>
              <w:t>ing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ed</w:t>
            </w:r>
            <w:r w:rsidRPr="00150568">
              <w:rPr>
                <w:rFonts w:ascii="Arial" w:hAnsi="Arial" w:cs="Arial"/>
                <w:sz w:val="18"/>
              </w:rPr>
              <w:t>, -</w:t>
            </w:r>
            <w:r w:rsidRPr="00150568">
              <w:rPr>
                <w:rFonts w:ascii="Arial" w:hAnsi="Arial" w:cs="Arial"/>
                <w:i/>
                <w:sz w:val="18"/>
              </w:rPr>
              <w:t>ly</w:t>
            </w:r>
            <w:r w:rsidRPr="00150568">
              <w:rPr>
                <w:rFonts w:ascii="Arial" w:hAnsi="Arial" w:cs="Arial"/>
                <w:sz w:val="18"/>
              </w:rPr>
              <w:t>; rhyming words with different spellings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134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257–58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267–68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analogies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135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259–60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269–70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Who Am I?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punctuation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261–62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271–72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prefixes </w:t>
            </w:r>
            <w:r w:rsidRPr="00150568">
              <w:rPr>
                <w:rFonts w:ascii="Arial" w:hAnsi="Arial" w:cs="Arial"/>
                <w:i/>
                <w:sz w:val="18"/>
              </w:rPr>
              <w:t>un</w:t>
            </w:r>
            <w:r w:rsidRPr="00150568">
              <w:rPr>
                <w:rFonts w:ascii="Arial" w:hAnsi="Arial" w:cs="Arial"/>
                <w:sz w:val="18"/>
              </w:rPr>
              <w:t xml:space="preserve">-, </w:t>
            </w:r>
            <w:r w:rsidRPr="00150568">
              <w:rPr>
                <w:rFonts w:ascii="Arial" w:hAnsi="Arial" w:cs="Arial"/>
                <w:i/>
                <w:sz w:val="18"/>
              </w:rPr>
              <w:t>a</w:t>
            </w:r>
            <w:r w:rsidRPr="0015056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137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263–64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273–74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prefixes </w:t>
            </w:r>
            <w:r w:rsidRPr="00150568">
              <w:rPr>
                <w:rFonts w:ascii="Arial" w:hAnsi="Arial" w:cs="Arial"/>
                <w:i/>
                <w:sz w:val="18"/>
              </w:rPr>
              <w:t>re</w:t>
            </w:r>
            <w:r w:rsidRPr="00150568">
              <w:rPr>
                <w:rFonts w:ascii="Arial" w:hAnsi="Arial" w:cs="Arial"/>
                <w:sz w:val="18"/>
              </w:rPr>
              <w:t xml:space="preserve">-, </w:t>
            </w:r>
            <w:r w:rsidRPr="00150568">
              <w:rPr>
                <w:rFonts w:ascii="Arial" w:hAnsi="Arial" w:cs="Arial"/>
                <w:i/>
                <w:sz w:val="18"/>
              </w:rPr>
              <w:t>be</w:t>
            </w:r>
            <w:r w:rsidRPr="0015056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265–66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275–76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What Am I?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suffixes and prefixes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0178F8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139</w:t>
            </w:r>
          </w:p>
        </w:tc>
        <w:tc>
          <w:tcPr>
            <w:tcW w:w="1080" w:type="dxa"/>
            <w:vAlign w:val="center"/>
          </w:tcPr>
          <w:p w:rsidR="00BE0858" w:rsidRPr="00150568" w:rsidRDefault="000178F8" w:rsidP="000178F8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267–68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277–78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0178F8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as long </w:t>
            </w:r>
            <w:r w:rsidRPr="00150568">
              <w:rPr>
                <w:rFonts w:ascii="Arial" w:hAnsi="Arial" w:cs="Arial"/>
                <w:i/>
                <w:sz w:val="18"/>
              </w:rPr>
              <w:t>e</w:t>
            </w:r>
            <w:r w:rsidRPr="00150568">
              <w:rPr>
                <w:rFonts w:ascii="Arial" w:hAnsi="Arial" w:cs="Arial"/>
                <w:sz w:val="18"/>
              </w:rPr>
              <w:t xml:space="preserve"> or </w:t>
            </w:r>
            <w:r w:rsidRPr="00150568">
              <w:rPr>
                <w:rFonts w:ascii="Arial" w:hAnsi="Arial" w:cs="Arial"/>
                <w:i/>
                <w:sz w:val="18"/>
              </w:rPr>
              <w:t>i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E0858" w:rsidRPr="00150568" w:rsidRDefault="00BE0858">
      <w:pPr>
        <w:tabs>
          <w:tab w:val="left" w:pos="1530"/>
        </w:tabs>
        <w:rPr>
          <w:rFonts w:ascii="Arial" w:hAnsi="Arial" w:cs="Arial"/>
        </w:rPr>
      </w:pPr>
    </w:p>
    <w:p w:rsidR="00BE0858" w:rsidRPr="00150568" w:rsidRDefault="00BE0858">
      <w:pPr>
        <w:pStyle w:val="lphd1w"/>
        <w:rPr>
          <w:rFonts w:ascii="Arial" w:hAnsi="Arial" w:cs="Arial"/>
        </w:rPr>
      </w:pPr>
      <w:r w:rsidRPr="00150568">
        <w:rPr>
          <w:rFonts w:ascii="Arial" w:hAnsi="Arial" w:cs="Arial"/>
        </w:rPr>
        <w:br w:type="page"/>
      </w:r>
      <w:r w:rsidRPr="00150568">
        <w:rPr>
          <w:rFonts w:ascii="Arial" w:hAnsi="Arial" w:cs="Arial"/>
        </w:rPr>
        <w:lastRenderedPageBreak/>
        <w:t>Phonics and English 1 Scope and Sequence</w:t>
      </w:r>
    </w:p>
    <w:p w:rsidR="00BE0858" w:rsidRPr="00150568" w:rsidRDefault="00BE0858">
      <w:pPr>
        <w:pStyle w:val="lphd3w"/>
        <w:rPr>
          <w:rFonts w:ascii="Arial" w:hAnsi="Arial" w:cs="Arial"/>
          <w:sz w:val="36"/>
          <w:szCs w:val="36"/>
        </w:rPr>
      </w:pPr>
      <w:r w:rsidRPr="00150568">
        <w:rPr>
          <w:rFonts w:ascii="Arial" w:hAnsi="Arial" w:cs="Arial"/>
          <w:i w:val="0"/>
          <w:sz w:val="36"/>
          <w:szCs w:val="36"/>
        </w:rPr>
        <w:t>Unit 6:</w:t>
      </w:r>
      <w:r w:rsidRPr="00150568">
        <w:rPr>
          <w:rFonts w:ascii="Arial" w:hAnsi="Arial" w:cs="Arial"/>
          <w:sz w:val="36"/>
          <w:szCs w:val="36"/>
        </w:rPr>
        <w:t xml:space="preserve"> </w:t>
      </w:r>
      <w:r w:rsidRPr="00150568">
        <w:rPr>
          <w:rFonts w:ascii="Arial" w:hAnsi="Arial" w:cs="Arial"/>
          <w:b/>
          <w:sz w:val="36"/>
          <w:szCs w:val="36"/>
        </w:rPr>
        <w:t>Treasures</w:t>
      </w:r>
    </w:p>
    <w:tbl>
      <w:tblPr>
        <w:tblW w:w="1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90"/>
        <w:gridCol w:w="1170"/>
        <w:gridCol w:w="1260"/>
        <w:gridCol w:w="1260"/>
        <w:gridCol w:w="1440"/>
        <w:gridCol w:w="1440"/>
        <w:gridCol w:w="1837"/>
      </w:tblGrid>
      <w:tr w:rsidR="00BE0858" w:rsidRPr="00150568" w:rsidTr="00ED2CFD">
        <w:trPr>
          <w:cantSplit/>
        </w:trPr>
        <w:tc>
          <w:tcPr>
            <w:tcW w:w="1008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Lesson Number</w:t>
            </w:r>
          </w:p>
        </w:tc>
        <w:tc>
          <w:tcPr>
            <w:tcW w:w="108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TE Pages</w:t>
            </w:r>
          </w:p>
        </w:tc>
        <w:tc>
          <w:tcPr>
            <w:tcW w:w="99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1 Practice Pages</w:t>
            </w:r>
          </w:p>
        </w:tc>
        <w:tc>
          <w:tcPr>
            <w:tcW w:w="117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&amp; English 1 Worktext Pages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Storybook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Toolkit CD</w:t>
            </w:r>
          </w:p>
        </w:tc>
        <w:tc>
          <w:tcPr>
            <w:tcW w:w="126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English Skills</w:t>
            </w:r>
          </w:p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Phonics Skills</w:t>
            </w:r>
          </w:p>
        </w:tc>
        <w:tc>
          <w:tcPr>
            <w:tcW w:w="1440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Word Families</w:t>
            </w:r>
          </w:p>
        </w:tc>
        <w:tc>
          <w:tcPr>
            <w:tcW w:w="1837" w:type="dxa"/>
            <w:shd w:val="clear" w:color="auto" w:fill="CCCCCC"/>
          </w:tcPr>
          <w:p w:rsidR="00BE0858" w:rsidRPr="000345D1" w:rsidRDefault="00BE0858">
            <w:pPr>
              <w:pStyle w:val="tablehdw"/>
              <w:rPr>
                <w:rFonts w:ascii="Arial" w:hAnsi="Arial" w:cs="Arial"/>
                <w:b/>
              </w:rPr>
            </w:pPr>
            <w:r w:rsidRPr="000345D1">
              <w:rPr>
                <w:rFonts w:ascii="Arial" w:hAnsi="Arial" w:cs="Arial"/>
                <w:b/>
              </w:rPr>
              <w:t>Service Words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tabs>
                <w:tab w:val="left" w:pos="687"/>
              </w:tabs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269–70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279–80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Helping Farmer Joe</w:t>
            </w:r>
          </w:p>
        </w:tc>
        <w:tc>
          <w:tcPr>
            <w:tcW w:w="126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describing words</w:t>
            </w:r>
            <w:r w:rsidR="00BE0858" w:rsidRPr="00150568">
              <w:rPr>
                <w:rFonts w:ascii="Arial" w:hAnsi="Arial" w:cs="Arial"/>
                <w:sz w:val="18"/>
              </w:rPr>
              <w:t>; alphabetical order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air, are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air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are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won’t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271–72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281–82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ie</w:t>
            </w:r>
            <w:r w:rsidRPr="00150568">
              <w:rPr>
                <w:rFonts w:ascii="Arial" w:hAnsi="Arial" w:cs="Arial"/>
                <w:sz w:val="18"/>
              </w:rPr>
              <w:t xml:space="preserve"> as in </w:t>
            </w:r>
            <w:r w:rsidRPr="00150568">
              <w:rPr>
                <w:rFonts w:ascii="Arial" w:hAnsi="Arial" w:cs="Arial"/>
                <w:i/>
                <w:sz w:val="18"/>
              </w:rPr>
              <w:t>field</w:t>
            </w:r>
            <w:r w:rsidRPr="00150568">
              <w:rPr>
                <w:rFonts w:ascii="Arial" w:hAnsi="Arial" w:cs="Arial"/>
                <w:sz w:val="18"/>
              </w:rPr>
              <w:t xml:space="preserve"> and </w:t>
            </w:r>
            <w:r w:rsidRPr="00150568">
              <w:rPr>
                <w:rFonts w:ascii="Arial" w:hAnsi="Arial" w:cs="Arial"/>
                <w:i/>
                <w:sz w:val="18"/>
              </w:rPr>
              <w:t>chief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ief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ield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273–74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283–84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Miss Silent before Miss Long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143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275–76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285–86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Mrs. Hill’s Day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changing </w:t>
            </w: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to </w:t>
            </w:r>
            <w:r w:rsidRPr="00150568">
              <w:rPr>
                <w:rFonts w:ascii="Arial" w:hAnsi="Arial" w:cs="Arial"/>
                <w:i/>
                <w:sz w:val="18"/>
              </w:rPr>
              <w:t>i</w:t>
            </w:r>
            <w:r w:rsidRPr="00150568">
              <w:rPr>
                <w:rFonts w:ascii="Arial" w:hAnsi="Arial" w:cs="Arial"/>
                <w:sz w:val="18"/>
              </w:rPr>
              <w:t xml:space="preserve"> before suffixes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144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277–78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287–88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ea</w:t>
            </w:r>
            <w:r w:rsidRPr="00150568">
              <w:rPr>
                <w:rFonts w:ascii="Arial" w:hAnsi="Arial" w:cs="Arial"/>
                <w:sz w:val="18"/>
              </w:rPr>
              <w:t xml:space="preserve"> as </w:t>
            </w:r>
            <w:r w:rsidR="00ED2CFD">
              <w:rPr>
                <w:rFonts w:ascii="Arial" w:hAnsi="Arial" w:cs="Arial"/>
                <w:i/>
                <w:sz w:val="18"/>
              </w:rPr>
              <w:t>ĕ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ead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bottom w:val="nil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145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279–80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289–90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Cookie Bake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ī</w:t>
            </w:r>
            <w:r w:rsidR="00BE0858" w:rsidRPr="00150568">
              <w:rPr>
                <w:rFonts w:ascii="Arial" w:hAnsi="Arial" w:cs="Arial"/>
                <w:i/>
                <w:sz w:val="18"/>
              </w:rPr>
              <w:t xml:space="preserve"> </w:t>
            </w:r>
            <w:r w:rsidR="00BE0858" w:rsidRPr="00150568">
              <w:rPr>
                <w:rFonts w:ascii="Arial" w:hAnsi="Arial" w:cs="Arial"/>
                <w:sz w:val="18"/>
              </w:rPr>
              <w:t>in closed syllables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ild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ind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guess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281–82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291–92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ō</w:t>
            </w:r>
            <w:r w:rsidR="00BE0858" w:rsidRPr="00150568">
              <w:rPr>
                <w:rFonts w:ascii="Arial" w:hAnsi="Arial" w:cs="Arial"/>
                <w:sz w:val="18"/>
              </w:rPr>
              <w:t xml:space="preserve"> in closed syllables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old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oll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olt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treasure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283–84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293–94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lf</w:t>
            </w:r>
            <w:r w:rsidRPr="00150568">
              <w:rPr>
                <w:rFonts w:ascii="Arial" w:hAnsi="Arial" w:cs="Arial"/>
                <w:sz w:val="18"/>
              </w:rPr>
              <w:t xml:space="preserve"> as in </w:t>
            </w:r>
            <w:r w:rsidRPr="00150568">
              <w:rPr>
                <w:rFonts w:ascii="Arial" w:hAnsi="Arial" w:cs="Arial"/>
                <w:i/>
                <w:sz w:val="18"/>
              </w:rPr>
              <w:t>calf</w:t>
            </w:r>
            <w:r w:rsidRPr="00150568">
              <w:rPr>
                <w:rFonts w:ascii="Arial" w:hAnsi="Arial" w:cs="Arial"/>
                <w:sz w:val="18"/>
              </w:rPr>
              <w:t xml:space="preserve"> and </w:t>
            </w:r>
            <w:r w:rsidRPr="00150568">
              <w:rPr>
                <w:rFonts w:ascii="Arial" w:hAnsi="Arial" w:cs="Arial"/>
                <w:i/>
                <w:sz w:val="18"/>
              </w:rPr>
              <w:t>lk</w:t>
            </w:r>
            <w:r w:rsidRPr="00150568">
              <w:rPr>
                <w:rFonts w:ascii="Arial" w:hAnsi="Arial" w:cs="Arial"/>
                <w:sz w:val="18"/>
              </w:rPr>
              <w:t xml:space="preserve"> as in </w:t>
            </w:r>
            <w:r w:rsidRPr="00150568">
              <w:rPr>
                <w:rFonts w:ascii="Arial" w:hAnsi="Arial" w:cs="Arial"/>
                <w:i/>
                <w:sz w:val="18"/>
              </w:rPr>
              <w:t>walk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alf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alk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285–86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295–96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She Cries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silent </w:t>
            </w:r>
            <w:r w:rsidRPr="00150568">
              <w:rPr>
                <w:rFonts w:ascii="Arial" w:hAnsi="Arial" w:cs="Arial"/>
                <w:i/>
                <w:sz w:val="18"/>
              </w:rPr>
              <w:t>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287–88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297–98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silent </w:t>
            </w:r>
            <w:r w:rsidRPr="00150568">
              <w:rPr>
                <w:rFonts w:ascii="Arial" w:hAnsi="Arial" w:cs="Arial"/>
                <w:i/>
                <w:sz w:val="18"/>
              </w:rPr>
              <w:t>k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289–90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299–300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Gold Hunt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paragraph formatting, main idea, and supporting details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silent </w:t>
            </w:r>
            <w:r w:rsidRPr="00150568">
              <w:rPr>
                <w:rFonts w:ascii="Arial" w:hAnsi="Arial" w:cs="Arial"/>
                <w:i/>
                <w:sz w:val="18"/>
              </w:rPr>
              <w:t>b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151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291–92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301–2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oo</w:t>
            </w:r>
            <w:r w:rsidRPr="00150568">
              <w:rPr>
                <w:rFonts w:ascii="Arial" w:hAnsi="Arial" w:cs="Arial"/>
                <w:sz w:val="18"/>
              </w:rPr>
              <w:t xml:space="preserve"> spelled as </w:t>
            </w:r>
            <w:r w:rsidRPr="00150568">
              <w:rPr>
                <w:rFonts w:ascii="Arial" w:hAnsi="Arial" w:cs="Arial"/>
                <w:i/>
                <w:sz w:val="18"/>
              </w:rPr>
              <w:t>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ew</w:t>
            </w: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152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603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293–94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303–4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oo</w:t>
            </w:r>
            <w:r w:rsidRPr="00150568">
              <w:rPr>
                <w:rFonts w:ascii="Arial" w:hAnsi="Arial" w:cs="Arial"/>
                <w:sz w:val="18"/>
              </w:rPr>
              <w:t xml:space="preserve"> spelled as </w:t>
            </w:r>
            <w:r w:rsidRPr="00150568">
              <w:rPr>
                <w:rFonts w:ascii="Arial" w:hAnsi="Arial" w:cs="Arial"/>
                <w:i/>
                <w:sz w:val="18"/>
              </w:rPr>
              <w:t>ew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295–96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305–6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On the Porch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silent </w:t>
            </w:r>
            <w:r w:rsidRPr="00150568">
              <w:rPr>
                <w:rFonts w:ascii="Arial" w:hAnsi="Arial" w:cs="Arial"/>
                <w:i/>
                <w:sz w:val="18"/>
              </w:rPr>
              <w:t>b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k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l</w:t>
            </w:r>
            <w:r w:rsidRPr="00150568">
              <w:rPr>
                <w:rFonts w:ascii="Arial" w:hAnsi="Arial" w:cs="Arial"/>
                <w:sz w:val="18"/>
              </w:rPr>
              <w:t xml:space="preserve">, </w:t>
            </w:r>
            <w:r w:rsidRPr="00150568">
              <w:rPr>
                <w:rFonts w:ascii="Arial" w:hAnsi="Arial" w:cs="Arial"/>
                <w:i/>
                <w:sz w:val="18"/>
              </w:rPr>
              <w:t>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_</w:t>
            </w:r>
            <w:r w:rsidRPr="00150568">
              <w:rPr>
                <w:rFonts w:ascii="Arial" w:hAnsi="Arial" w:cs="Arial"/>
                <w:i/>
                <w:sz w:val="18"/>
              </w:rPr>
              <w:t>umb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enough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154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297–98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307–8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syllable </w:t>
            </w:r>
            <w:r w:rsidRPr="00150568">
              <w:rPr>
                <w:rFonts w:ascii="Arial" w:hAnsi="Arial" w:cs="Arial"/>
                <w:spacing w:val="-4"/>
                <w:sz w:val="18"/>
              </w:rPr>
              <w:t xml:space="preserve">generalizations </w:t>
            </w:r>
            <w:r w:rsidRPr="00150568">
              <w:rPr>
                <w:rFonts w:ascii="Arial" w:hAnsi="Arial" w:cs="Arial"/>
                <w:sz w:val="18"/>
              </w:rPr>
              <w:t>with double consonants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155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299–300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309–10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Drew’s Stew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contractions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156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301–2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311–12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capitalization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157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303–4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313–14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syllable </w:t>
            </w:r>
            <w:r w:rsidRPr="00150568">
              <w:rPr>
                <w:rFonts w:ascii="Arial" w:hAnsi="Arial" w:cs="Arial"/>
                <w:spacing w:val="-4"/>
                <w:sz w:val="18"/>
              </w:rPr>
              <w:t>generalizations</w:t>
            </w:r>
            <w:r w:rsidRPr="00150568">
              <w:rPr>
                <w:rFonts w:ascii="Arial" w:hAnsi="Arial" w:cs="Arial"/>
                <w:sz w:val="18"/>
              </w:rPr>
              <w:t xml:space="preserve"> with two consonants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guard</w:t>
            </w: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158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305–6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315–16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A Walk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_</w:t>
            </w:r>
            <w:r w:rsidRPr="00150568">
              <w:rPr>
                <w:rFonts w:ascii="Arial" w:hAnsi="Arial" w:cs="Arial"/>
                <w:i/>
                <w:sz w:val="18"/>
              </w:rPr>
              <w:t>ong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oss</w:t>
            </w:r>
            <w:r w:rsidRPr="00150568">
              <w:rPr>
                <w:rFonts w:ascii="Arial" w:hAnsi="Arial" w:cs="Arial"/>
                <w:sz w:val="18"/>
              </w:rPr>
              <w:t>, _</w:t>
            </w:r>
            <w:r w:rsidRPr="00150568">
              <w:rPr>
                <w:rFonts w:ascii="Arial" w:hAnsi="Arial" w:cs="Arial"/>
                <w:i/>
                <w:sz w:val="18"/>
              </w:rPr>
              <w:t>ost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307–8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317–18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Pr="00150568">
              <w:rPr>
                <w:rFonts w:ascii="Arial" w:hAnsi="Arial" w:cs="Arial"/>
                <w:i/>
                <w:sz w:val="18"/>
              </w:rPr>
              <w:t>y</w:t>
            </w:r>
            <w:r w:rsidRPr="00150568">
              <w:rPr>
                <w:rFonts w:ascii="Arial" w:hAnsi="Arial" w:cs="Arial"/>
                <w:sz w:val="18"/>
              </w:rPr>
              <w:t xml:space="preserve"> as </w:t>
            </w:r>
            <w:r w:rsidR="00ED2CFD">
              <w:rPr>
                <w:rFonts w:ascii="Arial" w:hAnsi="Arial" w:cs="Arial"/>
                <w:i/>
                <w:sz w:val="18"/>
              </w:rPr>
              <w:t>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160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309–10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319–20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Howie Howls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classifying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161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634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311–12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321–22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dividing compound words and double consonants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162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638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313–14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323–24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 xml:space="preserve">review </w:t>
            </w:r>
            <w:r w:rsidRPr="00150568">
              <w:rPr>
                <w:rFonts w:ascii="Arial" w:hAnsi="Arial" w:cs="Arial"/>
                <w:i/>
                <w:sz w:val="18"/>
              </w:rPr>
              <w:t>l</w:t>
            </w:r>
            <w:r w:rsidRPr="00150568">
              <w:rPr>
                <w:rFonts w:ascii="Arial" w:hAnsi="Arial" w:cs="Arial"/>
                <w:sz w:val="18"/>
              </w:rPr>
              <w:t xml:space="preserve"> and </w:t>
            </w:r>
            <w:r w:rsidRPr="00150568">
              <w:rPr>
                <w:rFonts w:ascii="Arial" w:hAnsi="Arial" w:cs="Arial"/>
                <w:i/>
                <w:sz w:val="18"/>
              </w:rPr>
              <w:t>r</w:t>
            </w:r>
            <w:r w:rsidRPr="00150568">
              <w:rPr>
                <w:rFonts w:ascii="Arial" w:hAnsi="Arial" w:cs="Arial"/>
                <w:sz w:val="18"/>
              </w:rPr>
              <w:t xml:space="preserve"> blends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163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642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315–16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325–26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The Letter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capitalization</w:t>
            </w: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  <w:r w:rsidRPr="00150568">
              <w:rPr>
                <w:rFonts w:ascii="Arial" w:hAnsi="Arial" w:cs="Arial"/>
                <w:i/>
                <w:sz w:val="18"/>
              </w:rPr>
              <w:t>r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164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646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317–18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327–28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long vowels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858" w:rsidRPr="00150568" w:rsidTr="00ED2CFD">
        <w:trPr>
          <w:cantSplit/>
        </w:trPr>
        <w:tc>
          <w:tcPr>
            <w:tcW w:w="1008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165</w:t>
            </w:r>
          </w:p>
        </w:tc>
        <w:tc>
          <w:tcPr>
            <w:tcW w:w="1080" w:type="dxa"/>
            <w:vAlign w:val="center"/>
          </w:tcPr>
          <w:p w:rsidR="00BE0858" w:rsidRPr="00150568" w:rsidRDefault="00ED2CFD" w:rsidP="00ED2CFD">
            <w:pPr>
              <w:pStyle w:val="tabletxt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650</w:t>
            </w:r>
            <w:r w:rsidRPr="00150568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319–20</w:t>
            </w:r>
          </w:p>
        </w:tc>
        <w:tc>
          <w:tcPr>
            <w:tcW w:w="117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329–30</w:t>
            </w: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E0858" w:rsidRPr="00150568" w:rsidRDefault="00BE0858" w:rsidP="00ED2CFD">
            <w:pPr>
              <w:pStyle w:val="tabletxtw"/>
              <w:rPr>
                <w:rFonts w:ascii="Arial" w:hAnsi="Arial" w:cs="Arial"/>
                <w:sz w:val="18"/>
              </w:rPr>
            </w:pPr>
            <w:r w:rsidRPr="00150568">
              <w:rPr>
                <w:rFonts w:ascii="Arial" w:hAnsi="Arial" w:cs="Arial"/>
                <w:sz w:val="18"/>
              </w:rPr>
              <w:t>review final blends</w:t>
            </w:r>
          </w:p>
        </w:tc>
        <w:tc>
          <w:tcPr>
            <w:tcW w:w="1440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37" w:type="dxa"/>
            <w:vAlign w:val="center"/>
          </w:tcPr>
          <w:p w:rsidR="00BE0858" w:rsidRPr="00150568" w:rsidRDefault="00BE0858">
            <w:pPr>
              <w:pStyle w:val="tabletxtw2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E0858" w:rsidRPr="00150568" w:rsidRDefault="00BE0858">
      <w:pPr>
        <w:tabs>
          <w:tab w:val="left" w:pos="1530"/>
        </w:tabs>
        <w:rPr>
          <w:rFonts w:ascii="Arial" w:hAnsi="Arial" w:cs="Arial"/>
        </w:rPr>
      </w:pPr>
    </w:p>
    <w:sectPr w:rsidR="00BE0858" w:rsidRPr="00150568">
      <w:pgSz w:w="12240" w:h="15840" w:code="1"/>
      <w:pgMar w:top="720" w:right="360" w:bottom="720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Semi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rifGoth-Heavy">
    <w:altName w:val="Gene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SerifSemibold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422"/>
    <w:rsid w:val="000178F8"/>
    <w:rsid w:val="000345D1"/>
    <w:rsid w:val="00150568"/>
    <w:rsid w:val="00452A23"/>
    <w:rsid w:val="004C10F5"/>
    <w:rsid w:val="0076767C"/>
    <w:rsid w:val="00795422"/>
    <w:rsid w:val="00BE0858"/>
    <w:rsid w:val="00C86D4B"/>
    <w:rsid w:val="00ED2CFD"/>
    <w:rsid w:val="00F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dw">
    <w:name w:val="tablehdw"/>
    <w:basedOn w:val="Normal"/>
    <w:pPr>
      <w:spacing w:line="180" w:lineRule="exact"/>
      <w:jc w:val="center"/>
    </w:pPr>
    <w:rPr>
      <w:rFonts w:ascii="StoneSansSemibold" w:hAnsi="StoneSansSemibold"/>
      <w:sz w:val="16"/>
    </w:rPr>
  </w:style>
  <w:style w:type="paragraph" w:customStyle="1" w:styleId="tabletxtw">
    <w:name w:val="tabletxtw"/>
    <w:basedOn w:val="Normal"/>
    <w:pPr>
      <w:jc w:val="center"/>
    </w:pPr>
    <w:rPr>
      <w:sz w:val="22"/>
    </w:rPr>
  </w:style>
  <w:style w:type="paragraph" w:customStyle="1" w:styleId="bhdw">
    <w:name w:val="bhdw"/>
    <w:basedOn w:val="Normal"/>
    <w:next w:val="Normal"/>
    <w:pPr>
      <w:spacing w:before="140" w:after="80"/>
    </w:pPr>
    <w:rPr>
      <w:rFonts w:ascii="SerifGoth-Heavy" w:hAnsi="SerifGoth-Heavy"/>
    </w:rPr>
  </w:style>
  <w:style w:type="paragraph" w:customStyle="1" w:styleId="lphd1w">
    <w:name w:val="lphd1w"/>
    <w:basedOn w:val="Normal"/>
    <w:pPr>
      <w:jc w:val="center"/>
    </w:pPr>
    <w:rPr>
      <w:rFonts w:ascii="StoneSansSemibold" w:hAnsi="StoneSansSemibold"/>
      <w:sz w:val="24"/>
    </w:rPr>
  </w:style>
  <w:style w:type="paragraph" w:customStyle="1" w:styleId="lphd2w">
    <w:name w:val="lphd2w"/>
    <w:basedOn w:val="Normal"/>
    <w:pPr>
      <w:jc w:val="center"/>
    </w:pPr>
    <w:rPr>
      <w:rFonts w:ascii="StoneSerifSemibold" w:hAnsi="StoneSerifSemibold"/>
      <w:sz w:val="36"/>
    </w:rPr>
  </w:style>
  <w:style w:type="paragraph" w:customStyle="1" w:styleId="lphd3w">
    <w:name w:val="lphd3w"/>
    <w:basedOn w:val="Normal"/>
    <w:pPr>
      <w:spacing w:after="120" w:line="460" w:lineRule="exact"/>
      <w:jc w:val="center"/>
    </w:pPr>
    <w:rPr>
      <w:rFonts w:ascii="StoneSerifSemibold" w:hAnsi="StoneSerifSemibold"/>
      <w:i/>
      <w:sz w:val="44"/>
    </w:rPr>
  </w:style>
  <w:style w:type="paragraph" w:customStyle="1" w:styleId="tabletxtw2">
    <w:name w:val="tabletxtw 2"/>
    <w:basedOn w:val="tabletxtw"/>
    <w:pPr>
      <w:jc w:val="left"/>
    </w:pPr>
    <w:rPr>
      <w:sz w:val="20"/>
    </w:rPr>
  </w:style>
  <w:style w:type="character" w:styleId="Emphasis">
    <w:name w:val="Emphasis"/>
    <w:qFormat/>
    <w:rPr>
      <w:i/>
    </w:rPr>
  </w:style>
  <w:style w:type="paragraph" w:customStyle="1" w:styleId="flgw">
    <w:name w:val="flgw"/>
    <w:basedOn w:val="Normal"/>
    <w:next w:val="Normal"/>
    <w:rPr>
      <w:rFonts w:ascii="Helvetica" w:hAnsi="Helvetica"/>
      <w:color w:val="FF0000"/>
      <w:sz w:val="14"/>
    </w:rPr>
  </w:style>
  <w:style w:type="paragraph" w:customStyle="1" w:styleId="txtw">
    <w:name w:val="txtw"/>
    <w:basedOn w:val="Normal"/>
    <w:pPr>
      <w:ind w:firstLine="288"/>
    </w:pPr>
    <w:rPr>
      <w:sz w:val="22"/>
    </w:rPr>
  </w:style>
  <w:style w:type="paragraph" w:customStyle="1" w:styleId="out1w">
    <w:name w:val="out1w"/>
    <w:basedOn w:val="txtw"/>
    <w:pPr>
      <w:ind w:left="374" w:hanging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Lesson Plans</vt:lpstr>
    </vt:vector>
  </TitlesOfParts>
  <Company>Bob Jones University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and English 1, 3rd ed. Lesson Plan Overview</dc:title>
  <dc:creator>Information Technologies</dc:creator>
  <cp:lastModifiedBy>Windows User</cp:lastModifiedBy>
  <cp:revision>8</cp:revision>
  <cp:lastPrinted>2005-04-29T17:41:00Z</cp:lastPrinted>
  <dcterms:created xsi:type="dcterms:W3CDTF">2013-06-25T17:12:00Z</dcterms:created>
  <dcterms:modified xsi:type="dcterms:W3CDTF">2014-03-21T14:29:00Z</dcterms:modified>
</cp:coreProperties>
</file>