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9E00" w14:textId="2DBFABF5" w:rsidR="00B95B25" w:rsidRDefault="00907C39" w:rsidP="004A4ED3">
      <w:pPr>
        <w:pStyle w:val="MainHead2"/>
        <w:rPr>
          <w:rStyle w:val="MainHead2edition"/>
          <w:color w:val="000000" w:themeColor="text1"/>
        </w:rPr>
      </w:pPr>
      <w:r w:rsidRPr="00237434">
        <w:rPr>
          <w:i/>
          <w:color w:val="000000" w:themeColor="text1"/>
          <w:sz w:val="36"/>
          <w:szCs w:val="36"/>
        </w:rPr>
        <w:t>American Literature</w:t>
      </w:r>
      <w:r w:rsidRPr="00237434">
        <w:rPr>
          <w:color w:val="000000" w:themeColor="text1"/>
          <w:sz w:val="36"/>
          <w:szCs w:val="36"/>
        </w:rPr>
        <w:t>,</w:t>
      </w:r>
      <w:r w:rsidRPr="00BD3440">
        <w:rPr>
          <w:color w:val="000000" w:themeColor="text1"/>
        </w:rPr>
        <w:t xml:space="preserve"> </w:t>
      </w:r>
      <w:r w:rsidRPr="00237434">
        <w:rPr>
          <w:rStyle w:val="MainHead2edition"/>
          <w:color w:val="000000" w:themeColor="text1"/>
          <w:sz w:val="28"/>
          <w:szCs w:val="28"/>
        </w:rPr>
        <w:t>Third Edition</w:t>
      </w:r>
    </w:p>
    <w:p w14:paraId="59C37DB5" w14:textId="77777777" w:rsidR="00237434" w:rsidRPr="00237434" w:rsidRDefault="00237434" w:rsidP="00237434">
      <w:pPr>
        <w:pStyle w:val="MainHead"/>
        <w:rPr>
          <w:color w:val="000000" w:themeColor="text1"/>
          <w:sz w:val="28"/>
          <w:szCs w:val="28"/>
        </w:rPr>
      </w:pPr>
      <w:r w:rsidRPr="00237434">
        <w:rPr>
          <w:color w:val="000000" w:themeColor="text1"/>
          <w:sz w:val="28"/>
          <w:szCs w:val="28"/>
        </w:rPr>
        <w:t>Lesson Plan Overview</w:t>
      </w:r>
    </w:p>
    <w:tbl>
      <w:tblPr>
        <w:tblStyle w:val="BasicTable"/>
        <w:tblW w:w="0" w:type="auto"/>
        <w:tblLook w:val="04A0" w:firstRow="1" w:lastRow="0" w:firstColumn="1" w:lastColumn="0" w:noHBand="0" w:noVBand="1"/>
      </w:tblPr>
      <w:tblGrid>
        <w:gridCol w:w="698"/>
        <w:gridCol w:w="2909"/>
        <w:gridCol w:w="784"/>
        <w:gridCol w:w="1849"/>
        <w:gridCol w:w="3100"/>
      </w:tblGrid>
      <w:tr w:rsidR="00907C39" w14:paraId="3CE704D2" w14:textId="77777777" w:rsidTr="00BD3440">
        <w:trPr>
          <w:tblHeader/>
        </w:trPr>
        <w:tc>
          <w:tcPr>
            <w:tcW w:w="701" w:type="dxa"/>
            <w:shd w:val="clear" w:color="auto" w:fill="auto"/>
          </w:tcPr>
          <w:p w14:paraId="30A22F35" w14:textId="77777777" w:rsidR="00907C39" w:rsidRPr="00BD3440" w:rsidRDefault="00907C39">
            <w:pPr>
              <w:pStyle w:val="tablestableBhd"/>
              <w:rPr>
                <w:rFonts w:cs="Arial"/>
                <w:color w:val="000000" w:themeColor="text1"/>
              </w:rPr>
            </w:pPr>
            <w:r w:rsidRPr="00BD3440">
              <w:rPr>
                <w:rFonts w:cs="Arial"/>
                <w:color w:val="000000" w:themeColor="text1"/>
              </w:rPr>
              <w:t>Days</w:t>
            </w:r>
          </w:p>
        </w:tc>
        <w:tc>
          <w:tcPr>
            <w:tcW w:w="2999" w:type="dxa"/>
            <w:shd w:val="clear" w:color="auto" w:fill="auto"/>
          </w:tcPr>
          <w:p w14:paraId="58F9C97D" w14:textId="77777777" w:rsidR="00907C39" w:rsidRPr="00BD3440" w:rsidRDefault="00907C39">
            <w:pPr>
              <w:pStyle w:val="tablestableBhd"/>
              <w:rPr>
                <w:rFonts w:cs="Arial"/>
                <w:color w:val="000000" w:themeColor="text1"/>
              </w:rPr>
            </w:pPr>
            <w:r w:rsidRPr="00BD3440">
              <w:rPr>
                <w:rFonts w:cs="Arial"/>
                <w:color w:val="000000" w:themeColor="text1"/>
              </w:rPr>
              <w:t>Topic</w:t>
            </w:r>
          </w:p>
        </w:tc>
        <w:tc>
          <w:tcPr>
            <w:tcW w:w="787" w:type="dxa"/>
            <w:shd w:val="clear" w:color="auto" w:fill="auto"/>
          </w:tcPr>
          <w:p w14:paraId="01B393F6" w14:textId="77777777" w:rsidR="00907C39" w:rsidRPr="00BD3440" w:rsidRDefault="00907C39">
            <w:pPr>
              <w:pStyle w:val="tablestableBhd"/>
              <w:rPr>
                <w:rFonts w:cs="Arial"/>
                <w:color w:val="000000" w:themeColor="text1"/>
              </w:rPr>
            </w:pPr>
            <w:r w:rsidRPr="00BD3440">
              <w:rPr>
                <w:rFonts w:cs="Arial"/>
                <w:color w:val="000000" w:themeColor="text1"/>
              </w:rPr>
              <w:t>Pages</w:t>
            </w:r>
          </w:p>
        </w:tc>
        <w:tc>
          <w:tcPr>
            <w:tcW w:w="1892" w:type="dxa"/>
            <w:shd w:val="clear" w:color="auto" w:fill="auto"/>
          </w:tcPr>
          <w:p w14:paraId="613FE5C9" w14:textId="77777777" w:rsidR="00907C39" w:rsidRPr="00BD3440" w:rsidRDefault="00907C39">
            <w:pPr>
              <w:pStyle w:val="tablestableBhd"/>
              <w:rPr>
                <w:rFonts w:cs="Arial"/>
                <w:color w:val="000000" w:themeColor="text1"/>
              </w:rPr>
            </w:pPr>
            <w:r w:rsidRPr="00BD3440">
              <w:rPr>
                <w:rFonts w:cs="Arial"/>
                <w:color w:val="000000" w:themeColor="text1"/>
              </w:rPr>
              <w:t>Support Materials*</w:t>
            </w:r>
          </w:p>
        </w:tc>
        <w:tc>
          <w:tcPr>
            <w:tcW w:w="3197" w:type="dxa"/>
            <w:shd w:val="clear" w:color="auto" w:fill="auto"/>
          </w:tcPr>
          <w:p w14:paraId="6B5F2A4F" w14:textId="77777777" w:rsidR="00907C39" w:rsidRPr="00BD3440" w:rsidRDefault="00907C39">
            <w:pPr>
              <w:pStyle w:val="tablestableBhd"/>
              <w:rPr>
                <w:rFonts w:cs="Arial"/>
                <w:color w:val="000000" w:themeColor="text1"/>
              </w:rPr>
            </w:pPr>
            <w:r w:rsidRPr="00BD3440">
              <w:rPr>
                <w:rFonts w:cs="Arial"/>
                <w:color w:val="000000" w:themeColor="text1"/>
              </w:rPr>
              <w:t>Bible Integration</w:t>
            </w:r>
          </w:p>
        </w:tc>
      </w:tr>
      <w:tr w:rsidR="00907C39" w14:paraId="6A4EAA6A" w14:textId="77777777" w:rsidTr="00BD3440">
        <w:tc>
          <w:tcPr>
            <w:tcW w:w="9576" w:type="dxa"/>
            <w:gridSpan w:val="5"/>
            <w:shd w:val="clear" w:color="auto" w:fill="auto"/>
            <w:tcMar>
              <w:top w:w="29" w:type="dxa"/>
              <w:left w:w="115" w:type="dxa"/>
              <w:bottom w:w="29" w:type="dxa"/>
              <w:right w:w="115" w:type="dxa"/>
            </w:tcMar>
          </w:tcPr>
          <w:p w14:paraId="05B0CA54" w14:textId="77777777" w:rsidR="00907C39" w:rsidRPr="00BD3440" w:rsidRDefault="00907C39">
            <w:pPr>
              <w:pStyle w:val="tablestableBhd"/>
              <w:rPr>
                <w:rFonts w:cs="Arial"/>
                <w:color w:val="000000" w:themeColor="text1"/>
              </w:rPr>
            </w:pPr>
            <w:r w:rsidRPr="00BD3440">
              <w:rPr>
                <w:rFonts w:cs="Arial"/>
                <w:color w:val="000000" w:themeColor="text1"/>
              </w:rPr>
              <w:t>Unit 1: Early American Literature: An Era of Change</w:t>
            </w:r>
          </w:p>
        </w:tc>
      </w:tr>
      <w:tr w:rsidR="00907C39" w14:paraId="1F4F6D9A" w14:textId="77777777" w:rsidTr="00BD3440">
        <w:trPr>
          <w:trHeight w:val="215"/>
        </w:trPr>
        <w:tc>
          <w:tcPr>
            <w:tcW w:w="9576" w:type="dxa"/>
            <w:gridSpan w:val="5"/>
            <w:shd w:val="clear" w:color="auto" w:fill="auto"/>
            <w:tcMar>
              <w:top w:w="29" w:type="dxa"/>
              <w:left w:w="115" w:type="dxa"/>
              <w:bottom w:w="29" w:type="dxa"/>
              <w:right w:w="115" w:type="dxa"/>
            </w:tcMar>
          </w:tcPr>
          <w:p w14:paraId="66ECA3A9" w14:textId="77777777" w:rsidR="00907C39" w:rsidRPr="004A4ED3" w:rsidRDefault="00907C39">
            <w:pPr>
              <w:pStyle w:val="tablestablenumbers"/>
              <w:rPr>
                <w:rFonts w:cs="Arial"/>
              </w:rPr>
            </w:pPr>
            <w:r w:rsidRPr="004A4ED3">
              <w:rPr>
                <w:rStyle w:val="bold"/>
                <w:rFonts w:cs="Arial"/>
              </w:rPr>
              <w:t>Chapter 1: Literature of Settlement</w:t>
            </w:r>
          </w:p>
        </w:tc>
      </w:tr>
      <w:tr w:rsidR="00907C39" w14:paraId="38527C6A" w14:textId="77777777" w:rsidTr="00BD3440">
        <w:trPr>
          <w:trHeight w:val="449"/>
        </w:trPr>
        <w:tc>
          <w:tcPr>
            <w:tcW w:w="701" w:type="dxa"/>
            <w:shd w:val="clear" w:color="auto" w:fill="auto"/>
            <w:tcMar>
              <w:top w:w="29" w:type="dxa"/>
              <w:left w:w="115" w:type="dxa"/>
              <w:bottom w:w="29" w:type="dxa"/>
              <w:right w:w="115" w:type="dxa"/>
            </w:tcMar>
          </w:tcPr>
          <w:p w14:paraId="452C734E" w14:textId="77777777" w:rsidR="00907C39" w:rsidRPr="004A4ED3" w:rsidRDefault="00907C39">
            <w:pPr>
              <w:pStyle w:val="tablestablenumbers"/>
              <w:rPr>
                <w:rFonts w:cs="Arial"/>
              </w:rPr>
            </w:pPr>
            <w:r w:rsidRPr="004A4ED3">
              <w:rPr>
                <w:rFonts w:cs="Arial"/>
              </w:rPr>
              <w:t>1</w:t>
            </w:r>
          </w:p>
        </w:tc>
        <w:tc>
          <w:tcPr>
            <w:tcW w:w="2999" w:type="dxa"/>
            <w:shd w:val="clear" w:color="auto" w:fill="auto"/>
            <w:tcMar>
              <w:top w:w="29" w:type="dxa"/>
              <w:left w:w="115" w:type="dxa"/>
              <w:bottom w:w="29" w:type="dxa"/>
              <w:right w:w="115" w:type="dxa"/>
            </w:tcMar>
          </w:tcPr>
          <w:p w14:paraId="55504051" w14:textId="77777777" w:rsidR="00907C39" w:rsidRPr="004A4ED3" w:rsidRDefault="00907C39">
            <w:pPr>
              <w:pStyle w:val="tablesTabletextLPO"/>
              <w:rPr>
                <w:rFonts w:cs="Arial"/>
              </w:rPr>
            </w:pPr>
            <w:r w:rsidRPr="004A4ED3">
              <w:rPr>
                <w:rFonts w:cs="Arial"/>
              </w:rPr>
              <w:t>Unit 1: Early American Literature</w:t>
            </w:r>
          </w:p>
        </w:tc>
        <w:tc>
          <w:tcPr>
            <w:tcW w:w="787" w:type="dxa"/>
            <w:shd w:val="clear" w:color="auto" w:fill="auto"/>
            <w:tcMar>
              <w:top w:w="29" w:type="dxa"/>
              <w:left w:w="115" w:type="dxa"/>
              <w:bottom w:w="29" w:type="dxa"/>
              <w:right w:w="115" w:type="dxa"/>
            </w:tcMar>
          </w:tcPr>
          <w:p w14:paraId="02C03A1F" w14:textId="77777777" w:rsidR="00907C39" w:rsidRPr="004A4ED3" w:rsidRDefault="00907C39">
            <w:pPr>
              <w:pStyle w:val="tablestablenumbers"/>
              <w:rPr>
                <w:rFonts w:cs="Arial"/>
              </w:rPr>
            </w:pPr>
            <w:r w:rsidRPr="004A4ED3">
              <w:rPr>
                <w:rFonts w:cs="Arial"/>
              </w:rPr>
              <w:t>1–5</w:t>
            </w:r>
          </w:p>
        </w:tc>
        <w:tc>
          <w:tcPr>
            <w:tcW w:w="1892" w:type="dxa"/>
            <w:shd w:val="clear" w:color="auto" w:fill="auto"/>
            <w:tcMar>
              <w:top w:w="29" w:type="dxa"/>
              <w:left w:w="115" w:type="dxa"/>
              <w:bottom w:w="29" w:type="dxa"/>
              <w:right w:w="115" w:type="dxa"/>
            </w:tcMar>
          </w:tcPr>
          <w:p w14:paraId="238270CF" w14:textId="77777777" w:rsidR="00907C39" w:rsidRPr="004A4ED3" w:rsidRDefault="00907C39">
            <w:pPr>
              <w:pStyle w:val="tablesTabletextLPO"/>
              <w:rPr>
                <w:rFonts w:cs="Arial"/>
              </w:rPr>
            </w:pPr>
            <w:r w:rsidRPr="004A4ED3">
              <w:rPr>
                <w:rFonts w:cs="Arial"/>
              </w:rPr>
              <w:t>Teaching Helps 1A–1D</w:t>
            </w:r>
          </w:p>
        </w:tc>
        <w:tc>
          <w:tcPr>
            <w:tcW w:w="3197" w:type="dxa"/>
            <w:shd w:val="clear" w:color="auto" w:fill="auto"/>
            <w:tcMar>
              <w:top w:w="29" w:type="dxa"/>
              <w:left w:w="115" w:type="dxa"/>
              <w:bottom w:w="29" w:type="dxa"/>
              <w:right w:w="115" w:type="dxa"/>
            </w:tcMar>
          </w:tcPr>
          <w:p w14:paraId="5E2E7BDC" w14:textId="77777777" w:rsidR="00907C39" w:rsidRPr="004A4ED3" w:rsidRDefault="00907C39">
            <w:pPr>
              <w:rPr>
                <w:rFonts w:ascii="Arial" w:hAnsi="Arial" w:cs="Arial"/>
              </w:rPr>
            </w:pPr>
          </w:p>
        </w:tc>
      </w:tr>
      <w:tr w:rsidR="00907C39" w14:paraId="10AFA852" w14:textId="77777777" w:rsidTr="00BD3440">
        <w:tc>
          <w:tcPr>
            <w:tcW w:w="701" w:type="dxa"/>
            <w:shd w:val="clear" w:color="auto" w:fill="auto"/>
            <w:tcMar>
              <w:top w:w="29" w:type="dxa"/>
              <w:left w:w="115" w:type="dxa"/>
              <w:bottom w:w="29" w:type="dxa"/>
              <w:right w:w="115" w:type="dxa"/>
            </w:tcMar>
          </w:tcPr>
          <w:p w14:paraId="4F7BD203" w14:textId="77777777" w:rsidR="00907C39" w:rsidRPr="004A4ED3" w:rsidRDefault="00907C39">
            <w:pPr>
              <w:pStyle w:val="tablestablenumbers"/>
              <w:rPr>
                <w:rFonts w:cs="Arial"/>
              </w:rPr>
            </w:pPr>
            <w:r w:rsidRPr="004A4ED3">
              <w:rPr>
                <w:rFonts w:cs="Arial"/>
              </w:rPr>
              <w:t>2–3</w:t>
            </w:r>
          </w:p>
        </w:tc>
        <w:tc>
          <w:tcPr>
            <w:tcW w:w="2999" w:type="dxa"/>
            <w:shd w:val="clear" w:color="auto" w:fill="auto"/>
            <w:tcMar>
              <w:top w:w="29" w:type="dxa"/>
              <w:left w:w="115" w:type="dxa"/>
              <w:bottom w:w="29" w:type="dxa"/>
              <w:right w:w="115" w:type="dxa"/>
            </w:tcMar>
          </w:tcPr>
          <w:p w14:paraId="5C349F52" w14:textId="77777777" w:rsidR="00907C39" w:rsidRPr="004A4ED3" w:rsidRDefault="00907C39">
            <w:pPr>
              <w:pStyle w:val="tablesTabletextLPO"/>
              <w:rPr>
                <w:rFonts w:cs="Arial"/>
              </w:rPr>
            </w:pPr>
            <w:r w:rsidRPr="004A4ED3">
              <w:rPr>
                <w:rFonts w:cs="Arial"/>
              </w:rPr>
              <w:t>Settlement</w:t>
            </w:r>
          </w:p>
          <w:p w14:paraId="69D0EBA5" w14:textId="77777777" w:rsidR="00907C39" w:rsidRPr="004A4ED3" w:rsidRDefault="00907C39">
            <w:pPr>
              <w:pStyle w:val="tablesTabletextLPO"/>
              <w:rPr>
                <w:rFonts w:cs="Arial"/>
              </w:rPr>
            </w:pPr>
            <w:r w:rsidRPr="004A4ED3">
              <w:rPr>
                <w:rFonts w:cs="Arial"/>
              </w:rPr>
              <w:t>The Iroquois Confederacy: “How the World Began”</w:t>
            </w:r>
          </w:p>
        </w:tc>
        <w:tc>
          <w:tcPr>
            <w:tcW w:w="787" w:type="dxa"/>
            <w:shd w:val="clear" w:color="auto" w:fill="auto"/>
            <w:tcMar>
              <w:top w:w="29" w:type="dxa"/>
              <w:left w:w="115" w:type="dxa"/>
              <w:bottom w:w="29" w:type="dxa"/>
              <w:right w:w="115" w:type="dxa"/>
            </w:tcMar>
          </w:tcPr>
          <w:p w14:paraId="0EED1780" w14:textId="77777777" w:rsidR="00907C39" w:rsidRPr="004A4ED3" w:rsidRDefault="00907C39">
            <w:pPr>
              <w:pStyle w:val="tablestablenumbers"/>
              <w:rPr>
                <w:rFonts w:cs="Arial"/>
              </w:rPr>
            </w:pPr>
            <w:r w:rsidRPr="004A4ED3">
              <w:rPr>
                <w:rFonts w:cs="Arial"/>
              </w:rPr>
              <w:t>6–18</w:t>
            </w:r>
          </w:p>
        </w:tc>
        <w:tc>
          <w:tcPr>
            <w:tcW w:w="1892" w:type="dxa"/>
            <w:shd w:val="clear" w:color="auto" w:fill="auto"/>
            <w:tcMar>
              <w:top w:w="29" w:type="dxa"/>
              <w:left w:w="115" w:type="dxa"/>
              <w:bottom w:w="29" w:type="dxa"/>
              <w:right w:w="115" w:type="dxa"/>
            </w:tcMar>
          </w:tcPr>
          <w:p w14:paraId="38AB34F6" w14:textId="77777777" w:rsidR="00907C39" w:rsidRPr="004A4ED3" w:rsidRDefault="00907C39">
            <w:pPr>
              <w:pStyle w:val="tablesTabletextLPO"/>
              <w:rPr>
                <w:rFonts w:cs="Arial"/>
              </w:rPr>
            </w:pPr>
            <w:r w:rsidRPr="004A4ED3">
              <w:rPr>
                <w:rFonts w:cs="Arial"/>
              </w:rPr>
              <w:t>Teaching Helps 1E–1H</w:t>
            </w:r>
          </w:p>
          <w:p w14:paraId="1B1B8255" w14:textId="77777777" w:rsidR="00907C39" w:rsidRPr="004A4ED3" w:rsidRDefault="00907C39">
            <w:pPr>
              <w:pStyle w:val="tablesTabletextLPO"/>
              <w:rPr>
                <w:rFonts w:cs="Arial"/>
              </w:rPr>
            </w:pPr>
            <w:r w:rsidRPr="004A4ED3">
              <w:rPr>
                <w:rFonts w:cs="Arial"/>
              </w:rPr>
              <w:t>Supplemental Texts 1A–1B</w:t>
            </w:r>
          </w:p>
        </w:tc>
        <w:tc>
          <w:tcPr>
            <w:tcW w:w="3197" w:type="dxa"/>
            <w:shd w:val="clear" w:color="auto" w:fill="auto"/>
            <w:tcMar>
              <w:top w:w="29" w:type="dxa"/>
              <w:left w:w="115" w:type="dxa"/>
              <w:bottom w:w="29" w:type="dxa"/>
              <w:right w:w="115" w:type="dxa"/>
            </w:tcMar>
          </w:tcPr>
          <w:p w14:paraId="0963BCDE" w14:textId="77777777" w:rsidR="00907C39" w:rsidRPr="004A4ED3" w:rsidRDefault="00907C39">
            <w:pPr>
              <w:pStyle w:val="tablesTabletextLPO"/>
              <w:rPr>
                <w:rFonts w:cs="Arial"/>
              </w:rPr>
            </w:pPr>
            <w:r w:rsidRPr="004A4ED3">
              <w:rPr>
                <w:rFonts w:cs="Arial"/>
              </w:rPr>
              <w:t>Evaluate: Myth versus the Bible</w:t>
            </w:r>
          </w:p>
          <w:p w14:paraId="525136C9" w14:textId="77777777" w:rsidR="00907C39" w:rsidRPr="004A4ED3" w:rsidRDefault="00907C39">
            <w:pPr>
              <w:pStyle w:val="tablesTabletextLPO"/>
              <w:rPr>
                <w:rFonts w:cs="Arial"/>
              </w:rPr>
            </w:pPr>
            <w:r w:rsidRPr="004A4ED3">
              <w:rPr>
                <w:rFonts w:cs="Arial"/>
              </w:rPr>
              <w:t xml:space="preserve">Shape Worldview: Contrast of Ancient One’s jealousy versus God’s infallibility and holiness, thinking biblically about the original paradise, biblical view of earth not as our mother but as a resource to use responsibly, viewing the curse in light of God’s redemptive plan </w:t>
            </w:r>
          </w:p>
        </w:tc>
      </w:tr>
      <w:tr w:rsidR="00907C39" w14:paraId="6329D489" w14:textId="77777777" w:rsidTr="00BD3440">
        <w:tc>
          <w:tcPr>
            <w:tcW w:w="701" w:type="dxa"/>
            <w:shd w:val="clear" w:color="auto" w:fill="auto"/>
            <w:tcMar>
              <w:top w:w="29" w:type="dxa"/>
              <w:left w:w="115" w:type="dxa"/>
              <w:bottom w:w="29" w:type="dxa"/>
              <w:right w:w="115" w:type="dxa"/>
            </w:tcMar>
          </w:tcPr>
          <w:p w14:paraId="3DD90976" w14:textId="77777777" w:rsidR="00907C39" w:rsidRPr="004A4ED3" w:rsidRDefault="00907C39">
            <w:pPr>
              <w:pStyle w:val="tablestablenumbers"/>
              <w:rPr>
                <w:rFonts w:cs="Arial"/>
              </w:rPr>
            </w:pPr>
            <w:r w:rsidRPr="004A4ED3">
              <w:rPr>
                <w:rFonts w:cs="Arial"/>
              </w:rPr>
              <w:t>4</w:t>
            </w:r>
          </w:p>
        </w:tc>
        <w:tc>
          <w:tcPr>
            <w:tcW w:w="2999" w:type="dxa"/>
            <w:shd w:val="clear" w:color="auto" w:fill="auto"/>
            <w:tcMar>
              <w:top w:w="29" w:type="dxa"/>
              <w:left w:w="115" w:type="dxa"/>
              <w:bottom w:w="29" w:type="dxa"/>
              <w:right w:w="115" w:type="dxa"/>
            </w:tcMar>
          </w:tcPr>
          <w:p w14:paraId="4A4CCC22" w14:textId="77777777" w:rsidR="00907C39" w:rsidRPr="004A4ED3" w:rsidRDefault="00907C39">
            <w:pPr>
              <w:pStyle w:val="tablesTabletextLPO"/>
              <w:rPr>
                <w:rFonts w:cs="Arial"/>
              </w:rPr>
            </w:pPr>
            <w:r w:rsidRPr="004A4ED3">
              <w:rPr>
                <w:rFonts w:cs="Arial"/>
              </w:rPr>
              <w:t>The Constitution of the Five Nations</w:t>
            </w:r>
          </w:p>
        </w:tc>
        <w:tc>
          <w:tcPr>
            <w:tcW w:w="787" w:type="dxa"/>
            <w:shd w:val="clear" w:color="auto" w:fill="auto"/>
            <w:tcMar>
              <w:top w:w="29" w:type="dxa"/>
              <w:left w:w="115" w:type="dxa"/>
              <w:bottom w:w="29" w:type="dxa"/>
              <w:right w:w="115" w:type="dxa"/>
            </w:tcMar>
          </w:tcPr>
          <w:p w14:paraId="7F400D23" w14:textId="77777777" w:rsidR="00907C39" w:rsidRPr="004A4ED3" w:rsidRDefault="00907C39">
            <w:pPr>
              <w:pStyle w:val="tablestablenumbers"/>
              <w:rPr>
                <w:rFonts w:cs="Arial"/>
              </w:rPr>
            </w:pPr>
            <w:r w:rsidRPr="004A4ED3">
              <w:rPr>
                <w:rFonts w:cs="Arial"/>
              </w:rPr>
              <w:t>18–22</w:t>
            </w:r>
          </w:p>
        </w:tc>
        <w:tc>
          <w:tcPr>
            <w:tcW w:w="1892" w:type="dxa"/>
            <w:shd w:val="clear" w:color="auto" w:fill="auto"/>
            <w:tcMar>
              <w:top w:w="29" w:type="dxa"/>
              <w:left w:w="115" w:type="dxa"/>
              <w:bottom w:w="29" w:type="dxa"/>
              <w:right w:w="115" w:type="dxa"/>
            </w:tcMar>
          </w:tcPr>
          <w:p w14:paraId="57450148" w14:textId="77777777" w:rsidR="00907C39" w:rsidRPr="004A4ED3" w:rsidRDefault="00907C39">
            <w:pPr>
              <w:pStyle w:val="tablesTabletextLPO"/>
              <w:rPr>
                <w:rFonts w:cs="Arial"/>
              </w:rPr>
            </w:pPr>
            <w:r w:rsidRPr="004A4ED3">
              <w:rPr>
                <w:rFonts w:cs="Arial"/>
              </w:rPr>
              <w:t>Teaching Help 1G</w:t>
            </w:r>
          </w:p>
          <w:p w14:paraId="0D4F13E1" w14:textId="77777777" w:rsidR="00907C39" w:rsidRPr="004A4ED3" w:rsidRDefault="00907C39">
            <w:pPr>
              <w:pStyle w:val="tablesTabletextLPO"/>
              <w:rPr>
                <w:rFonts w:cs="Arial"/>
              </w:rPr>
            </w:pPr>
            <w:r w:rsidRPr="004A4ED3">
              <w:rPr>
                <w:rFonts w:cs="Arial"/>
              </w:rPr>
              <w:t>Supplemental Texts 1C–1D</w:t>
            </w:r>
          </w:p>
        </w:tc>
        <w:tc>
          <w:tcPr>
            <w:tcW w:w="3197" w:type="dxa"/>
            <w:shd w:val="clear" w:color="auto" w:fill="auto"/>
            <w:tcMar>
              <w:top w:w="29" w:type="dxa"/>
              <w:left w:w="115" w:type="dxa"/>
              <w:bottom w:w="29" w:type="dxa"/>
              <w:right w:w="115" w:type="dxa"/>
            </w:tcMar>
          </w:tcPr>
          <w:p w14:paraId="2DBA67B8" w14:textId="77777777" w:rsidR="00907C39" w:rsidRPr="004A4ED3" w:rsidRDefault="00907C39">
            <w:pPr>
              <w:pStyle w:val="tablesTabletextLPO"/>
              <w:rPr>
                <w:rFonts w:cs="Arial"/>
              </w:rPr>
            </w:pPr>
            <w:r w:rsidRPr="004A4ED3">
              <w:rPr>
                <w:rFonts w:cs="Arial"/>
              </w:rPr>
              <w:t>Shape Worldview: God’s moral law written in hearts</w:t>
            </w:r>
          </w:p>
        </w:tc>
      </w:tr>
      <w:tr w:rsidR="00907C39" w14:paraId="2AAAC1DA" w14:textId="77777777" w:rsidTr="00BD3440">
        <w:tc>
          <w:tcPr>
            <w:tcW w:w="701" w:type="dxa"/>
            <w:shd w:val="clear" w:color="auto" w:fill="auto"/>
            <w:tcMar>
              <w:top w:w="29" w:type="dxa"/>
              <w:left w:w="115" w:type="dxa"/>
              <w:bottom w:w="29" w:type="dxa"/>
              <w:right w:w="115" w:type="dxa"/>
            </w:tcMar>
          </w:tcPr>
          <w:p w14:paraId="56CB6BAD" w14:textId="77777777" w:rsidR="00907C39" w:rsidRPr="004A4ED3" w:rsidRDefault="00907C39">
            <w:pPr>
              <w:pStyle w:val="tablestablenumbers"/>
              <w:rPr>
                <w:rFonts w:cs="Arial"/>
              </w:rPr>
            </w:pPr>
            <w:r w:rsidRPr="004A4ED3">
              <w:rPr>
                <w:rFonts w:cs="Arial"/>
              </w:rPr>
              <w:t>5–6</w:t>
            </w:r>
          </w:p>
        </w:tc>
        <w:tc>
          <w:tcPr>
            <w:tcW w:w="2999" w:type="dxa"/>
            <w:shd w:val="clear" w:color="auto" w:fill="auto"/>
            <w:tcMar>
              <w:top w:w="29" w:type="dxa"/>
              <w:left w:w="115" w:type="dxa"/>
              <w:bottom w:w="29" w:type="dxa"/>
              <w:right w:w="115" w:type="dxa"/>
            </w:tcMar>
          </w:tcPr>
          <w:p w14:paraId="54EEB8DE" w14:textId="77777777" w:rsidR="00907C39" w:rsidRPr="004A4ED3" w:rsidRDefault="00907C39">
            <w:pPr>
              <w:pStyle w:val="tablesTabletextLPO"/>
              <w:rPr>
                <w:rFonts w:cs="Arial"/>
              </w:rPr>
            </w:pPr>
            <w:r w:rsidRPr="004A4ED3">
              <w:rPr>
                <w:rFonts w:cs="Arial"/>
              </w:rPr>
              <w:t xml:space="preserve">John Smith: </w:t>
            </w:r>
            <w:r w:rsidRPr="004A4ED3">
              <w:rPr>
                <w:rStyle w:val="italic"/>
                <w:rFonts w:cs="Arial"/>
              </w:rPr>
              <w:t>The General History of Virginia</w:t>
            </w:r>
            <w:r w:rsidRPr="004A4ED3">
              <w:rPr>
                <w:rFonts w:cs="Arial"/>
              </w:rPr>
              <w:t>,</w:t>
            </w:r>
            <w:r w:rsidRPr="004A4ED3">
              <w:rPr>
                <w:rStyle w:val="italic"/>
                <w:rFonts w:cs="Arial"/>
              </w:rPr>
              <w:br/>
              <w:t>A Description of New England</w:t>
            </w:r>
          </w:p>
        </w:tc>
        <w:tc>
          <w:tcPr>
            <w:tcW w:w="787" w:type="dxa"/>
            <w:shd w:val="clear" w:color="auto" w:fill="auto"/>
            <w:tcMar>
              <w:top w:w="29" w:type="dxa"/>
              <w:left w:w="115" w:type="dxa"/>
              <w:bottom w:w="29" w:type="dxa"/>
              <w:right w:w="115" w:type="dxa"/>
            </w:tcMar>
          </w:tcPr>
          <w:p w14:paraId="65370180" w14:textId="77777777" w:rsidR="00907C39" w:rsidRPr="004A4ED3" w:rsidRDefault="00907C39">
            <w:pPr>
              <w:pStyle w:val="tablestablenumbers"/>
              <w:rPr>
                <w:rFonts w:cs="Arial"/>
              </w:rPr>
            </w:pPr>
            <w:r w:rsidRPr="004A4ED3">
              <w:rPr>
                <w:rFonts w:cs="Arial"/>
              </w:rPr>
              <w:t>23–30</w:t>
            </w:r>
          </w:p>
        </w:tc>
        <w:tc>
          <w:tcPr>
            <w:tcW w:w="1892" w:type="dxa"/>
            <w:shd w:val="clear" w:color="auto" w:fill="auto"/>
            <w:tcMar>
              <w:top w:w="29" w:type="dxa"/>
              <w:left w:w="115" w:type="dxa"/>
              <w:bottom w:w="29" w:type="dxa"/>
              <w:right w:w="115" w:type="dxa"/>
            </w:tcMar>
          </w:tcPr>
          <w:p w14:paraId="0A417813" w14:textId="77777777" w:rsidR="00907C39" w:rsidRPr="004A4ED3" w:rsidRDefault="00907C39">
            <w:pPr>
              <w:pStyle w:val="tablesTabletextLPO"/>
              <w:rPr>
                <w:rFonts w:cs="Arial"/>
              </w:rPr>
            </w:pPr>
            <w:r w:rsidRPr="004A4ED3">
              <w:rPr>
                <w:rFonts w:cs="Arial"/>
              </w:rPr>
              <w:t>Teaching Helps 1I–1K</w:t>
            </w:r>
          </w:p>
        </w:tc>
        <w:tc>
          <w:tcPr>
            <w:tcW w:w="3197" w:type="dxa"/>
            <w:shd w:val="clear" w:color="auto" w:fill="auto"/>
            <w:tcMar>
              <w:top w:w="29" w:type="dxa"/>
              <w:left w:w="115" w:type="dxa"/>
              <w:bottom w:w="29" w:type="dxa"/>
              <w:right w:w="115" w:type="dxa"/>
            </w:tcMar>
          </w:tcPr>
          <w:p w14:paraId="0CA82BF3" w14:textId="77777777" w:rsidR="00907C39" w:rsidRPr="004A4ED3" w:rsidRDefault="00907C39">
            <w:pPr>
              <w:pStyle w:val="tablesTabletextLPO"/>
              <w:rPr>
                <w:rFonts w:cs="Arial"/>
              </w:rPr>
            </w:pPr>
            <w:r w:rsidRPr="004A4ED3">
              <w:rPr>
                <w:rFonts w:cs="Arial"/>
              </w:rPr>
              <w:t>Evaluate: Worldview and bias</w:t>
            </w:r>
          </w:p>
        </w:tc>
      </w:tr>
      <w:tr w:rsidR="00907C39" w14:paraId="002108DB" w14:textId="77777777" w:rsidTr="00BD3440">
        <w:tc>
          <w:tcPr>
            <w:tcW w:w="701" w:type="dxa"/>
            <w:shd w:val="clear" w:color="auto" w:fill="auto"/>
            <w:tcMar>
              <w:top w:w="29" w:type="dxa"/>
              <w:left w:w="115" w:type="dxa"/>
              <w:bottom w:w="29" w:type="dxa"/>
              <w:right w:w="115" w:type="dxa"/>
            </w:tcMar>
          </w:tcPr>
          <w:p w14:paraId="73DB80FD" w14:textId="77777777" w:rsidR="00907C39" w:rsidRPr="004A4ED3" w:rsidRDefault="00907C39">
            <w:pPr>
              <w:pStyle w:val="tablestablenumbers"/>
              <w:rPr>
                <w:rFonts w:cs="Arial"/>
              </w:rPr>
            </w:pPr>
            <w:r w:rsidRPr="004A4ED3">
              <w:rPr>
                <w:rFonts w:cs="Arial"/>
              </w:rPr>
              <w:t>7–8</w:t>
            </w:r>
          </w:p>
        </w:tc>
        <w:tc>
          <w:tcPr>
            <w:tcW w:w="2999" w:type="dxa"/>
            <w:shd w:val="clear" w:color="auto" w:fill="auto"/>
            <w:tcMar>
              <w:top w:w="29" w:type="dxa"/>
              <w:left w:w="115" w:type="dxa"/>
              <w:bottom w:w="29" w:type="dxa"/>
              <w:right w:w="115" w:type="dxa"/>
            </w:tcMar>
          </w:tcPr>
          <w:p w14:paraId="46F05DF9" w14:textId="77777777" w:rsidR="00907C39" w:rsidRPr="004A4ED3" w:rsidRDefault="00907C39">
            <w:pPr>
              <w:pStyle w:val="tablesTabletextLPO"/>
              <w:rPr>
                <w:rFonts w:cs="Arial"/>
              </w:rPr>
            </w:pPr>
            <w:r w:rsidRPr="004A4ED3">
              <w:rPr>
                <w:rFonts w:cs="Arial"/>
              </w:rPr>
              <w:t xml:space="preserve">William Bradford: </w:t>
            </w:r>
            <w:r w:rsidRPr="004A4ED3">
              <w:rPr>
                <w:rStyle w:val="italic"/>
                <w:rFonts w:cs="Arial"/>
              </w:rPr>
              <w:t>Of Plymouth Plantation</w:t>
            </w:r>
          </w:p>
        </w:tc>
        <w:tc>
          <w:tcPr>
            <w:tcW w:w="787" w:type="dxa"/>
            <w:shd w:val="clear" w:color="auto" w:fill="auto"/>
            <w:tcMar>
              <w:top w:w="29" w:type="dxa"/>
              <w:left w:w="115" w:type="dxa"/>
              <w:bottom w:w="29" w:type="dxa"/>
              <w:right w:w="115" w:type="dxa"/>
            </w:tcMar>
          </w:tcPr>
          <w:p w14:paraId="0E52013C" w14:textId="77777777" w:rsidR="00907C39" w:rsidRPr="004A4ED3" w:rsidRDefault="00907C39">
            <w:pPr>
              <w:pStyle w:val="tablestablenumbers"/>
              <w:rPr>
                <w:rFonts w:cs="Arial"/>
              </w:rPr>
            </w:pPr>
            <w:r w:rsidRPr="004A4ED3">
              <w:rPr>
                <w:rFonts w:cs="Arial"/>
              </w:rPr>
              <w:t>31–38</w:t>
            </w:r>
          </w:p>
        </w:tc>
        <w:tc>
          <w:tcPr>
            <w:tcW w:w="1892" w:type="dxa"/>
            <w:shd w:val="clear" w:color="auto" w:fill="auto"/>
            <w:tcMar>
              <w:top w:w="29" w:type="dxa"/>
              <w:left w:w="115" w:type="dxa"/>
              <w:bottom w:w="29" w:type="dxa"/>
              <w:right w:w="115" w:type="dxa"/>
            </w:tcMar>
          </w:tcPr>
          <w:p w14:paraId="7B062439" w14:textId="77777777" w:rsidR="00907C39" w:rsidRPr="004A4ED3" w:rsidRDefault="00907C39">
            <w:pPr>
              <w:pStyle w:val="tablesTabletextLPO"/>
              <w:rPr>
                <w:rFonts w:cs="Arial"/>
              </w:rPr>
            </w:pPr>
            <w:r w:rsidRPr="004A4ED3">
              <w:rPr>
                <w:rFonts w:cs="Arial"/>
              </w:rPr>
              <w:t>Teaching Helps 1C, 1L–1N</w:t>
            </w:r>
          </w:p>
          <w:p w14:paraId="35A89F36" w14:textId="77777777" w:rsidR="00907C39" w:rsidRPr="004A4ED3" w:rsidRDefault="00907C39">
            <w:pPr>
              <w:pStyle w:val="tablesTabletextLPO"/>
              <w:rPr>
                <w:rFonts w:cs="Arial"/>
              </w:rPr>
            </w:pPr>
            <w:r w:rsidRPr="004A4ED3">
              <w:rPr>
                <w:rFonts w:cs="Arial"/>
              </w:rPr>
              <w:t>Supplemental Text 1E</w:t>
            </w:r>
          </w:p>
        </w:tc>
        <w:tc>
          <w:tcPr>
            <w:tcW w:w="3197" w:type="dxa"/>
            <w:shd w:val="clear" w:color="auto" w:fill="auto"/>
            <w:tcMar>
              <w:top w:w="29" w:type="dxa"/>
              <w:left w:w="115" w:type="dxa"/>
              <w:bottom w:w="29" w:type="dxa"/>
              <w:right w:w="115" w:type="dxa"/>
            </w:tcMar>
          </w:tcPr>
          <w:p w14:paraId="20F0A1E0" w14:textId="77777777" w:rsidR="00907C39" w:rsidRPr="004A4ED3" w:rsidRDefault="00907C39">
            <w:pPr>
              <w:pStyle w:val="tablesTabletextLPO"/>
              <w:rPr>
                <w:rFonts w:cs="Arial"/>
              </w:rPr>
            </w:pPr>
            <w:r w:rsidRPr="004A4ED3">
              <w:rPr>
                <w:rFonts w:cs="Arial"/>
              </w:rPr>
              <w:t>Evaluate: Divine Providence</w:t>
            </w:r>
          </w:p>
          <w:p w14:paraId="4A7EDE40" w14:textId="77777777" w:rsidR="00907C39" w:rsidRPr="004A4ED3" w:rsidRDefault="00907C39">
            <w:pPr>
              <w:pStyle w:val="tablesTabletextLPO"/>
              <w:rPr>
                <w:rFonts w:cs="Arial"/>
              </w:rPr>
            </w:pPr>
            <w:r w:rsidRPr="004A4ED3">
              <w:rPr>
                <w:rFonts w:cs="Arial"/>
              </w:rPr>
              <w:t>Shape Worldview: The power of Scripture to heal and soothe griefs and fears, Bradford’s motivation to persuade the younger generation to remain faithful to the God of their fathers, contrasting the Pilgrims’ and Puritans’ approaches to government</w:t>
            </w:r>
          </w:p>
        </w:tc>
      </w:tr>
      <w:tr w:rsidR="00907C39" w14:paraId="65A2F787" w14:textId="77777777" w:rsidTr="00BD3440">
        <w:tc>
          <w:tcPr>
            <w:tcW w:w="701" w:type="dxa"/>
            <w:shd w:val="clear" w:color="auto" w:fill="auto"/>
            <w:tcMar>
              <w:top w:w="29" w:type="dxa"/>
              <w:left w:w="115" w:type="dxa"/>
              <w:bottom w:w="29" w:type="dxa"/>
              <w:right w:w="115" w:type="dxa"/>
            </w:tcMar>
          </w:tcPr>
          <w:p w14:paraId="0E5D779A" w14:textId="77777777" w:rsidR="00907C39" w:rsidRPr="004A4ED3" w:rsidRDefault="00907C39">
            <w:pPr>
              <w:pStyle w:val="tablestablenumbers"/>
              <w:rPr>
                <w:rFonts w:cs="Arial"/>
              </w:rPr>
            </w:pPr>
            <w:r w:rsidRPr="004A4ED3">
              <w:rPr>
                <w:rFonts w:cs="Arial"/>
              </w:rPr>
              <w:t>9–10</w:t>
            </w:r>
          </w:p>
        </w:tc>
        <w:tc>
          <w:tcPr>
            <w:tcW w:w="2999" w:type="dxa"/>
            <w:shd w:val="clear" w:color="auto" w:fill="auto"/>
            <w:tcMar>
              <w:top w:w="29" w:type="dxa"/>
              <w:left w:w="115" w:type="dxa"/>
              <w:bottom w:w="29" w:type="dxa"/>
              <w:right w:w="115" w:type="dxa"/>
            </w:tcMar>
          </w:tcPr>
          <w:p w14:paraId="32C211B6" w14:textId="77777777" w:rsidR="00907C39" w:rsidRPr="004A4ED3" w:rsidRDefault="00907C39">
            <w:pPr>
              <w:pStyle w:val="tablesTabletextLPO"/>
              <w:rPr>
                <w:rFonts w:cs="Arial"/>
              </w:rPr>
            </w:pPr>
            <w:r w:rsidRPr="004A4ED3">
              <w:rPr>
                <w:rFonts w:cs="Arial"/>
              </w:rPr>
              <w:t xml:space="preserve">John Winthrop: </w:t>
            </w:r>
            <w:r w:rsidRPr="004A4ED3">
              <w:rPr>
                <w:rStyle w:val="italic"/>
                <w:rFonts w:cs="Arial"/>
              </w:rPr>
              <w:t>Journal</w:t>
            </w:r>
            <w:r w:rsidRPr="004A4ED3">
              <w:rPr>
                <w:rFonts w:cs="Arial"/>
              </w:rPr>
              <w:t>,</w:t>
            </w:r>
            <w:r w:rsidRPr="004A4ED3">
              <w:rPr>
                <w:rFonts w:cs="Arial"/>
              </w:rPr>
              <w:br/>
              <w:t>“A Model of Christian Charity”</w:t>
            </w:r>
          </w:p>
        </w:tc>
        <w:tc>
          <w:tcPr>
            <w:tcW w:w="787" w:type="dxa"/>
            <w:shd w:val="clear" w:color="auto" w:fill="auto"/>
            <w:tcMar>
              <w:top w:w="29" w:type="dxa"/>
              <w:left w:w="115" w:type="dxa"/>
              <w:bottom w:w="29" w:type="dxa"/>
              <w:right w:w="115" w:type="dxa"/>
            </w:tcMar>
          </w:tcPr>
          <w:p w14:paraId="5A2E2EE4" w14:textId="77777777" w:rsidR="00907C39" w:rsidRPr="004A4ED3" w:rsidRDefault="00907C39">
            <w:pPr>
              <w:pStyle w:val="tablestablenumbers"/>
              <w:rPr>
                <w:rFonts w:cs="Arial"/>
              </w:rPr>
            </w:pPr>
            <w:r w:rsidRPr="004A4ED3">
              <w:rPr>
                <w:rFonts w:cs="Arial"/>
              </w:rPr>
              <w:t>39–45</w:t>
            </w:r>
          </w:p>
        </w:tc>
        <w:tc>
          <w:tcPr>
            <w:tcW w:w="1892" w:type="dxa"/>
            <w:shd w:val="clear" w:color="auto" w:fill="auto"/>
            <w:tcMar>
              <w:top w:w="29" w:type="dxa"/>
              <w:left w:w="115" w:type="dxa"/>
              <w:bottom w:w="29" w:type="dxa"/>
              <w:right w:w="115" w:type="dxa"/>
            </w:tcMar>
          </w:tcPr>
          <w:p w14:paraId="38C9C096" w14:textId="77777777" w:rsidR="00907C39" w:rsidRPr="004A4ED3" w:rsidRDefault="00907C39">
            <w:pPr>
              <w:pStyle w:val="tablesTabletextLPO"/>
              <w:rPr>
                <w:rFonts w:cs="Arial"/>
              </w:rPr>
            </w:pPr>
            <w:r w:rsidRPr="004A4ED3">
              <w:rPr>
                <w:rFonts w:cs="Arial"/>
              </w:rPr>
              <w:t>Teaching Helps 1O–1S</w:t>
            </w:r>
          </w:p>
          <w:p w14:paraId="2EEE1994" w14:textId="77777777" w:rsidR="00907C39" w:rsidRPr="004A4ED3" w:rsidRDefault="00907C39">
            <w:pPr>
              <w:pStyle w:val="tablesTabletextLPO"/>
              <w:rPr>
                <w:rFonts w:cs="Arial"/>
              </w:rPr>
            </w:pPr>
            <w:r w:rsidRPr="004A4ED3">
              <w:rPr>
                <w:rFonts w:cs="Arial"/>
              </w:rPr>
              <w:t>Supplemental Text 1F</w:t>
            </w:r>
          </w:p>
        </w:tc>
        <w:tc>
          <w:tcPr>
            <w:tcW w:w="3197" w:type="dxa"/>
            <w:shd w:val="clear" w:color="auto" w:fill="auto"/>
            <w:tcMar>
              <w:top w:w="29" w:type="dxa"/>
              <w:left w:w="115" w:type="dxa"/>
              <w:bottom w:w="29" w:type="dxa"/>
              <w:right w:w="115" w:type="dxa"/>
            </w:tcMar>
          </w:tcPr>
          <w:p w14:paraId="7F58097F" w14:textId="77777777" w:rsidR="00907C39" w:rsidRPr="004A4ED3" w:rsidRDefault="00907C39">
            <w:pPr>
              <w:pStyle w:val="tablesTabletextLPO"/>
              <w:rPr>
                <w:rFonts w:cs="Arial"/>
              </w:rPr>
            </w:pPr>
            <w:r w:rsidRPr="004A4ED3">
              <w:rPr>
                <w:rFonts w:cs="Arial"/>
              </w:rPr>
              <w:t>Evaluate: Law and liberty</w:t>
            </w:r>
          </w:p>
          <w:p w14:paraId="6F7138F5" w14:textId="77777777" w:rsidR="00907C39" w:rsidRPr="004A4ED3" w:rsidRDefault="00907C39">
            <w:pPr>
              <w:pStyle w:val="tablesTabletextLPO"/>
              <w:rPr>
                <w:rFonts w:cs="Arial"/>
              </w:rPr>
            </w:pPr>
            <w:r w:rsidRPr="004A4ED3">
              <w:rPr>
                <w:rFonts w:cs="Arial"/>
              </w:rPr>
              <w:t xml:space="preserve">Shape Worldview: Biblical evaluation of a husband’s treatment of his wife </w:t>
            </w:r>
          </w:p>
        </w:tc>
      </w:tr>
      <w:tr w:rsidR="00907C39" w14:paraId="50D7B91F" w14:textId="77777777" w:rsidTr="00BD3440">
        <w:tc>
          <w:tcPr>
            <w:tcW w:w="701" w:type="dxa"/>
            <w:shd w:val="clear" w:color="auto" w:fill="auto"/>
            <w:tcMar>
              <w:top w:w="29" w:type="dxa"/>
              <w:left w:w="115" w:type="dxa"/>
              <w:bottom w:w="29" w:type="dxa"/>
              <w:right w:w="115" w:type="dxa"/>
            </w:tcMar>
          </w:tcPr>
          <w:p w14:paraId="37FEDEDE" w14:textId="77777777" w:rsidR="00907C39" w:rsidRPr="004A4ED3" w:rsidRDefault="00907C39">
            <w:pPr>
              <w:pStyle w:val="tablestablenumbers"/>
              <w:rPr>
                <w:rFonts w:cs="Arial"/>
              </w:rPr>
            </w:pPr>
            <w:r w:rsidRPr="004A4ED3">
              <w:rPr>
                <w:rFonts w:cs="Arial"/>
              </w:rPr>
              <w:t>11</w:t>
            </w:r>
          </w:p>
        </w:tc>
        <w:tc>
          <w:tcPr>
            <w:tcW w:w="2999" w:type="dxa"/>
            <w:shd w:val="clear" w:color="auto" w:fill="auto"/>
            <w:tcMar>
              <w:top w:w="29" w:type="dxa"/>
              <w:left w:w="115" w:type="dxa"/>
              <w:bottom w:w="29" w:type="dxa"/>
              <w:right w:w="115" w:type="dxa"/>
            </w:tcMar>
          </w:tcPr>
          <w:p w14:paraId="47B8C8E8" w14:textId="77777777" w:rsidR="00907C39" w:rsidRPr="004A4ED3" w:rsidRDefault="00907C39">
            <w:pPr>
              <w:pStyle w:val="tablesTabletextLPO"/>
              <w:rPr>
                <w:rFonts w:cs="Arial"/>
              </w:rPr>
            </w:pPr>
            <w:r w:rsidRPr="004A4ED3">
              <w:rPr>
                <w:rFonts w:cs="Arial"/>
              </w:rPr>
              <w:t>Mary Rowlandson: “A Narrative of the Captivity”</w:t>
            </w:r>
          </w:p>
        </w:tc>
        <w:tc>
          <w:tcPr>
            <w:tcW w:w="787" w:type="dxa"/>
            <w:shd w:val="clear" w:color="auto" w:fill="auto"/>
            <w:tcMar>
              <w:top w:w="29" w:type="dxa"/>
              <w:left w:w="115" w:type="dxa"/>
              <w:bottom w:w="29" w:type="dxa"/>
              <w:right w:w="115" w:type="dxa"/>
            </w:tcMar>
          </w:tcPr>
          <w:p w14:paraId="17005974" w14:textId="77777777" w:rsidR="00907C39" w:rsidRPr="004A4ED3" w:rsidRDefault="00907C39">
            <w:pPr>
              <w:pStyle w:val="tablestablenumbers"/>
              <w:rPr>
                <w:rFonts w:cs="Arial"/>
              </w:rPr>
            </w:pPr>
            <w:r w:rsidRPr="004A4ED3">
              <w:rPr>
                <w:rFonts w:cs="Arial"/>
              </w:rPr>
              <w:t>46–52</w:t>
            </w:r>
          </w:p>
        </w:tc>
        <w:tc>
          <w:tcPr>
            <w:tcW w:w="1892" w:type="dxa"/>
            <w:shd w:val="clear" w:color="auto" w:fill="auto"/>
            <w:tcMar>
              <w:top w:w="29" w:type="dxa"/>
              <w:left w:w="115" w:type="dxa"/>
              <w:bottom w:w="29" w:type="dxa"/>
              <w:right w:w="115" w:type="dxa"/>
            </w:tcMar>
          </w:tcPr>
          <w:p w14:paraId="03748392" w14:textId="77777777" w:rsidR="00907C39" w:rsidRPr="004A4ED3" w:rsidRDefault="00907C39">
            <w:pPr>
              <w:pStyle w:val="tablesTabletextLPO"/>
              <w:rPr>
                <w:rFonts w:cs="Arial"/>
              </w:rPr>
            </w:pPr>
            <w:r w:rsidRPr="004A4ED3">
              <w:rPr>
                <w:rFonts w:cs="Arial"/>
              </w:rPr>
              <w:t>Teaching Helps 1T–1U</w:t>
            </w:r>
          </w:p>
          <w:p w14:paraId="27E83602" w14:textId="77777777" w:rsidR="00907C39" w:rsidRPr="004A4ED3" w:rsidRDefault="00907C39">
            <w:pPr>
              <w:pStyle w:val="tablesTabletextLPO"/>
              <w:rPr>
                <w:rFonts w:cs="Arial"/>
              </w:rPr>
            </w:pPr>
            <w:r w:rsidRPr="004A4ED3">
              <w:rPr>
                <w:rFonts w:cs="Arial"/>
              </w:rPr>
              <w:t>Supplemental Text 1G</w:t>
            </w:r>
          </w:p>
        </w:tc>
        <w:tc>
          <w:tcPr>
            <w:tcW w:w="3197" w:type="dxa"/>
            <w:shd w:val="clear" w:color="auto" w:fill="auto"/>
            <w:tcMar>
              <w:top w:w="29" w:type="dxa"/>
              <w:left w:w="115" w:type="dxa"/>
              <w:bottom w:w="29" w:type="dxa"/>
              <w:right w:w="115" w:type="dxa"/>
            </w:tcMar>
          </w:tcPr>
          <w:p w14:paraId="126CA686" w14:textId="77777777" w:rsidR="00907C39" w:rsidRPr="004A4ED3" w:rsidRDefault="00907C39">
            <w:pPr>
              <w:pStyle w:val="tablesTabletextLPO"/>
              <w:rPr>
                <w:rFonts w:cs="Arial"/>
              </w:rPr>
            </w:pPr>
            <w:r w:rsidRPr="004A4ED3">
              <w:rPr>
                <w:rFonts w:cs="Arial"/>
              </w:rPr>
              <w:t>Evaluate: God’s sovereignty</w:t>
            </w:r>
          </w:p>
          <w:p w14:paraId="6D3D1434" w14:textId="77777777" w:rsidR="00907C39" w:rsidRPr="004A4ED3" w:rsidRDefault="00907C39">
            <w:pPr>
              <w:pStyle w:val="tablesTabletextLPO"/>
              <w:rPr>
                <w:rFonts w:cs="Arial"/>
              </w:rPr>
            </w:pPr>
            <w:r w:rsidRPr="004A4ED3">
              <w:rPr>
                <w:rFonts w:cs="Arial"/>
              </w:rPr>
              <w:t>Shape Worldview: Balancing Rowlandson’s perspective on Native American attacks with settlers’ lack of mercy and charity</w:t>
            </w:r>
          </w:p>
          <w:p w14:paraId="5B3D1190" w14:textId="77777777" w:rsidR="00907C39" w:rsidRPr="004A4ED3" w:rsidRDefault="00907C39">
            <w:pPr>
              <w:pStyle w:val="tablesTabletextLPO"/>
              <w:rPr>
                <w:rFonts w:cs="Arial"/>
              </w:rPr>
            </w:pPr>
            <w:r w:rsidRPr="004A4ED3">
              <w:rPr>
                <w:rFonts w:cs="Arial"/>
              </w:rPr>
              <w:t>Shape Worldview: Complexity of God’s purposes in war</w:t>
            </w:r>
          </w:p>
        </w:tc>
      </w:tr>
      <w:tr w:rsidR="00907C39" w14:paraId="41EC6D0A" w14:textId="77777777" w:rsidTr="00BD3440">
        <w:tc>
          <w:tcPr>
            <w:tcW w:w="701" w:type="dxa"/>
            <w:shd w:val="clear" w:color="auto" w:fill="auto"/>
            <w:tcMar>
              <w:top w:w="29" w:type="dxa"/>
              <w:left w:w="115" w:type="dxa"/>
              <w:bottom w:w="29" w:type="dxa"/>
              <w:right w:w="115" w:type="dxa"/>
            </w:tcMar>
          </w:tcPr>
          <w:p w14:paraId="7EE5C51B" w14:textId="77777777" w:rsidR="00907C39" w:rsidRPr="004A4ED3" w:rsidRDefault="00907C39">
            <w:pPr>
              <w:pStyle w:val="tablestablenumbers"/>
              <w:rPr>
                <w:rFonts w:cs="Arial"/>
              </w:rPr>
            </w:pPr>
            <w:r w:rsidRPr="004A4ED3">
              <w:rPr>
                <w:rFonts w:cs="Arial"/>
              </w:rPr>
              <w:t>12</w:t>
            </w:r>
          </w:p>
        </w:tc>
        <w:tc>
          <w:tcPr>
            <w:tcW w:w="2999" w:type="dxa"/>
            <w:shd w:val="clear" w:color="auto" w:fill="auto"/>
            <w:tcMar>
              <w:top w:w="29" w:type="dxa"/>
              <w:left w:w="115" w:type="dxa"/>
              <w:bottom w:w="29" w:type="dxa"/>
              <w:right w:w="115" w:type="dxa"/>
            </w:tcMar>
          </w:tcPr>
          <w:p w14:paraId="4FC79DC2" w14:textId="77777777" w:rsidR="00907C39" w:rsidRPr="004A4ED3" w:rsidRDefault="00907C39">
            <w:pPr>
              <w:pStyle w:val="tablesTabletextLPO"/>
              <w:rPr>
                <w:rFonts w:cs="Arial"/>
              </w:rPr>
            </w:pPr>
            <w:r w:rsidRPr="004A4ED3">
              <w:rPr>
                <w:rFonts w:cs="Arial"/>
              </w:rPr>
              <w:t>Chapter 1 Review</w:t>
            </w:r>
          </w:p>
        </w:tc>
        <w:tc>
          <w:tcPr>
            <w:tcW w:w="787" w:type="dxa"/>
            <w:shd w:val="clear" w:color="auto" w:fill="auto"/>
            <w:tcMar>
              <w:top w:w="29" w:type="dxa"/>
              <w:left w:w="115" w:type="dxa"/>
              <w:bottom w:w="29" w:type="dxa"/>
              <w:right w:w="115" w:type="dxa"/>
            </w:tcMar>
          </w:tcPr>
          <w:p w14:paraId="37FC0C8B" w14:textId="77777777" w:rsidR="00907C39" w:rsidRPr="004A4ED3" w:rsidRDefault="00907C39">
            <w:pPr>
              <w:pStyle w:val="tablestablenumbers"/>
              <w:rPr>
                <w:rFonts w:cs="Arial"/>
              </w:rPr>
            </w:pPr>
            <w:r w:rsidRPr="004A4ED3">
              <w:rPr>
                <w:rFonts w:cs="Arial"/>
              </w:rPr>
              <w:t>53</w:t>
            </w:r>
          </w:p>
        </w:tc>
        <w:tc>
          <w:tcPr>
            <w:tcW w:w="1892" w:type="dxa"/>
            <w:shd w:val="clear" w:color="auto" w:fill="auto"/>
            <w:tcMar>
              <w:top w:w="29" w:type="dxa"/>
              <w:left w:w="115" w:type="dxa"/>
              <w:bottom w:w="29" w:type="dxa"/>
              <w:right w:w="115" w:type="dxa"/>
            </w:tcMar>
          </w:tcPr>
          <w:p w14:paraId="5B7A0E01" w14:textId="77777777" w:rsidR="00907C39" w:rsidRPr="004A4ED3" w:rsidRDefault="00907C39">
            <w:pPr>
              <w:pStyle w:val="tablesTabletextLPO"/>
              <w:rPr>
                <w:rFonts w:cs="Arial"/>
              </w:rPr>
            </w:pPr>
            <w:r w:rsidRPr="004A4ED3">
              <w:rPr>
                <w:rFonts w:cs="Arial"/>
              </w:rPr>
              <w:t>Answers, pp. R1–R3</w:t>
            </w:r>
          </w:p>
        </w:tc>
        <w:tc>
          <w:tcPr>
            <w:tcW w:w="3197" w:type="dxa"/>
            <w:shd w:val="clear" w:color="auto" w:fill="auto"/>
            <w:tcMar>
              <w:top w:w="29" w:type="dxa"/>
              <w:left w:w="115" w:type="dxa"/>
              <w:bottom w:w="29" w:type="dxa"/>
              <w:right w:w="115" w:type="dxa"/>
            </w:tcMar>
          </w:tcPr>
          <w:p w14:paraId="74783093" w14:textId="77777777" w:rsidR="00907C39" w:rsidRPr="004A4ED3" w:rsidRDefault="00907C39">
            <w:pPr>
              <w:rPr>
                <w:rFonts w:ascii="Arial" w:hAnsi="Arial" w:cs="Arial"/>
              </w:rPr>
            </w:pPr>
          </w:p>
        </w:tc>
      </w:tr>
      <w:tr w:rsidR="00907C39" w14:paraId="418250D2" w14:textId="77777777" w:rsidTr="00BD3440">
        <w:tc>
          <w:tcPr>
            <w:tcW w:w="701" w:type="dxa"/>
            <w:shd w:val="clear" w:color="auto" w:fill="auto"/>
            <w:tcMar>
              <w:top w:w="29" w:type="dxa"/>
              <w:left w:w="115" w:type="dxa"/>
              <w:bottom w:w="29" w:type="dxa"/>
              <w:right w:w="115" w:type="dxa"/>
            </w:tcMar>
          </w:tcPr>
          <w:p w14:paraId="261FF95E" w14:textId="77777777" w:rsidR="00907C39" w:rsidRPr="004A4ED3" w:rsidRDefault="00907C39">
            <w:pPr>
              <w:pStyle w:val="tablestablenumbers"/>
              <w:rPr>
                <w:rFonts w:cs="Arial"/>
              </w:rPr>
            </w:pPr>
            <w:r w:rsidRPr="004A4ED3">
              <w:rPr>
                <w:rFonts w:cs="Arial"/>
              </w:rPr>
              <w:t>13</w:t>
            </w:r>
          </w:p>
        </w:tc>
        <w:tc>
          <w:tcPr>
            <w:tcW w:w="8875" w:type="dxa"/>
            <w:gridSpan w:val="4"/>
            <w:shd w:val="clear" w:color="auto" w:fill="auto"/>
            <w:tcMar>
              <w:top w:w="29" w:type="dxa"/>
              <w:left w:w="115" w:type="dxa"/>
              <w:bottom w:w="29" w:type="dxa"/>
              <w:right w:w="115" w:type="dxa"/>
            </w:tcMar>
          </w:tcPr>
          <w:p w14:paraId="33AE51BB" w14:textId="77777777" w:rsidR="00907C39" w:rsidRPr="004A4ED3" w:rsidRDefault="00907C39">
            <w:pPr>
              <w:pStyle w:val="tablesTabletextLPO"/>
              <w:rPr>
                <w:rFonts w:cs="Arial"/>
              </w:rPr>
            </w:pPr>
            <w:r w:rsidRPr="004A4ED3">
              <w:rPr>
                <w:rFonts w:cs="Arial"/>
              </w:rPr>
              <w:t>Chapter 1 Test</w:t>
            </w:r>
          </w:p>
        </w:tc>
      </w:tr>
      <w:tr w:rsidR="00907C39" w14:paraId="6065586E" w14:textId="77777777" w:rsidTr="00BD3440">
        <w:tc>
          <w:tcPr>
            <w:tcW w:w="9576" w:type="dxa"/>
            <w:gridSpan w:val="5"/>
            <w:shd w:val="clear" w:color="auto" w:fill="auto"/>
            <w:tcMar>
              <w:top w:w="29" w:type="dxa"/>
              <w:left w:w="115" w:type="dxa"/>
              <w:bottom w:w="29" w:type="dxa"/>
              <w:right w:w="115" w:type="dxa"/>
            </w:tcMar>
          </w:tcPr>
          <w:p w14:paraId="3F63529E" w14:textId="77777777" w:rsidR="00907C39" w:rsidRPr="004A4ED3" w:rsidRDefault="00907C39">
            <w:pPr>
              <w:pStyle w:val="tablestablenumbers"/>
              <w:rPr>
                <w:rFonts w:cs="Arial"/>
              </w:rPr>
            </w:pPr>
            <w:r w:rsidRPr="004A4ED3">
              <w:rPr>
                <w:rStyle w:val="bold"/>
                <w:rFonts w:cs="Arial"/>
              </w:rPr>
              <w:t>Chapter 2: Literature of Religious Experience</w:t>
            </w:r>
          </w:p>
        </w:tc>
      </w:tr>
      <w:tr w:rsidR="00907C39" w14:paraId="613FBC78" w14:textId="77777777" w:rsidTr="00BD3440">
        <w:tc>
          <w:tcPr>
            <w:tcW w:w="701" w:type="dxa"/>
            <w:shd w:val="clear" w:color="auto" w:fill="auto"/>
            <w:tcMar>
              <w:top w:w="29" w:type="dxa"/>
              <w:left w:w="115" w:type="dxa"/>
              <w:bottom w:w="29" w:type="dxa"/>
              <w:right w:w="115" w:type="dxa"/>
            </w:tcMar>
          </w:tcPr>
          <w:p w14:paraId="2AFE566B" w14:textId="77777777" w:rsidR="00907C39" w:rsidRPr="004A4ED3" w:rsidRDefault="00907C39">
            <w:pPr>
              <w:pStyle w:val="tablestablenumbers"/>
              <w:rPr>
                <w:rFonts w:cs="Arial"/>
              </w:rPr>
            </w:pPr>
            <w:r w:rsidRPr="004A4ED3">
              <w:rPr>
                <w:rFonts w:cs="Arial"/>
              </w:rPr>
              <w:t>14–15</w:t>
            </w:r>
          </w:p>
        </w:tc>
        <w:tc>
          <w:tcPr>
            <w:tcW w:w="2999" w:type="dxa"/>
            <w:shd w:val="clear" w:color="auto" w:fill="auto"/>
            <w:tcMar>
              <w:top w:w="29" w:type="dxa"/>
              <w:left w:w="115" w:type="dxa"/>
              <w:bottom w:w="29" w:type="dxa"/>
              <w:right w:w="115" w:type="dxa"/>
            </w:tcMar>
          </w:tcPr>
          <w:p w14:paraId="7A461445" w14:textId="77777777" w:rsidR="00907C39" w:rsidRPr="004A4ED3" w:rsidRDefault="00907C39">
            <w:pPr>
              <w:pStyle w:val="tablesTabletextLPO"/>
              <w:rPr>
                <w:rFonts w:cs="Arial"/>
              </w:rPr>
            </w:pPr>
            <w:r w:rsidRPr="004A4ED3">
              <w:rPr>
                <w:rFonts w:cs="Arial"/>
              </w:rPr>
              <w:t>Puritanism</w:t>
            </w:r>
          </w:p>
          <w:p w14:paraId="6D848D41" w14:textId="77777777" w:rsidR="00907C39" w:rsidRPr="004A4ED3" w:rsidRDefault="00907C39">
            <w:pPr>
              <w:pStyle w:val="tablesTabletextLPO"/>
              <w:rPr>
                <w:rFonts w:cs="Arial"/>
              </w:rPr>
            </w:pPr>
            <w:r w:rsidRPr="004A4ED3">
              <w:rPr>
                <w:rFonts w:cs="Arial"/>
              </w:rPr>
              <w:t xml:space="preserve">Roger Williams: </w:t>
            </w:r>
            <w:r w:rsidRPr="004A4ED3">
              <w:rPr>
                <w:rStyle w:val="italic"/>
                <w:rFonts w:cs="Arial"/>
              </w:rPr>
              <w:t>A Key into the Language of America</w:t>
            </w:r>
            <w:r w:rsidRPr="004A4ED3">
              <w:rPr>
                <w:rFonts w:cs="Arial"/>
              </w:rPr>
              <w:t xml:space="preserve"> / </w:t>
            </w:r>
            <w:r w:rsidRPr="004A4ED3">
              <w:rPr>
                <w:rStyle w:val="italic"/>
                <w:rFonts w:cs="Arial"/>
              </w:rPr>
              <w:t>The Bay Psalm Book</w:t>
            </w:r>
            <w:r w:rsidRPr="004A4ED3">
              <w:rPr>
                <w:rFonts w:cs="Arial"/>
              </w:rPr>
              <w:t>: “Psalm 23”</w:t>
            </w:r>
          </w:p>
        </w:tc>
        <w:tc>
          <w:tcPr>
            <w:tcW w:w="787" w:type="dxa"/>
            <w:shd w:val="clear" w:color="auto" w:fill="auto"/>
            <w:tcMar>
              <w:top w:w="29" w:type="dxa"/>
              <w:left w:w="115" w:type="dxa"/>
              <w:bottom w:w="29" w:type="dxa"/>
              <w:right w:w="115" w:type="dxa"/>
            </w:tcMar>
          </w:tcPr>
          <w:p w14:paraId="112BEFED" w14:textId="77777777" w:rsidR="00907C39" w:rsidRPr="004A4ED3" w:rsidRDefault="00907C39">
            <w:pPr>
              <w:pStyle w:val="tablestablenumbers"/>
              <w:rPr>
                <w:rFonts w:cs="Arial"/>
              </w:rPr>
            </w:pPr>
            <w:r w:rsidRPr="004A4ED3">
              <w:rPr>
                <w:rFonts w:cs="Arial"/>
              </w:rPr>
              <w:t>54–60</w:t>
            </w:r>
          </w:p>
        </w:tc>
        <w:tc>
          <w:tcPr>
            <w:tcW w:w="1892" w:type="dxa"/>
            <w:shd w:val="clear" w:color="auto" w:fill="auto"/>
            <w:tcMar>
              <w:top w:w="29" w:type="dxa"/>
              <w:left w:w="115" w:type="dxa"/>
              <w:bottom w:w="29" w:type="dxa"/>
              <w:right w:w="115" w:type="dxa"/>
            </w:tcMar>
          </w:tcPr>
          <w:p w14:paraId="5DA00D92" w14:textId="77777777" w:rsidR="00907C39" w:rsidRPr="004A4ED3" w:rsidRDefault="00907C39">
            <w:pPr>
              <w:pStyle w:val="tablesTabletextLPO"/>
              <w:rPr>
                <w:rFonts w:cs="Arial"/>
              </w:rPr>
            </w:pPr>
            <w:r w:rsidRPr="004A4ED3">
              <w:rPr>
                <w:rFonts w:cs="Arial"/>
              </w:rPr>
              <w:t>Teaching Helps 2A–2E</w:t>
            </w:r>
          </w:p>
          <w:p w14:paraId="603575E6" w14:textId="77777777" w:rsidR="00907C39" w:rsidRPr="004A4ED3" w:rsidRDefault="00907C39">
            <w:pPr>
              <w:pStyle w:val="tablesTabletextLPO"/>
              <w:rPr>
                <w:rFonts w:cs="Arial"/>
              </w:rPr>
            </w:pPr>
            <w:r w:rsidRPr="004A4ED3">
              <w:rPr>
                <w:rFonts w:cs="Arial"/>
              </w:rPr>
              <w:t>Supplemental Texts 2A–2B</w:t>
            </w:r>
          </w:p>
        </w:tc>
        <w:tc>
          <w:tcPr>
            <w:tcW w:w="3197" w:type="dxa"/>
            <w:shd w:val="clear" w:color="auto" w:fill="auto"/>
            <w:tcMar>
              <w:top w:w="29" w:type="dxa"/>
              <w:left w:w="115" w:type="dxa"/>
              <w:bottom w:w="29" w:type="dxa"/>
              <w:right w:w="115" w:type="dxa"/>
            </w:tcMar>
          </w:tcPr>
          <w:p w14:paraId="7DF8ECEA" w14:textId="77777777" w:rsidR="00907C39" w:rsidRPr="004A4ED3" w:rsidRDefault="00907C39">
            <w:pPr>
              <w:pStyle w:val="tablesTabletextLPO"/>
              <w:rPr>
                <w:rFonts w:cs="Arial"/>
              </w:rPr>
            </w:pPr>
            <w:r w:rsidRPr="004A4ED3">
              <w:rPr>
                <w:rFonts w:cs="Arial"/>
              </w:rPr>
              <w:t xml:space="preserve">Shape Worldview: Perpetuating spiritual error </w:t>
            </w:r>
          </w:p>
          <w:p w14:paraId="51A5D095" w14:textId="77777777" w:rsidR="00907C39" w:rsidRPr="004A4ED3" w:rsidRDefault="00907C39">
            <w:pPr>
              <w:pStyle w:val="tablesTabletextLPO"/>
              <w:rPr>
                <w:rFonts w:cs="Arial"/>
              </w:rPr>
            </w:pPr>
            <w:r w:rsidRPr="004A4ED3">
              <w:rPr>
                <w:rFonts w:cs="Arial"/>
              </w:rPr>
              <w:t>Evaluate: View of Native Americans</w:t>
            </w:r>
          </w:p>
        </w:tc>
      </w:tr>
      <w:tr w:rsidR="00907C39" w14:paraId="44D7322E" w14:textId="77777777" w:rsidTr="00BD3440">
        <w:tc>
          <w:tcPr>
            <w:tcW w:w="701" w:type="dxa"/>
            <w:shd w:val="clear" w:color="auto" w:fill="auto"/>
            <w:tcMar>
              <w:top w:w="29" w:type="dxa"/>
              <w:left w:w="115" w:type="dxa"/>
              <w:bottom w:w="29" w:type="dxa"/>
              <w:right w:w="115" w:type="dxa"/>
            </w:tcMar>
          </w:tcPr>
          <w:p w14:paraId="652E275A" w14:textId="77777777" w:rsidR="00907C39" w:rsidRPr="004A4ED3" w:rsidRDefault="00907C39">
            <w:pPr>
              <w:pStyle w:val="tablestablenumbers"/>
              <w:rPr>
                <w:rFonts w:cs="Arial"/>
              </w:rPr>
            </w:pPr>
            <w:r w:rsidRPr="004A4ED3">
              <w:rPr>
                <w:rFonts w:cs="Arial"/>
              </w:rPr>
              <w:t>16</w:t>
            </w:r>
          </w:p>
        </w:tc>
        <w:tc>
          <w:tcPr>
            <w:tcW w:w="2999" w:type="dxa"/>
            <w:shd w:val="clear" w:color="auto" w:fill="auto"/>
            <w:tcMar>
              <w:top w:w="29" w:type="dxa"/>
              <w:left w:w="115" w:type="dxa"/>
              <w:bottom w:w="29" w:type="dxa"/>
              <w:right w:w="115" w:type="dxa"/>
            </w:tcMar>
          </w:tcPr>
          <w:p w14:paraId="36A886C8" w14:textId="77777777" w:rsidR="00907C39" w:rsidRPr="004A4ED3" w:rsidRDefault="00907C39">
            <w:pPr>
              <w:pStyle w:val="tablesTabletextLPO"/>
              <w:rPr>
                <w:rFonts w:cs="Arial"/>
              </w:rPr>
            </w:pPr>
            <w:r w:rsidRPr="004A4ED3">
              <w:rPr>
                <w:rFonts w:cs="Arial"/>
              </w:rPr>
              <w:t>Writing Lesson 1: Narrative Essay</w:t>
            </w:r>
          </w:p>
        </w:tc>
        <w:tc>
          <w:tcPr>
            <w:tcW w:w="787" w:type="dxa"/>
            <w:shd w:val="clear" w:color="auto" w:fill="auto"/>
            <w:tcMar>
              <w:top w:w="29" w:type="dxa"/>
              <w:left w:w="115" w:type="dxa"/>
              <w:bottom w:w="29" w:type="dxa"/>
              <w:right w:w="115" w:type="dxa"/>
            </w:tcMar>
          </w:tcPr>
          <w:p w14:paraId="7A476D63" w14:textId="77777777" w:rsidR="00907C39" w:rsidRPr="004A4ED3" w:rsidRDefault="00907C39">
            <w:pPr>
              <w:pStyle w:val="tablestablenumbers"/>
              <w:rPr>
                <w:rFonts w:cs="Arial"/>
              </w:rPr>
            </w:pPr>
            <w:r w:rsidRPr="004A4ED3">
              <w:rPr>
                <w:rFonts w:cs="Arial"/>
              </w:rPr>
              <w:t>W1–W2</w:t>
            </w:r>
          </w:p>
        </w:tc>
        <w:tc>
          <w:tcPr>
            <w:tcW w:w="1892" w:type="dxa"/>
            <w:shd w:val="clear" w:color="auto" w:fill="auto"/>
            <w:tcMar>
              <w:top w:w="29" w:type="dxa"/>
              <w:left w:w="115" w:type="dxa"/>
              <w:bottom w:w="29" w:type="dxa"/>
              <w:right w:w="115" w:type="dxa"/>
            </w:tcMar>
          </w:tcPr>
          <w:p w14:paraId="213C5ACA" w14:textId="77777777" w:rsidR="00907C39" w:rsidRPr="004A4ED3" w:rsidRDefault="00907C39">
            <w:pPr>
              <w:pStyle w:val="tablesTabletextLPO"/>
              <w:rPr>
                <w:rFonts w:cs="Arial"/>
              </w:rPr>
            </w:pPr>
            <w:r w:rsidRPr="004A4ED3">
              <w:rPr>
                <w:rFonts w:cs="Arial"/>
              </w:rPr>
              <w:t>Writing Rubric 1</w:t>
            </w:r>
          </w:p>
          <w:p w14:paraId="2373B98C" w14:textId="77777777" w:rsidR="00907C39" w:rsidRPr="004A4ED3" w:rsidRDefault="00907C39">
            <w:pPr>
              <w:pStyle w:val="tablesTabletextLPO"/>
              <w:rPr>
                <w:rFonts w:cs="Arial"/>
              </w:rPr>
            </w:pPr>
            <w:r w:rsidRPr="004A4ED3">
              <w:rPr>
                <w:rFonts w:cs="Arial"/>
              </w:rPr>
              <w:t>Writing Worksheets 1A–1B</w:t>
            </w:r>
          </w:p>
        </w:tc>
        <w:tc>
          <w:tcPr>
            <w:tcW w:w="3197" w:type="dxa"/>
            <w:shd w:val="clear" w:color="auto" w:fill="auto"/>
            <w:tcMar>
              <w:top w:w="29" w:type="dxa"/>
              <w:left w:w="115" w:type="dxa"/>
              <w:bottom w:w="29" w:type="dxa"/>
              <w:right w:w="115" w:type="dxa"/>
            </w:tcMar>
          </w:tcPr>
          <w:p w14:paraId="29A1F23F" w14:textId="77777777" w:rsidR="00907C39" w:rsidRPr="004A4ED3" w:rsidRDefault="00907C39">
            <w:pPr>
              <w:rPr>
                <w:rFonts w:ascii="Arial" w:hAnsi="Arial" w:cs="Arial"/>
              </w:rPr>
            </w:pPr>
          </w:p>
        </w:tc>
      </w:tr>
      <w:tr w:rsidR="00907C39" w14:paraId="6C335846" w14:textId="77777777" w:rsidTr="00BD3440">
        <w:tc>
          <w:tcPr>
            <w:tcW w:w="701" w:type="dxa"/>
            <w:shd w:val="clear" w:color="auto" w:fill="auto"/>
            <w:tcMar>
              <w:top w:w="29" w:type="dxa"/>
              <w:left w:w="115" w:type="dxa"/>
              <w:bottom w:w="29" w:type="dxa"/>
              <w:right w:w="115" w:type="dxa"/>
            </w:tcMar>
          </w:tcPr>
          <w:p w14:paraId="0EACD9A4" w14:textId="77777777" w:rsidR="00907C39" w:rsidRPr="004A4ED3" w:rsidRDefault="00907C39">
            <w:pPr>
              <w:pStyle w:val="tablestablenumbers"/>
              <w:rPr>
                <w:rFonts w:cs="Arial"/>
              </w:rPr>
            </w:pPr>
            <w:r w:rsidRPr="004A4ED3">
              <w:rPr>
                <w:rFonts w:cs="Arial"/>
              </w:rPr>
              <w:t>17–18</w:t>
            </w:r>
          </w:p>
        </w:tc>
        <w:tc>
          <w:tcPr>
            <w:tcW w:w="2999" w:type="dxa"/>
            <w:shd w:val="clear" w:color="auto" w:fill="auto"/>
            <w:tcMar>
              <w:top w:w="29" w:type="dxa"/>
              <w:left w:w="115" w:type="dxa"/>
              <w:bottom w:w="29" w:type="dxa"/>
              <w:right w:w="115" w:type="dxa"/>
            </w:tcMar>
          </w:tcPr>
          <w:p w14:paraId="182634A2" w14:textId="77777777" w:rsidR="00907C39" w:rsidRPr="004A4ED3" w:rsidRDefault="00907C39">
            <w:pPr>
              <w:pStyle w:val="tablesTabletextLPO"/>
              <w:rPr>
                <w:rFonts w:cs="Arial"/>
              </w:rPr>
            </w:pPr>
            <w:r w:rsidRPr="004A4ED3">
              <w:rPr>
                <w:rFonts w:cs="Arial"/>
              </w:rPr>
              <w:t>Anne Bradstreet: “The Author to Her Book,” ”Contemplations,” “Upon the Burning of Our House,” ”To My Dear and Loving Husband”</w:t>
            </w:r>
          </w:p>
        </w:tc>
        <w:tc>
          <w:tcPr>
            <w:tcW w:w="787" w:type="dxa"/>
            <w:shd w:val="clear" w:color="auto" w:fill="auto"/>
            <w:tcMar>
              <w:top w:w="29" w:type="dxa"/>
              <w:left w:w="115" w:type="dxa"/>
              <w:bottom w:w="29" w:type="dxa"/>
              <w:right w:w="115" w:type="dxa"/>
            </w:tcMar>
          </w:tcPr>
          <w:p w14:paraId="0CBDEC58" w14:textId="77777777" w:rsidR="00907C39" w:rsidRPr="004A4ED3" w:rsidRDefault="00907C39">
            <w:pPr>
              <w:pStyle w:val="tablestablenumbers"/>
              <w:rPr>
                <w:rFonts w:cs="Arial"/>
              </w:rPr>
            </w:pPr>
            <w:r w:rsidRPr="004A4ED3">
              <w:rPr>
                <w:rFonts w:cs="Arial"/>
              </w:rPr>
              <w:t>61–68</w:t>
            </w:r>
          </w:p>
        </w:tc>
        <w:tc>
          <w:tcPr>
            <w:tcW w:w="1892" w:type="dxa"/>
            <w:shd w:val="clear" w:color="auto" w:fill="auto"/>
            <w:tcMar>
              <w:top w:w="29" w:type="dxa"/>
              <w:left w:w="115" w:type="dxa"/>
              <w:bottom w:w="29" w:type="dxa"/>
              <w:right w:w="115" w:type="dxa"/>
            </w:tcMar>
          </w:tcPr>
          <w:p w14:paraId="6D209600" w14:textId="77777777" w:rsidR="00907C39" w:rsidRPr="004A4ED3" w:rsidRDefault="00907C39">
            <w:pPr>
              <w:pStyle w:val="tablesTabletextLPO"/>
              <w:rPr>
                <w:rFonts w:cs="Arial"/>
              </w:rPr>
            </w:pPr>
            <w:r w:rsidRPr="004A4ED3">
              <w:rPr>
                <w:rFonts w:cs="Arial"/>
              </w:rPr>
              <w:t>Teaching Helps 2F–2J</w:t>
            </w:r>
          </w:p>
          <w:p w14:paraId="16277A62" w14:textId="77777777" w:rsidR="00907C39" w:rsidRPr="004A4ED3" w:rsidRDefault="00907C39">
            <w:pPr>
              <w:pStyle w:val="tablesTabletextLPO"/>
              <w:rPr>
                <w:rFonts w:cs="Arial"/>
              </w:rPr>
            </w:pPr>
            <w:r w:rsidRPr="004A4ED3">
              <w:rPr>
                <w:rFonts w:cs="Arial"/>
              </w:rPr>
              <w:t>Supplemental Text 2C</w:t>
            </w:r>
          </w:p>
        </w:tc>
        <w:tc>
          <w:tcPr>
            <w:tcW w:w="3197" w:type="dxa"/>
            <w:shd w:val="clear" w:color="auto" w:fill="auto"/>
            <w:tcMar>
              <w:top w:w="29" w:type="dxa"/>
              <w:left w:w="115" w:type="dxa"/>
              <w:bottom w:w="29" w:type="dxa"/>
              <w:right w:w="115" w:type="dxa"/>
            </w:tcMar>
          </w:tcPr>
          <w:p w14:paraId="038EC929" w14:textId="77777777" w:rsidR="00907C39" w:rsidRPr="004A4ED3" w:rsidRDefault="00907C39">
            <w:pPr>
              <w:pStyle w:val="tablesTabletextLPO"/>
              <w:rPr>
                <w:rFonts w:cs="Arial"/>
              </w:rPr>
            </w:pPr>
            <w:r w:rsidRPr="004A4ED3">
              <w:rPr>
                <w:rFonts w:cs="Arial"/>
              </w:rPr>
              <w:t>Evaluate: The human dimension</w:t>
            </w:r>
          </w:p>
          <w:p w14:paraId="17C7EF48" w14:textId="77777777" w:rsidR="00907C39" w:rsidRPr="004A4ED3" w:rsidRDefault="00907C39">
            <w:pPr>
              <w:pStyle w:val="tablesTabletextLPO"/>
              <w:rPr>
                <w:rFonts w:cs="Arial"/>
              </w:rPr>
            </w:pPr>
            <w:r w:rsidRPr="004A4ED3">
              <w:rPr>
                <w:rFonts w:cs="Arial"/>
              </w:rPr>
              <w:t>Shape Worldview: Puritans’ view of spousal love patterned upon Christ’s love for the church, correcting one’s own unbiblical thinking</w:t>
            </w:r>
          </w:p>
        </w:tc>
      </w:tr>
      <w:tr w:rsidR="00907C39" w14:paraId="41DF4F42" w14:textId="77777777" w:rsidTr="00BD3440">
        <w:tc>
          <w:tcPr>
            <w:tcW w:w="701" w:type="dxa"/>
            <w:shd w:val="clear" w:color="auto" w:fill="auto"/>
            <w:tcMar>
              <w:top w:w="29" w:type="dxa"/>
              <w:left w:w="115" w:type="dxa"/>
              <w:bottom w:w="29" w:type="dxa"/>
              <w:right w:w="115" w:type="dxa"/>
            </w:tcMar>
          </w:tcPr>
          <w:p w14:paraId="08CE5B56" w14:textId="77777777" w:rsidR="00907C39" w:rsidRPr="004A4ED3" w:rsidRDefault="00907C39">
            <w:pPr>
              <w:pStyle w:val="tablestablenumbers"/>
              <w:rPr>
                <w:rFonts w:cs="Arial"/>
              </w:rPr>
            </w:pPr>
            <w:r w:rsidRPr="004A4ED3">
              <w:rPr>
                <w:rFonts w:cs="Arial"/>
              </w:rPr>
              <w:lastRenderedPageBreak/>
              <w:t>19–20</w:t>
            </w:r>
          </w:p>
        </w:tc>
        <w:tc>
          <w:tcPr>
            <w:tcW w:w="2999" w:type="dxa"/>
            <w:shd w:val="clear" w:color="auto" w:fill="auto"/>
            <w:tcMar>
              <w:top w:w="29" w:type="dxa"/>
              <w:left w:w="115" w:type="dxa"/>
              <w:bottom w:w="29" w:type="dxa"/>
              <w:right w:w="115" w:type="dxa"/>
            </w:tcMar>
          </w:tcPr>
          <w:p w14:paraId="6F92A6EA" w14:textId="77777777" w:rsidR="00907C39" w:rsidRPr="004A4ED3" w:rsidRDefault="00907C39">
            <w:pPr>
              <w:pStyle w:val="tablesTabletextLPO"/>
              <w:rPr>
                <w:rFonts w:cs="Arial"/>
              </w:rPr>
            </w:pPr>
            <w:r w:rsidRPr="004A4ED3">
              <w:rPr>
                <w:rFonts w:cs="Arial"/>
              </w:rPr>
              <w:t>Edward Taylor: “Meditation 6 (First Series),” “</w:t>
            </w:r>
            <w:proofErr w:type="spellStart"/>
            <w:r w:rsidRPr="004A4ED3">
              <w:rPr>
                <w:rFonts w:cs="Arial"/>
              </w:rPr>
              <w:t>Huswifery</w:t>
            </w:r>
            <w:proofErr w:type="spellEnd"/>
            <w:r w:rsidRPr="004A4ED3">
              <w:rPr>
                <w:rFonts w:cs="Arial"/>
              </w:rPr>
              <w:t xml:space="preserve">,” </w:t>
            </w:r>
            <w:r w:rsidRPr="004A4ED3">
              <w:rPr>
                <w:rStyle w:val="italic"/>
                <w:rFonts w:cs="Arial"/>
              </w:rPr>
              <w:t>God’s Determinations</w:t>
            </w:r>
            <w:r w:rsidRPr="004A4ED3">
              <w:rPr>
                <w:rFonts w:cs="Arial"/>
              </w:rPr>
              <w:t>, “Upon a Spider Catching a Fly”</w:t>
            </w:r>
          </w:p>
        </w:tc>
        <w:tc>
          <w:tcPr>
            <w:tcW w:w="787" w:type="dxa"/>
            <w:shd w:val="clear" w:color="auto" w:fill="auto"/>
            <w:tcMar>
              <w:top w:w="29" w:type="dxa"/>
              <w:left w:w="115" w:type="dxa"/>
              <w:bottom w:w="29" w:type="dxa"/>
              <w:right w:w="115" w:type="dxa"/>
            </w:tcMar>
          </w:tcPr>
          <w:p w14:paraId="681A5372" w14:textId="77777777" w:rsidR="00907C39" w:rsidRPr="004A4ED3" w:rsidRDefault="00907C39">
            <w:pPr>
              <w:pStyle w:val="tablestablenumbers"/>
              <w:rPr>
                <w:rFonts w:cs="Arial"/>
              </w:rPr>
            </w:pPr>
            <w:r w:rsidRPr="004A4ED3">
              <w:rPr>
                <w:rFonts w:cs="Arial"/>
              </w:rPr>
              <w:t>69–75</w:t>
            </w:r>
          </w:p>
        </w:tc>
        <w:tc>
          <w:tcPr>
            <w:tcW w:w="1892" w:type="dxa"/>
            <w:shd w:val="clear" w:color="auto" w:fill="auto"/>
            <w:tcMar>
              <w:top w:w="29" w:type="dxa"/>
              <w:left w:w="115" w:type="dxa"/>
              <w:bottom w:w="29" w:type="dxa"/>
              <w:right w:w="115" w:type="dxa"/>
            </w:tcMar>
          </w:tcPr>
          <w:p w14:paraId="550020BE" w14:textId="77777777" w:rsidR="00907C39" w:rsidRPr="004A4ED3" w:rsidRDefault="00907C39">
            <w:pPr>
              <w:pStyle w:val="tablesTabletextLPO"/>
              <w:rPr>
                <w:rFonts w:cs="Arial"/>
              </w:rPr>
            </w:pPr>
            <w:r w:rsidRPr="004A4ED3">
              <w:rPr>
                <w:rFonts w:cs="Arial"/>
              </w:rPr>
              <w:t>Teaching Helps 2K–2N</w:t>
            </w:r>
          </w:p>
        </w:tc>
        <w:tc>
          <w:tcPr>
            <w:tcW w:w="3197" w:type="dxa"/>
            <w:shd w:val="clear" w:color="auto" w:fill="auto"/>
            <w:tcMar>
              <w:top w:w="29" w:type="dxa"/>
              <w:left w:w="115" w:type="dxa"/>
              <w:bottom w:w="29" w:type="dxa"/>
              <w:right w:w="115" w:type="dxa"/>
            </w:tcMar>
          </w:tcPr>
          <w:p w14:paraId="00F4FB2F" w14:textId="77777777" w:rsidR="00907C39" w:rsidRPr="004A4ED3" w:rsidRDefault="00907C39">
            <w:pPr>
              <w:pStyle w:val="tablesTabletextLPO"/>
              <w:rPr>
                <w:rFonts w:cs="Arial"/>
              </w:rPr>
            </w:pPr>
            <w:r w:rsidRPr="004A4ED3">
              <w:rPr>
                <w:rFonts w:cs="Arial"/>
              </w:rPr>
              <w:t>Evaluate: Worldview and aesthetics</w:t>
            </w:r>
          </w:p>
          <w:p w14:paraId="5154EB9A" w14:textId="77777777" w:rsidR="00907C39" w:rsidRPr="004A4ED3" w:rsidRDefault="00907C39">
            <w:pPr>
              <w:pStyle w:val="tablesTabletextLPO"/>
              <w:rPr>
                <w:rFonts w:cs="Arial"/>
              </w:rPr>
            </w:pPr>
            <w:r w:rsidRPr="004A4ED3">
              <w:rPr>
                <w:rFonts w:cs="Arial"/>
              </w:rPr>
              <w:t>Shape Worldview: Good religious poetry helps believers grapple with and resolve internal conflict</w:t>
            </w:r>
          </w:p>
        </w:tc>
      </w:tr>
      <w:tr w:rsidR="00907C39" w14:paraId="7BDFA2FC" w14:textId="77777777" w:rsidTr="00BD3440">
        <w:tc>
          <w:tcPr>
            <w:tcW w:w="701" w:type="dxa"/>
            <w:shd w:val="clear" w:color="auto" w:fill="auto"/>
            <w:tcMar>
              <w:top w:w="29" w:type="dxa"/>
              <w:left w:w="115" w:type="dxa"/>
              <w:bottom w:w="29" w:type="dxa"/>
              <w:right w:w="115" w:type="dxa"/>
            </w:tcMar>
          </w:tcPr>
          <w:p w14:paraId="2EF073E4" w14:textId="77777777" w:rsidR="00907C39" w:rsidRPr="004A4ED3" w:rsidRDefault="00907C39">
            <w:pPr>
              <w:pStyle w:val="tablestablenumbers"/>
              <w:rPr>
                <w:rFonts w:cs="Arial"/>
              </w:rPr>
            </w:pPr>
            <w:r w:rsidRPr="004A4ED3">
              <w:rPr>
                <w:rFonts w:cs="Arial"/>
              </w:rPr>
              <w:t>21–22</w:t>
            </w:r>
          </w:p>
        </w:tc>
        <w:tc>
          <w:tcPr>
            <w:tcW w:w="2999" w:type="dxa"/>
            <w:shd w:val="clear" w:color="auto" w:fill="auto"/>
            <w:tcMar>
              <w:top w:w="29" w:type="dxa"/>
              <w:left w:w="115" w:type="dxa"/>
              <w:bottom w:w="29" w:type="dxa"/>
              <w:right w:w="115" w:type="dxa"/>
            </w:tcMar>
          </w:tcPr>
          <w:p w14:paraId="599AAE4B" w14:textId="77777777" w:rsidR="00907C39" w:rsidRPr="004A4ED3" w:rsidRDefault="00907C39">
            <w:pPr>
              <w:pStyle w:val="tablesTabletextLPO"/>
              <w:rPr>
                <w:rFonts w:cs="Arial"/>
              </w:rPr>
            </w:pPr>
            <w:r w:rsidRPr="004A4ED3">
              <w:rPr>
                <w:rFonts w:cs="Arial"/>
              </w:rPr>
              <w:t>Jonathan Edwards: “Sinners in the Hands of an Angry God”</w:t>
            </w:r>
          </w:p>
        </w:tc>
        <w:tc>
          <w:tcPr>
            <w:tcW w:w="787" w:type="dxa"/>
            <w:shd w:val="clear" w:color="auto" w:fill="auto"/>
            <w:tcMar>
              <w:top w:w="29" w:type="dxa"/>
              <w:left w:w="115" w:type="dxa"/>
              <w:bottom w:w="29" w:type="dxa"/>
              <w:right w:w="115" w:type="dxa"/>
            </w:tcMar>
          </w:tcPr>
          <w:p w14:paraId="1E1D637E" w14:textId="77777777" w:rsidR="00907C39" w:rsidRPr="004A4ED3" w:rsidRDefault="00907C39">
            <w:pPr>
              <w:pStyle w:val="tablestablenumbers"/>
              <w:rPr>
                <w:rFonts w:cs="Arial"/>
              </w:rPr>
            </w:pPr>
            <w:r w:rsidRPr="004A4ED3">
              <w:rPr>
                <w:rFonts w:cs="Arial"/>
              </w:rPr>
              <w:t>76–86</w:t>
            </w:r>
          </w:p>
        </w:tc>
        <w:tc>
          <w:tcPr>
            <w:tcW w:w="1892" w:type="dxa"/>
            <w:shd w:val="clear" w:color="auto" w:fill="auto"/>
            <w:tcMar>
              <w:top w:w="29" w:type="dxa"/>
              <w:left w:w="115" w:type="dxa"/>
              <w:bottom w:w="29" w:type="dxa"/>
              <w:right w:w="115" w:type="dxa"/>
            </w:tcMar>
          </w:tcPr>
          <w:p w14:paraId="687E8FFE" w14:textId="77777777" w:rsidR="00907C39" w:rsidRPr="004A4ED3" w:rsidRDefault="00907C39">
            <w:pPr>
              <w:pStyle w:val="tablesTabletextLPO"/>
              <w:rPr>
                <w:rFonts w:cs="Arial"/>
              </w:rPr>
            </w:pPr>
            <w:r w:rsidRPr="004A4ED3">
              <w:rPr>
                <w:rFonts w:cs="Arial"/>
              </w:rPr>
              <w:t>Teaching Helps 2O–2P</w:t>
            </w:r>
          </w:p>
        </w:tc>
        <w:tc>
          <w:tcPr>
            <w:tcW w:w="3197" w:type="dxa"/>
            <w:shd w:val="clear" w:color="auto" w:fill="auto"/>
            <w:tcMar>
              <w:top w:w="29" w:type="dxa"/>
              <w:left w:w="115" w:type="dxa"/>
              <w:bottom w:w="29" w:type="dxa"/>
              <w:right w:w="115" w:type="dxa"/>
            </w:tcMar>
          </w:tcPr>
          <w:p w14:paraId="5A66FE74" w14:textId="77777777" w:rsidR="00907C39" w:rsidRPr="004A4ED3" w:rsidRDefault="00907C39">
            <w:pPr>
              <w:pStyle w:val="tablesTabletextLPO"/>
              <w:rPr>
                <w:rFonts w:cs="Arial"/>
              </w:rPr>
            </w:pPr>
            <w:r w:rsidRPr="004A4ED3">
              <w:rPr>
                <w:rFonts w:cs="Arial"/>
              </w:rPr>
              <w:t>Evaluate: The sinner’s plight</w:t>
            </w:r>
          </w:p>
          <w:p w14:paraId="3C3C99A8" w14:textId="77777777" w:rsidR="00907C39" w:rsidRPr="004A4ED3" w:rsidRDefault="00907C39">
            <w:pPr>
              <w:pStyle w:val="tablesTabletextLPO"/>
              <w:rPr>
                <w:rFonts w:cs="Arial"/>
              </w:rPr>
            </w:pPr>
            <w:r w:rsidRPr="004A4ED3">
              <w:rPr>
                <w:rFonts w:cs="Arial"/>
              </w:rPr>
              <w:t>Shape Worldview: Necessity of heart knowledge for genuine belief</w:t>
            </w:r>
          </w:p>
        </w:tc>
      </w:tr>
      <w:tr w:rsidR="00907C39" w14:paraId="14D1CE67" w14:textId="77777777" w:rsidTr="00BD3440">
        <w:tc>
          <w:tcPr>
            <w:tcW w:w="701" w:type="dxa"/>
            <w:shd w:val="clear" w:color="auto" w:fill="auto"/>
            <w:tcMar>
              <w:top w:w="29" w:type="dxa"/>
              <w:left w:w="115" w:type="dxa"/>
              <w:bottom w:w="29" w:type="dxa"/>
              <w:right w:w="115" w:type="dxa"/>
            </w:tcMar>
          </w:tcPr>
          <w:p w14:paraId="4D7C9F66" w14:textId="77777777" w:rsidR="00907C39" w:rsidRPr="004A4ED3" w:rsidRDefault="00907C39">
            <w:pPr>
              <w:pStyle w:val="tablestablenumbers"/>
              <w:rPr>
                <w:rFonts w:cs="Arial"/>
              </w:rPr>
            </w:pPr>
            <w:r w:rsidRPr="004A4ED3">
              <w:rPr>
                <w:rFonts w:cs="Arial"/>
              </w:rPr>
              <w:t>23–24</w:t>
            </w:r>
          </w:p>
        </w:tc>
        <w:tc>
          <w:tcPr>
            <w:tcW w:w="2999" w:type="dxa"/>
            <w:shd w:val="clear" w:color="auto" w:fill="auto"/>
            <w:tcMar>
              <w:top w:w="29" w:type="dxa"/>
              <w:left w:w="115" w:type="dxa"/>
              <w:bottom w:w="29" w:type="dxa"/>
              <w:right w:w="115" w:type="dxa"/>
            </w:tcMar>
          </w:tcPr>
          <w:p w14:paraId="40FBDDA7" w14:textId="77777777" w:rsidR="00907C39" w:rsidRPr="004A4ED3" w:rsidRDefault="00907C39">
            <w:pPr>
              <w:pStyle w:val="tablesTabletextLPO"/>
              <w:rPr>
                <w:rFonts w:cs="Arial"/>
              </w:rPr>
            </w:pPr>
            <w:r w:rsidRPr="004A4ED3">
              <w:rPr>
                <w:rFonts w:cs="Arial"/>
              </w:rPr>
              <w:t xml:space="preserve">Samson Occom: </w:t>
            </w:r>
            <w:r w:rsidRPr="004A4ED3">
              <w:rPr>
                <w:rStyle w:val="italic"/>
                <w:rFonts w:cs="Arial"/>
              </w:rPr>
              <w:t>A Short Narrative of My Life</w:t>
            </w:r>
          </w:p>
          <w:p w14:paraId="19732217" w14:textId="77777777" w:rsidR="00907C39" w:rsidRPr="004A4ED3" w:rsidRDefault="00907C39">
            <w:pPr>
              <w:pStyle w:val="tablesTabletextLPO"/>
              <w:rPr>
                <w:rFonts w:cs="Arial"/>
              </w:rPr>
            </w:pPr>
            <w:r w:rsidRPr="004A4ED3">
              <w:rPr>
                <w:rFonts w:cs="Arial"/>
              </w:rPr>
              <w:t>Red Jacket: “The Great Spirit Has Made Us All”</w:t>
            </w:r>
          </w:p>
        </w:tc>
        <w:tc>
          <w:tcPr>
            <w:tcW w:w="787" w:type="dxa"/>
            <w:shd w:val="clear" w:color="auto" w:fill="auto"/>
            <w:tcMar>
              <w:top w:w="29" w:type="dxa"/>
              <w:left w:w="115" w:type="dxa"/>
              <w:bottom w:w="29" w:type="dxa"/>
              <w:right w:w="115" w:type="dxa"/>
            </w:tcMar>
          </w:tcPr>
          <w:p w14:paraId="70EF9EB3" w14:textId="77777777" w:rsidR="00907C39" w:rsidRPr="004A4ED3" w:rsidRDefault="00907C39">
            <w:pPr>
              <w:pStyle w:val="tablestablenumbers"/>
              <w:rPr>
                <w:rFonts w:cs="Arial"/>
              </w:rPr>
            </w:pPr>
            <w:r w:rsidRPr="004A4ED3">
              <w:rPr>
                <w:rFonts w:cs="Arial"/>
              </w:rPr>
              <w:t>86–96</w:t>
            </w:r>
          </w:p>
        </w:tc>
        <w:tc>
          <w:tcPr>
            <w:tcW w:w="1892" w:type="dxa"/>
            <w:shd w:val="clear" w:color="auto" w:fill="auto"/>
            <w:tcMar>
              <w:top w:w="29" w:type="dxa"/>
              <w:left w:w="115" w:type="dxa"/>
              <w:bottom w:w="29" w:type="dxa"/>
              <w:right w:w="115" w:type="dxa"/>
            </w:tcMar>
          </w:tcPr>
          <w:p w14:paraId="33A82AC5" w14:textId="77777777" w:rsidR="00907C39" w:rsidRPr="004A4ED3" w:rsidRDefault="00907C39">
            <w:pPr>
              <w:pStyle w:val="tablesTabletextLPO"/>
              <w:rPr>
                <w:rFonts w:cs="Arial"/>
              </w:rPr>
            </w:pPr>
            <w:r w:rsidRPr="004A4ED3">
              <w:rPr>
                <w:rFonts w:cs="Arial"/>
              </w:rPr>
              <w:t>Teaching Help 2Q</w:t>
            </w:r>
          </w:p>
        </w:tc>
        <w:tc>
          <w:tcPr>
            <w:tcW w:w="3197" w:type="dxa"/>
            <w:shd w:val="clear" w:color="auto" w:fill="auto"/>
            <w:tcMar>
              <w:top w:w="29" w:type="dxa"/>
              <w:left w:w="115" w:type="dxa"/>
              <w:bottom w:w="29" w:type="dxa"/>
              <w:right w:w="115" w:type="dxa"/>
            </w:tcMar>
          </w:tcPr>
          <w:p w14:paraId="557D9737" w14:textId="77777777" w:rsidR="00907C39" w:rsidRPr="004A4ED3" w:rsidRDefault="00907C39">
            <w:pPr>
              <w:pStyle w:val="tablesTabletextLPO"/>
              <w:rPr>
                <w:rFonts w:cs="Arial"/>
              </w:rPr>
            </w:pPr>
            <w:r w:rsidRPr="004A4ED3">
              <w:rPr>
                <w:rFonts w:cs="Arial"/>
              </w:rPr>
              <w:t>Shape Worldview: Personal failings affecting others’ acceptance of the gospel</w:t>
            </w:r>
          </w:p>
          <w:p w14:paraId="4E1EF60A" w14:textId="77777777" w:rsidR="00907C39" w:rsidRPr="004A4ED3" w:rsidRDefault="00907C39">
            <w:pPr>
              <w:pStyle w:val="tablesTabletextLPO"/>
              <w:rPr>
                <w:rFonts w:cs="Arial"/>
              </w:rPr>
            </w:pPr>
            <w:r w:rsidRPr="004A4ED3">
              <w:rPr>
                <w:rFonts w:cs="Arial"/>
              </w:rPr>
              <w:t>Evaluate: Race and religion</w:t>
            </w:r>
          </w:p>
        </w:tc>
      </w:tr>
      <w:tr w:rsidR="00907C39" w14:paraId="760DD245" w14:textId="77777777" w:rsidTr="00BD3440">
        <w:tc>
          <w:tcPr>
            <w:tcW w:w="701" w:type="dxa"/>
            <w:shd w:val="clear" w:color="auto" w:fill="auto"/>
            <w:tcMar>
              <w:top w:w="29" w:type="dxa"/>
              <w:left w:w="115" w:type="dxa"/>
              <w:bottom w:w="29" w:type="dxa"/>
              <w:right w:w="115" w:type="dxa"/>
            </w:tcMar>
          </w:tcPr>
          <w:p w14:paraId="4FE8070E" w14:textId="77777777" w:rsidR="00907C39" w:rsidRPr="004A4ED3" w:rsidRDefault="00907C39">
            <w:pPr>
              <w:pStyle w:val="tablestablenumbers"/>
              <w:rPr>
                <w:rFonts w:cs="Arial"/>
              </w:rPr>
            </w:pPr>
            <w:r w:rsidRPr="004A4ED3">
              <w:rPr>
                <w:rFonts w:cs="Arial"/>
              </w:rPr>
              <w:t>25</w:t>
            </w:r>
          </w:p>
        </w:tc>
        <w:tc>
          <w:tcPr>
            <w:tcW w:w="2999" w:type="dxa"/>
            <w:shd w:val="clear" w:color="auto" w:fill="auto"/>
            <w:tcMar>
              <w:top w:w="29" w:type="dxa"/>
              <w:left w:w="115" w:type="dxa"/>
              <w:bottom w:w="29" w:type="dxa"/>
              <w:right w:w="115" w:type="dxa"/>
            </w:tcMar>
          </w:tcPr>
          <w:p w14:paraId="1363826C" w14:textId="77777777" w:rsidR="00907C39" w:rsidRPr="004A4ED3" w:rsidRDefault="00907C39">
            <w:pPr>
              <w:pStyle w:val="tablesTabletextLPO"/>
              <w:rPr>
                <w:rFonts w:cs="Arial"/>
              </w:rPr>
            </w:pPr>
            <w:r w:rsidRPr="004A4ED3">
              <w:rPr>
                <w:rFonts w:cs="Arial"/>
              </w:rPr>
              <w:t>Chapter 2 Review</w:t>
            </w:r>
          </w:p>
        </w:tc>
        <w:tc>
          <w:tcPr>
            <w:tcW w:w="787" w:type="dxa"/>
            <w:shd w:val="clear" w:color="auto" w:fill="auto"/>
            <w:tcMar>
              <w:top w:w="29" w:type="dxa"/>
              <w:left w:w="115" w:type="dxa"/>
              <w:bottom w:w="29" w:type="dxa"/>
              <w:right w:w="115" w:type="dxa"/>
            </w:tcMar>
          </w:tcPr>
          <w:p w14:paraId="6B8F3702" w14:textId="77777777" w:rsidR="00907C39" w:rsidRPr="004A4ED3" w:rsidRDefault="00907C39">
            <w:pPr>
              <w:pStyle w:val="tablestablenumbers"/>
              <w:rPr>
                <w:rFonts w:cs="Arial"/>
              </w:rPr>
            </w:pPr>
            <w:r w:rsidRPr="004A4ED3">
              <w:rPr>
                <w:rFonts w:cs="Arial"/>
              </w:rPr>
              <w:t>97</w:t>
            </w:r>
          </w:p>
        </w:tc>
        <w:tc>
          <w:tcPr>
            <w:tcW w:w="1892" w:type="dxa"/>
            <w:shd w:val="clear" w:color="auto" w:fill="auto"/>
            <w:tcMar>
              <w:top w:w="29" w:type="dxa"/>
              <w:left w:w="115" w:type="dxa"/>
              <w:bottom w:w="29" w:type="dxa"/>
              <w:right w:w="115" w:type="dxa"/>
            </w:tcMar>
          </w:tcPr>
          <w:p w14:paraId="703E3665" w14:textId="77777777" w:rsidR="00907C39" w:rsidRPr="004A4ED3" w:rsidRDefault="00907C39">
            <w:pPr>
              <w:pStyle w:val="tablesTabletextLPO"/>
              <w:rPr>
                <w:rFonts w:cs="Arial"/>
              </w:rPr>
            </w:pPr>
            <w:r w:rsidRPr="004A4ED3">
              <w:rPr>
                <w:rFonts w:cs="Arial"/>
              </w:rPr>
              <w:t>Answers, pp. R4–R6</w:t>
            </w:r>
          </w:p>
        </w:tc>
        <w:tc>
          <w:tcPr>
            <w:tcW w:w="3197" w:type="dxa"/>
            <w:shd w:val="clear" w:color="auto" w:fill="auto"/>
            <w:tcMar>
              <w:top w:w="29" w:type="dxa"/>
              <w:left w:w="115" w:type="dxa"/>
              <w:bottom w:w="29" w:type="dxa"/>
              <w:right w:w="115" w:type="dxa"/>
            </w:tcMar>
          </w:tcPr>
          <w:p w14:paraId="1DB9A579" w14:textId="77777777" w:rsidR="00907C39" w:rsidRPr="004A4ED3" w:rsidRDefault="00907C39">
            <w:pPr>
              <w:rPr>
                <w:rFonts w:ascii="Arial" w:hAnsi="Arial" w:cs="Arial"/>
              </w:rPr>
            </w:pPr>
          </w:p>
        </w:tc>
      </w:tr>
      <w:tr w:rsidR="00907C39" w14:paraId="320F53CE" w14:textId="77777777" w:rsidTr="00BD3440">
        <w:tc>
          <w:tcPr>
            <w:tcW w:w="701" w:type="dxa"/>
            <w:shd w:val="clear" w:color="auto" w:fill="auto"/>
            <w:tcMar>
              <w:top w:w="29" w:type="dxa"/>
              <w:left w:w="115" w:type="dxa"/>
              <w:bottom w:w="29" w:type="dxa"/>
              <w:right w:w="115" w:type="dxa"/>
            </w:tcMar>
          </w:tcPr>
          <w:p w14:paraId="0B488D91" w14:textId="77777777" w:rsidR="00907C39" w:rsidRPr="004A4ED3" w:rsidRDefault="00907C39">
            <w:pPr>
              <w:pStyle w:val="tablestablenumbers"/>
              <w:rPr>
                <w:rFonts w:cs="Arial"/>
              </w:rPr>
            </w:pPr>
            <w:r w:rsidRPr="004A4ED3">
              <w:rPr>
                <w:rFonts w:cs="Arial"/>
              </w:rPr>
              <w:t>26</w:t>
            </w:r>
          </w:p>
        </w:tc>
        <w:tc>
          <w:tcPr>
            <w:tcW w:w="8875" w:type="dxa"/>
            <w:gridSpan w:val="4"/>
            <w:shd w:val="clear" w:color="auto" w:fill="auto"/>
            <w:tcMar>
              <w:top w:w="29" w:type="dxa"/>
              <w:left w:w="115" w:type="dxa"/>
              <w:bottom w:w="29" w:type="dxa"/>
              <w:right w:w="115" w:type="dxa"/>
            </w:tcMar>
          </w:tcPr>
          <w:p w14:paraId="796BA7BF" w14:textId="77777777" w:rsidR="00907C39" w:rsidRPr="004A4ED3" w:rsidRDefault="00907C39">
            <w:pPr>
              <w:pStyle w:val="tablesTabletextLPO"/>
              <w:rPr>
                <w:rFonts w:cs="Arial"/>
              </w:rPr>
            </w:pPr>
            <w:r w:rsidRPr="004A4ED3">
              <w:rPr>
                <w:rFonts w:cs="Arial"/>
              </w:rPr>
              <w:t>Chapter 2 Test</w:t>
            </w:r>
          </w:p>
        </w:tc>
      </w:tr>
      <w:tr w:rsidR="00907C39" w14:paraId="036B38BB" w14:textId="77777777" w:rsidTr="00BD3440">
        <w:tc>
          <w:tcPr>
            <w:tcW w:w="9576" w:type="dxa"/>
            <w:gridSpan w:val="5"/>
            <w:shd w:val="clear" w:color="auto" w:fill="auto"/>
            <w:tcMar>
              <w:top w:w="29" w:type="dxa"/>
              <w:left w:w="115" w:type="dxa"/>
              <w:bottom w:w="29" w:type="dxa"/>
              <w:right w:w="115" w:type="dxa"/>
            </w:tcMar>
          </w:tcPr>
          <w:p w14:paraId="110EE4C6" w14:textId="77777777" w:rsidR="00907C39" w:rsidRPr="004A4ED3" w:rsidRDefault="00907C39">
            <w:pPr>
              <w:pStyle w:val="tablestablenumbers"/>
              <w:rPr>
                <w:rFonts w:cs="Arial"/>
              </w:rPr>
            </w:pPr>
            <w:r w:rsidRPr="004A4ED3">
              <w:rPr>
                <w:rStyle w:val="bold"/>
                <w:rFonts w:cs="Arial"/>
              </w:rPr>
              <w:t>Chapter 3: Literature of Revolution</w:t>
            </w:r>
          </w:p>
        </w:tc>
      </w:tr>
      <w:tr w:rsidR="00907C39" w14:paraId="5D69E436" w14:textId="77777777" w:rsidTr="00BD3440">
        <w:tc>
          <w:tcPr>
            <w:tcW w:w="701" w:type="dxa"/>
            <w:shd w:val="clear" w:color="auto" w:fill="auto"/>
            <w:tcMar>
              <w:top w:w="29" w:type="dxa"/>
              <w:left w:w="115" w:type="dxa"/>
              <w:bottom w:w="29" w:type="dxa"/>
              <w:right w:w="115" w:type="dxa"/>
            </w:tcMar>
          </w:tcPr>
          <w:p w14:paraId="436C0545" w14:textId="77777777" w:rsidR="00907C39" w:rsidRPr="004A4ED3" w:rsidRDefault="00907C39">
            <w:pPr>
              <w:pStyle w:val="tablestablenumbers"/>
              <w:rPr>
                <w:rFonts w:cs="Arial"/>
              </w:rPr>
            </w:pPr>
            <w:r w:rsidRPr="004A4ED3">
              <w:rPr>
                <w:rFonts w:cs="Arial"/>
              </w:rPr>
              <w:t>27–29</w:t>
            </w:r>
          </w:p>
        </w:tc>
        <w:tc>
          <w:tcPr>
            <w:tcW w:w="2999" w:type="dxa"/>
            <w:shd w:val="clear" w:color="auto" w:fill="auto"/>
            <w:tcMar>
              <w:top w:w="29" w:type="dxa"/>
              <w:left w:w="115" w:type="dxa"/>
              <w:bottom w:w="29" w:type="dxa"/>
              <w:right w:w="115" w:type="dxa"/>
            </w:tcMar>
          </w:tcPr>
          <w:p w14:paraId="22130FC5" w14:textId="77777777" w:rsidR="00907C39" w:rsidRPr="004A4ED3" w:rsidRDefault="00907C39">
            <w:pPr>
              <w:pStyle w:val="tablesTabletextLPO"/>
              <w:rPr>
                <w:rFonts w:cs="Arial"/>
              </w:rPr>
            </w:pPr>
            <w:r w:rsidRPr="004A4ED3">
              <w:rPr>
                <w:rFonts w:cs="Arial"/>
              </w:rPr>
              <w:t>Deism</w:t>
            </w:r>
          </w:p>
          <w:p w14:paraId="5050BB07" w14:textId="77777777" w:rsidR="00907C39" w:rsidRPr="004A4ED3" w:rsidRDefault="00907C39">
            <w:pPr>
              <w:pStyle w:val="tablesTabletextLPO"/>
              <w:rPr>
                <w:rFonts w:cs="Arial"/>
              </w:rPr>
            </w:pPr>
            <w:r w:rsidRPr="004A4ED3">
              <w:rPr>
                <w:rFonts w:cs="Arial"/>
              </w:rPr>
              <w:t xml:space="preserve">Benjamin Franklin: </w:t>
            </w:r>
            <w:r w:rsidRPr="004A4ED3">
              <w:rPr>
                <w:rStyle w:val="italic"/>
                <w:rFonts w:cs="Arial"/>
              </w:rPr>
              <w:t>The Autobiography</w:t>
            </w:r>
          </w:p>
        </w:tc>
        <w:tc>
          <w:tcPr>
            <w:tcW w:w="787" w:type="dxa"/>
            <w:shd w:val="clear" w:color="auto" w:fill="auto"/>
            <w:tcMar>
              <w:top w:w="29" w:type="dxa"/>
              <w:left w:w="115" w:type="dxa"/>
              <w:bottom w:w="29" w:type="dxa"/>
              <w:right w:w="115" w:type="dxa"/>
            </w:tcMar>
          </w:tcPr>
          <w:p w14:paraId="4423D9CE" w14:textId="77777777" w:rsidR="00907C39" w:rsidRPr="004A4ED3" w:rsidRDefault="00907C39">
            <w:pPr>
              <w:pStyle w:val="tablestablenumbers"/>
              <w:rPr>
                <w:rFonts w:cs="Arial"/>
              </w:rPr>
            </w:pPr>
            <w:r w:rsidRPr="004A4ED3">
              <w:rPr>
                <w:rFonts w:cs="Arial"/>
              </w:rPr>
              <w:t>98–111</w:t>
            </w:r>
          </w:p>
        </w:tc>
        <w:tc>
          <w:tcPr>
            <w:tcW w:w="1892" w:type="dxa"/>
            <w:shd w:val="clear" w:color="auto" w:fill="auto"/>
            <w:tcMar>
              <w:top w:w="29" w:type="dxa"/>
              <w:left w:w="115" w:type="dxa"/>
              <w:bottom w:w="29" w:type="dxa"/>
              <w:right w:w="115" w:type="dxa"/>
            </w:tcMar>
          </w:tcPr>
          <w:p w14:paraId="2E677AA5" w14:textId="77777777" w:rsidR="00907C39" w:rsidRPr="004A4ED3" w:rsidRDefault="00907C39">
            <w:pPr>
              <w:pStyle w:val="tablesTabletextLPO"/>
              <w:rPr>
                <w:rFonts w:cs="Arial"/>
              </w:rPr>
            </w:pPr>
            <w:r w:rsidRPr="004A4ED3">
              <w:rPr>
                <w:rFonts w:cs="Arial"/>
              </w:rPr>
              <w:t xml:space="preserve">Teaching Helps 3A–3C </w:t>
            </w:r>
          </w:p>
          <w:p w14:paraId="52D8D85E" w14:textId="77777777" w:rsidR="00907C39" w:rsidRPr="004A4ED3" w:rsidRDefault="00907C39">
            <w:pPr>
              <w:pStyle w:val="tablesTabletextLPO"/>
              <w:rPr>
                <w:rFonts w:cs="Arial"/>
              </w:rPr>
            </w:pPr>
            <w:r w:rsidRPr="004A4ED3">
              <w:rPr>
                <w:rFonts w:cs="Arial"/>
              </w:rPr>
              <w:t>Supplemental Texts 3A–3B</w:t>
            </w:r>
          </w:p>
        </w:tc>
        <w:tc>
          <w:tcPr>
            <w:tcW w:w="3197" w:type="dxa"/>
            <w:shd w:val="clear" w:color="auto" w:fill="auto"/>
            <w:tcMar>
              <w:top w:w="29" w:type="dxa"/>
              <w:left w:w="115" w:type="dxa"/>
              <w:bottom w:w="29" w:type="dxa"/>
              <w:right w:w="115" w:type="dxa"/>
            </w:tcMar>
          </w:tcPr>
          <w:p w14:paraId="63F1727A" w14:textId="77777777" w:rsidR="00907C39" w:rsidRPr="004A4ED3" w:rsidRDefault="00907C39">
            <w:pPr>
              <w:pStyle w:val="tablesTabletextLPO"/>
              <w:rPr>
                <w:rFonts w:cs="Arial"/>
              </w:rPr>
            </w:pPr>
            <w:r w:rsidRPr="004A4ED3">
              <w:rPr>
                <w:rFonts w:cs="Arial"/>
              </w:rPr>
              <w:t>Evaluate: Moral example</w:t>
            </w:r>
          </w:p>
          <w:p w14:paraId="40C1947A" w14:textId="77777777" w:rsidR="00907C39" w:rsidRPr="004A4ED3" w:rsidRDefault="00907C39">
            <w:pPr>
              <w:pStyle w:val="tablesTabletextLPO"/>
              <w:rPr>
                <w:rFonts w:cs="Arial"/>
              </w:rPr>
            </w:pPr>
            <w:r w:rsidRPr="004A4ED3">
              <w:rPr>
                <w:rFonts w:cs="Arial"/>
              </w:rPr>
              <w:t>Shape Worldview: Divine wisdom superior to conventional wisdom, the harm of Franklin’s immoral example, biblical evaluation of the American Dream, biblical evaluation and clarification of “doing good to man,” biblical evaluation of Franklin’s plan for moral perfection, discernment of Franklin’s religious views</w:t>
            </w:r>
          </w:p>
        </w:tc>
      </w:tr>
      <w:tr w:rsidR="00907C39" w14:paraId="155D4E3D" w14:textId="77777777" w:rsidTr="00BD3440">
        <w:tc>
          <w:tcPr>
            <w:tcW w:w="701" w:type="dxa"/>
            <w:shd w:val="clear" w:color="auto" w:fill="auto"/>
            <w:tcMar>
              <w:top w:w="29" w:type="dxa"/>
              <w:left w:w="115" w:type="dxa"/>
              <w:bottom w:w="29" w:type="dxa"/>
              <w:right w:w="115" w:type="dxa"/>
            </w:tcMar>
          </w:tcPr>
          <w:p w14:paraId="4264C7EE" w14:textId="77777777" w:rsidR="00907C39" w:rsidRPr="004A4ED3" w:rsidRDefault="00907C39">
            <w:pPr>
              <w:pStyle w:val="tablestablenumbers"/>
              <w:rPr>
                <w:rFonts w:cs="Arial"/>
              </w:rPr>
            </w:pPr>
            <w:r w:rsidRPr="004A4ED3">
              <w:rPr>
                <w:rFonts w:cs="Arial"/>
              </w:rPr>
              <w:t>30</w:t>
            </w:r>
          </w:p>
        </w:tc>
        <w:tc>
          <w:tcPr>
            <w:tcW w:w="2999" w:type="dxa"/>
            <w:shd w:val="clear" w:color="auto" w:fill="auto"/>
            <w:tcMar>
              <w:top w:w="29" w:type="dxa"/>
              <w:left w:w="115" w:type="dxa"/>
              <w:bottom w:w="29" w:type="dxa"/>
              <w:right w:w="115" w:type="dxa"/>
            </w:tcMar>
          </w:tcPr>
          <w:p w14:paraId="2F56C6E9" w14:textId="77777777" w:rsidR="00907C39" w:rsidRPr="004A4ED3" w:rsidRDefault="00907C39">
            <w:pPr>
              <w:pStyle w:val="tablesTabletextLPO"/>
              <w:rPr>
                <w:rFonts w:cs="Arial"/>
              </w:rPr>
            </w:pPr>
            <w:r w:rsidRPr="004A4ED3">
              <w:rPr>
                <w:rFonts w:cs="Arial"/>
              </w:rPr>
              <w:t>Patrick Henry: “Give Me Liberty, or Give Me Death!”</w:t>
            </w:r>
          </w:p>
        </w:tc>
        <w:tc>
          <w:tcPr>
            <w:tcW w:w="787" w:type="dxa"/>
            <w:shd w:val="clear" w:color="auto" w:fill="auto"/>
            <w:tcMar>
              <w:top w:w="29" w:type="dxa"/>
              <w:left w:w="115" w:type="dxa"/>
              <w:bottom w:w="29" w:type="dxa"/>
              <w:right w:w="115" w:type="dxa"/>
            </w:tcMar>
          </w:tcPr>
          <w:p w14:paraId="2F199D21" w14:textId="77777777" w:rsidR="00907C39" w:rsidRPr="004A4ED3" w:rsidRDefault="00907C39">
            <w:pPr>
              <w:pStyle w:val="tablestablenumbers"/>
              <w:rPr>
                <w:rFonts w:cs="Arial"/>
              </w:rPr>
            </w:pPr>
            <w:r w:rsidRPr="004A4ED3">
              <w:rPr>
                <w:rFonts w:cs="Arial"/>
              </w:rPr>
              <w:t>112–16</w:t>
            </w:r>
          </w:p>
        </w:tc>
        <w:tc>
          <w:tcPr>
            <w:tcW w:w="1892" w:type="dxa"/>
            <w:shd w:val="clear" w:color="auto" w:fill="auto"/>
            <w:tcMar>
              <w:top w:w="29" w:type="dxa"/>
              <w:left w:w="115" w:type="dxa"/>
              <w:bottom w:w="29" w:type="dxa"/>
              <w:right w:w="115" w:type="dxa"/>
            </w:tcMar>
          </w:tcPr>
          <w:p w14:paraId="04ADD595" w14:textId="77777777" w:rsidR="00907C39" w:rsidRPr="004A4ED3" w:rsidRDefault="00907C39">
            <w:pPr>
              <w:pStyle w:val="tablesTabletextLPO"/>
              <w:rPr>
                <w:rFonts w:cs="Arial"/>
              </w:rPr>
            </w:pPr>
            <w:r w:rsidRPr="004A4ED3">
              <w:rPr>
                <w:rFonts w:cs="Arial"/>
              </w:rPr>
              <w:t>Teaching Helps 3D–3G</w:t>
            </w:r>
          </w:p>
        </w:tc>
        <w:tc>
          <w:tcPr>
            <w:tcW w:w="3197" w:type="dxa"/>
            <w:shd w:val="clear" w:color="auto" w:fill="auto"/>
            <w:tcMar>
              <w:top w:w="29" w:type="dxa"/>
              <w:left w:w="115" w:type="dxa"/>
              <w:bottom w:w="29" w:type="dxa"/>
              <w:right w:w="115" w:type="dxa"/>
            </w:tcMar>
          </w:tcPr>
          <w:p w14:paraId="1BE75966" w14:textId="77777777" w:rsidR="00907C39" w:rsidRPr="004A4ED3" w:rsidRDefault="00907C39">
            <w:pPr>
              <w:pStyle w:val="tablesTabletextLPO"/>
              <w:rPr>
                <w:rFonts w:cs="Arial"/>
              </w:rPr>
            </w:pPr>
            <w:r w:rsidRPr="004A4ED3">
              <w:rPr>
                <w:rFonts w:cs="Arial"/>
              </w:rPr>
              <w:t>Evaluate: Authority versus liberty</w:t>
            </w:r>
          </w:p>
        </w:tc>
      </w:tr>
      <w:tr w:rsidR="00907C39" w14:paraId="0C0F1CF3" w14:textId="77777777" w:rsidTr="00BD3440">
        <w:tc>
          <w:tcPr>
            <w:tcW w:w="701" w:type="dxa"/>
            <w:shd w:val="clear" w:color="auto" w:fill="auto"/>
            <w:tcMar>
              <w:top w:w="29" w:type="dxa"/>
              <w:left w:w="115" w:type="dxa"/>
              <w:bottom w:w="29" w:type="dxa"/>
              <w:right w:w="115" w:type="dxa"/>
            </w:tcMar>
          </w:tcPr>
          <w:p w14:paraId="378F25C5" w14:textId="77777777" w:rsidR="00907C39" w:rsidRPr="004A4ED3" w:rsidRDefault="00907C39">
            <w:pPr>
              <w:pStyle w:val="tablestablenumbers"/>
              <w:rPr>
                <w:rFonts w:cs="Arial"/>
              </w:rPr>
            </w:pPr>
            <w:r w:rsidRPr="004A4ED3">
              <w:rPr>
                <w:rFonts w:cs="Arial"/>
              </w:rPr>
              <w:t>31–32</w:t>
            </w:r>
          </w:p>
        </w:tc>
        <w:tc>
          <w:tcPr>
            <w:tcW w:w="2999" w:type="dxa"/>
            <w:shd w:val="clear" w:color="auto" w:fill="auto"/>
            <w:tcMar>
              <w:top w:w="29" w:type="dxa"/>
              <w:left w:w="115" w:type="dxa"/>
              <w:bottom w:w="29" w:type="dxa"/>
              <w:right w:w="115" w:type="dxa"/>
            </w:tcMar>
          </w:tcPr>
          <w:p w14:paraId="09A8C578" w14:textId="77777777" w:rsidR="00907C39" w:rsidRPr="004A4ED3" w:rsidRDefault="00907C39">
            <w:pPr>
              <w:pStyle w:val="tablesTabletextLPO"/>
              <w:rPr>
                <w:rFonts w:cs="Arial"/>
              </w:rPr>
            </w:pPr>
            <w:r w:rsidRPr="004A4ED3">
              <w:rPr>
                <w:rFonts w:cs="Arial"/>
              </w:rPr>
              <w:t xml:space="preserve">Thomas Paine: </w:t>
            </w:r>
            <w:r w:rsidRPr="004A4ED3">
              <w:rPr>
                <w:rStyle w:val="italic"/>
                <w:rFonts w:cs="Arial"/>
              </w:rPr>
              <w:t xml:space="preserve">The Crisis, </w:t>
            </w:r>
            <w:r w:rsidRPr="004A4ED3">
              <w:rPr>
                <w:rFonts w:cs="Arial"/>
              </w:rPr>
              <w:t xml:space="preserve">No. 1; </w:t>
            </w:r>
            <w:r w:rsidRPr="004A4ED3">
              <w:rPr>
                <w:rStyle w:val="italic"/>
                <w:rFonts w:cs="Arial"/>
              </w:rPr>
              <w:t>The Age of Reason</w:t>
            </w:r>
          </w:p>
        </w:tc>
        <w:tc>
          <w:tcPr>
            <w:tcW w:w="787" w:type="dxa"/>
            <w:shd w:val="clear" w:color="auto" w:fill="auto"/>
            <w:tcMar>
              <w:top w:w="29" w:type="dxa"/>
              <w:left w:w="115" w:type="dxa"/>
              <w:bottom w:w="29" w:type="dxa"/>
              <w:right w:w="115" w:type="dxa"/>
            </w:tcMar>
          </w:tcPr>
          <w:p w14:paraId="2AAC4A56" w14:textId="77777777" w:rsidR="00907C39" w:rsidRPr="004A4ED3" w:rsidRDefault="00907C39">
            <w:pPr>
              <w:pStyle w:val="tablestablenumbers"/>
              <w:rPr>
                <w:rFonts w:cs="Arial"/>
              </w:rPr>
            </w:pPr>
            <w:r w:rsidRPr="004A4ED3">
              <w:rPr>
                <w:rFonts w:cs="Arial"/>
              </w:rPr>
              <w:t>117–25</w:t>
            </w:r>
          </w:p>
        </w:tc>
        <w:tc>
          <w:tcPr>
            <w:tcW w:w="1892" w:type="dxa"/>
            <w:shd w:val="clear" w:color="auto" w:fill="auto"/>
            <w:tcMar>
              <w:top w:w="29" w:type="dxa"/>
              <w:left w:w="115" w:type="dxa"/>
              <w:bottom w:w="29" w:type="dxa"/>
              <w:right w:w="115" w:type="dxa"/>
            </w:tcMar>
          </w:tcPr>
          <w:p w14:paraId="2EAC927F" w14:textId="77777777" w:rsidR="00907C39" w:rsidRPr="004A4ED3" w:rsidRDefault="00907C39">
            <w:pPr>
              <w:pStyle w:val="tablesTabletextLPO"/>
              <w:rPr>
                <w:rFonts w:cs="Arial"/>
              </w:rPr>
            </w:pPr>
            <w:r w:rsidRPr="004A4ED3">
              <w:rPr>
                <w:rFonts w:cs="Arial"/>
              </w:rPr>
              <w:t>Teaching Helps 3H–3K</w:t>
            </w:r>
          </w:p>
        </w:tc>
        <w:tc>
          <w:tcPr>
            <w:tcW w:w="3197" w:type="dxa"/>
            <w:shd w:val="clear" w:color="auto" w:fill="auto"/>
            <w:tcMar>
              <w:top w:w="29" w:type="dxa"/>
              <w:left w:w="115" w:type="dxa"/>
              <w:bottom w:w="29" w:type="dxa"/>
              <w:right w:w="115" w:type="dxa"/>
            </w:tcMar>
          </w:tcPr>
          <w:p w14:paraId="2D7CD007" w14:textId="77777777" w:rsidR="00907C39" w:rsidRPr="004A4ED3" w:rsidRDefault="00907C39">
            <w:pPr>
              <w:pStyle w:val="tablesTabletextLPO"/>
              <w:rPr>
                <w:rFonts w:cs="Arial"/>
              </w:rPr>
            </w:pPr>
            <w:r w:rsidRPr="004A4ED3">
              <w:rPr>
                <w:rFonts w:cs="Arial"/>
              </w:rPr>
              <w:t>Evaluate: Discernment in reading</w:t>
            </w:r>
          </w:p>
          <w:p w14:paraId="284577BC" w14:textId="77777777" w:rsidR="00907C39" w:rsidRPr="004A4ED3" w:rsidRDefault="00907C39">
            <w:pPr>
              <w:pStyle w:val="tablesTabletextLPO"/>
              <w:rPr>
                <w:rFonts w:cs="Arial"/>
              </w:rPr>
            </w:pPr>
            <w:r w:rsidRPr="004A4ED3">
              <w:rPr>
                <w:rFonts w:cs="Arial"/>
              </w:rPr>
              <w:t>Shape Worldview: Use of name calling unbiblical</w:t>
            </w:r>
          </w:p>
        </w:tc>
      </w:tr>
      <w:tr w:rsidR="00907C39" w14:paraId="41454A10" w14:textId="77777777" w:rsidTr="00BD3440">
        <w:tc>
          <w:tcPr>
            <w:tcW w:w="701" w:type="dxa"/>
            <w:shd w:val="clear" w:color="auto" w:fill="auto"/>
            <w:tcMar>
              <w:top w:w="29" w:type="dxa"/>
              <w:left w:w="115" w:type="dxa"/>
              <w:bottom w:w="29" w:type="dxa"/>
              <w:right w:w="115" w:type="dxa"/>
            </w:tcMar>
          </w:tcPr>
          <w:p w14:paraId="3AD64BDA" w14:textId="77777777" w:rsidR="00907C39" w:rsidRPr="004A4ED3" w:rsidRDefault="00907C39">
            <w:pPr>
              <w:pStyle w:val="tablestablenumbers"/>
              <w:rPr>
                <w:rFonts w:cs="Arial"/>
              </w:rPr>
            </w:pPr>
            <w:r w:rsidRPr="004A4ED3">
              <w:rPr>
                <w:rFonts w:cs="Arial"/>
              </w:rPr>
              <w:t>33</w:t>
            </w:r>
          </w:p>
        </w:tc>
        <w:tc>
          <w:tcPr>
            <w:tcW w:w="2999" w:type="dxa"/>
            <w:shd w:val="clear" w:color="auto" w:fill="auto"/>
            <w:tcMar>
              <w:top w:w="29" w:type="dxa"/>
              <w:left w:w="115" w:type="dxa"/>
              <w:bottom w:w="29" w:type="dxa"/>
              <w:right w:w="115" w:type="dxa"/>
            </w:tcMar>
          </w:tcPr>
          <w:p w14:paraId="4A28BF2A" w14:textId="77777777" w:rsidR="00907C39" w:rsidRPr="004A4ED3" w:rsidRDefault="00907C39">
            <w:pPr>
              <w:pStyle w:val="tablesTabletextLPO"/>
              <w:rPr>
                <w:rFonts w:cs="Arial"/>
              </w:rPr>
            </w:pPr>
            <w:r w:rsidRPr="004A4ED3">
              <w:rPr>
                <w:rFonts w:cs="Arial"/>
              </w:rPr>
              <w:t xml:space="preserve">Thomas Jefferson: </w:t>
            </w:r>
            <w:r w:rsidRPr="004A4ED3">
              <w:rPr>
                <w:rStyle w:val="italic"/>
                <w:rFonts w:cs="Arial"/>
              </w:rPr>
              <w:t>Autobiography</w:t>
            </w:r>
            <w:r w:rsidRPr="004A4ED3">
              <w:rPr>
                <w:rFonts w:cs="Arial"/>
              </w:rPr>
              <w:t>,</w:t>
            </w:r>
            <w:r w:rsidRPr="004A4ED3">
              <w:rPr>
                <w:rFonts w:cs="Arial"/>
              </w:rPr>
              <w:br/>
              <w:t>Declaration of Independence</w:t>
            </w:r>
          </w:p>
        </w:tc>
        <w:tc>
          <w:tcPr>
            <w:tcW w:w="787" w:type="dxa"/>
            <w:shd w:val="clear" w:color="auto" w:fill="auto"/>
            <w:tcMar>
              <w:top w:w="29" w:type="dxa"/>
              <w:left w:w="115" w:type="dxa"/>
              <w:bottom w:w="29" w:type="dxa"/>
              <w:right w:w="115" w:type="dxa"/>
            </w:tcMar>
          </w:tcPr>
          <w:p w14:paraId="183A875A" w14:textId="77777777" w:rsidR="00907C39" w:rsidRPr="004A4ED3" w:rsidRDefault="00907C39">
            <w:pPr>
              <w:pStyle w:val="tablestablenumbers"/>
              <w:rPr>
                <w:rFonts w:cs="Arial"/>
              </w:rPr>
            </w:pPr>
            <w:r w:rsidRPr="004A4ED3">
              <w:rPr>
                <w:rFonts w:cs="Arial"/>
              </w:rPr>
              <w:t>126–33</w:t>
            </w:r>
          </w:p>
        </w:tc>
        <w:tc>
          <w:tcPr>
            <w:tcW w:w="1892" w:type="dxa"/>
            <w:shd w:val="clear" w:color="auto" w:fill="auto"/>
            <w:tcMar>
              <w:top w:w="29" w:type="dxa"/>
              <w:left w:w="115" w:type="dxa"/>
              <w:bottom w:w="29" w:type="dxa"/>
              <w:right w:w="115" w:type="dxa"/>
            </w:tcMar>
          </w:tcPr>
          <w:p w14:paraId="18673A0D" w14:textId="77777777" w:rsidR="00907C39" w:rsidRPr="004A4ED3" w:rsidRDefault="00907C39">
            <w:pPr>
              <w:pStyle w:val="tablesTabletextLPO"/>
              <w:rPr>
                <w:rFonts w:cs="Arial"/>
              </w:rPr>
            </w:pPr>
            <w:r w:rsidRPr="004A4ED3">
              <w:rPr>
                <w:rFonts w:cs="Arial"/>
              </w:rPr>
              <w:t>Teaching Help 3L</w:t>
            </w:r>
          </w:p>
        </w:tc>
        <w:tc>
          <w:tcPr>
            <w:tcW w:w="3197" w:type="dxa"/>
            <w:shd w:val="clear" w:color="auto" w:fill="auto"/>
            <w:tcMar>
              <w:top w:w="29" w:type="dxa"/>
              <w:left w:w="115" w:type="dxa"/>
              <w:bottom w:w="29" w:type="dxa"/>
              <w:right w:w="115" w:type="dxa"/>
            </w:tcMar>
          </w:tcPr>
          <w:p w14:paraId="4B2ABA99" w14:textId="77777777" w:rsidR="00907C39" w:rsidRPr="004A4ED3" w:rsidRDefault="00907C39">
            <w:pPr>
              <w:pStyle w:val="tablesTabletextLPO"/>
              <w:rPr>
                <w:rFonts w:cs="Arial"/>
              </w:rPr>
            </w:pPr>
            <w:r w:rsidRPr="004A4ED3">
              <w:rPr>
                <w:rFonts w:cs="Arial"/>
              </w:rPr>
              <w:t>Shape Worldview: Biblical evaluation of the major premise of the Declaration of Independence</w:t>
            </w:r>
          </w:p>
        </w:tc>
      </w:tr>
      <w:tr w:rsidR="00907C39" w14:paraId="01AB5E08" w14:textId="77777777" w:rsidTr="00BD3440">
        <w:tc>
          <w:tcPr>
            <w:tcW w:w="701" w:type="dxa"/>
            <w:shd w:val="clear" w:color="auto" w:fill="auto"/>
            <w:tcMar>
              <w:top w:w="29" w:type="dxa"/>
              <w:left w:w="115" w:type="dxa"/>
              <w:bottom w:w="29" w:type="dxa"/>
              <w:right w:w="115" w:type="dxa"/>
            </w:tcMar>
          </w:tcPr>
          <w:p w14:paraId="1A37106C" w14:textId="77777777" w:rsidR="00907C39" w:rsidRPr="004A4ED3" w:rsidRDefault="00907C39">
            <w:pPr>
              <w:pStyle w:val="tablestablenumbers"/>
              <w:rPr>
                <w:rFonts w:cs="Arial"/>
              </w:rPr>
            </w:pPr>
            <w:r w:rsidRPr="004A4ED3">
              <w:rPr>
                <w:rFonts w:cs="Arial"/>
              </w:rPr>
              <w:t>34</w:t>
            </w:r>
          </w:p>
        </w:tc>
        <w:tc>
          <w:tcPr>
            <w:tcW w:w="2999" w:type="dxa"/>
            <w:shd w:val="clear" w:color="auto" w:fill="auto"/>
            <w:tcMar>
              <w:top w:w="29" w:type="dxa"/>
              <w:left w:w="115" w:type="dxa"/>
              <w:bottom w:w="29" w:type="dxa"/>
              <w:right w:w="115" w:type="dxa"/>
            </w:tcMar>
          </w:tcPr>
          <w:p w14:paraId="4D7DB316" w14:textId="77777777" w:rsidR="00907C39" w:rsidRPr="004A4ED3" w:rsidRDefault="00907C39">
            <w:pPr>
              <w:pStyle w:val="tablesTabletextLPO"/>
              <w:rPr>
                <w:rFonts w:cs="Arial"/>
              </w:rPr>
            </w:pPr>
            <w:r w:rsidRPr="004A4ED3">
              <w:rPr>
                <w:rFonts w:cs="Arial"/>
              </w:rPr>
              <w:t>Phillis Wheatley: “To the University of Cambridge,” “On Being Brought from Africa to America”</w:t>
            </w:r>
          </w:p>
        </w:tc>
        <w:tc>
          <w:tcPr>
            <w:tcW w:w="787" w:type="dxa"/>
            <w:shd w:val="clear" w:color="auto" w:fill="auto"/>
            <w:tcMar>
              <w:top w:w="29" w:type="dxa"/>
              <w:left w:w="115" w:type="dxa"/>
              <w:bottom w:w="29" w:type="dxa"/>
              <w:right w:w="115" w:type="dxa"/>
            </w:tcMar>
          </w:tcPr>
          <w:p w14:paraId="6A4C2124" w14:textId="77777777" w:rsidR="00907C39" w:rsidRPr="004A4ED3" w:rsidRDefault="00907C39">
            <w:pPr>
              <w:pStyle w:val="tablestablenumbers"/>
              <w:rPr>
                <w:rFonts w:cs="Arial"/>
              </w:rPr>
            </w:pPr>
            <w:r w:rsidRPr="004A4ED3">
              <w:rPr>
                <w:rFonts w:cs="Arial"/>
              </w:rPr>
              <w:t>134–38</w:t>
            </w:r>
          </w:p>
        </w:tc>
        <w:tc>
          <w:tcPr>
            <w:tcW w:w="1892" w:type="dxa"/>
            <w:shd w:val="clear" w:color="auto" w:fill="auto"/>
            <w:tcMar>
              <w:top w:w="29" w:type="dxa"/>
              <w:left w:w="115" w:type="dxa"/>
              <w:bottom w:w="29" w:type="dxa"/>
              <w:right w:w="115" w:type="dxa"/>
            </w:tcMar>
          </w:tcPr>
          <w:p w14:paraId="05A04D3B" w14:textId="77777777" w:rsidR="00907C39" w:rsidRPr="004A4ED3" w:rsidRDefault="00907C39">
            <w:pPr>
              <w:pStyle w:val="tablesTabletextLPO"/>
              <w:rPr>
                <w:rFonts w:cs="Arial"/>
              </w:rPr>
            </w:pPr>
            <w:r w:rsidRPr="004A4ED3">
              <w:rPr>
                <w:rFonts w:cs="Arial"/>
              </w:rPr>
              <w:t xml:space="preserve">Teaching Helps 3M–3O </w:t>
            </w:r>
          </w:p>
          <w:p w14:paraId="71BF7A2A" w14:textId="77777777" w:rsidR="00907C39" w:rsidRPr="004A4ED3" w:rsidRDefault="00907C39">
            <w:pPr>
              <w:pStyle w:val="tablesTabletextLPO"/>
              <w:rPr>
                <w:rFonts w:cs="Arial"/>
              </w:rPr>
            </w:pPr>
            <w:r w:rsidRPr="004A4ED3">
              <w:rPr>
                <w:rFonts w:cs="Arial"/>
              </w:rPr>
              <w:t>Supplemental Texts 3C–3E</w:t>
            </w:r>
          </w:p>
        </w:tc>
        <w:tc>
          <w:tcPr>
            <w:tcW w:w="3197" w:type="dxa"/>
            <w:shd w:val="clear" w:color="auto" w:fill="auto"/>
            <w:tcMar>
              <w:top w:w="29" w:type="dxa"/>
              <w:left w:w="115" w:type="dxa"/>
              <w:bottom w:w="29" w:type="dxa"/>
              <w:right w:w="115" w:type="dxa"/>
            </w:tcMar>
          </w:tcPr>
          <w:p w14:paraId="59BEA421" w14:textId="77777777" w:rsidR="00907C39" w:rsidRPr="004A4ED3" w:rsidRDefault="00907C39">
            <w:pPr>
              <w:pStyle w:val="tablesTabletextLPO"/>
              <w:rPr>
                <w:rFonts w:cs="Arial"/>
              </w:rPr>
            </w:pPr>
            <w:r w:rsidRPr="004A4ED3">
              <w:rPr>
                <w:rFonts w:cs="Arial"/>
              </w:rPr>
              <w:t>Evaluate: True freedom</w:t>
            </w:r>
          </w:p>
        </w:tc>
      </w:tr>
      <w:tr w:rsidR="00907C39" w14:paraId="25683862" w14:textId="77777777" w:rsidTr="00BD3440">
        <w:tc>
          <w:tcPr>
            <w:tcW w:w="701" w:type="dxa"/>
            <w:shd w:val="clear" w:color="auto" w:fill="auto"/>
            <w:tcMar>
              <w:top w:w="29" w:type="dxa"/>
              <w:left w:w="115" w:type="dxa"/>
              <w:bottom w:w="29" w:type="dxa"/>
              <w:right w:w="115" w:type="dxa"/>
            </w:tcMar>
          </w:tcPr>
          <w:p w14:paraId="26431CCB" w14:textId="77777777" w:rsidR="00907C39" w:rsidRPr="004A4ED3" w:rsidRDefault="00907C39">
            <w:pPr>
              <w:pStyle w:val="tablestablenumbers"/>
              <w:rPr>
                <w:rFonts w:cs="Arial"/>
              </w:rPr>
            </w:pPr>
            <w:r w:rsidRPr="004A4ED3">
              <w:rPr>
                <w:rFonts w:cs="Arial"/>
              </w:rPr>
              <w:t>35</w:t>
            </w:r>
          </w:p>
        </w:tc>
        <w:tc>
          <w:tcPr>
            <w:tcW w:w="2999" w:type="dxa"/>
            <w:shd w:val="clear" w:color="auto" w:fill="auto"/>
            <w:tcMar>
              <w:top w:w="29" w:type="dxa"/>
              <w:left w:w="115" w:type="dxa"/>
              <w:bottom w:w="29" w:type="dxa"/>
              <w:right w:w="115" w:type="dxa"/>
            </w:tcMar>
          </w:tcPr>
          <w:p w14:paraId="77B460F3" w14:textId="77777777" w:rsidR="00907C39" w:rsidRPr="004A4ED3" w:rsidRDefault="00907C39">
            <w:pPr>
              <w:pStyle w:val="tablesTabletextLPO"/>
              <w:rPr>
                <w:rFonts w:cs="Arial"/>
              </w:rPr>
            </w:pPr>
            <w:r w:rsidRPr="004A4ED3">
              <w:rPr>
                <w:rFonts w:cs="Arial"/>
              </w:rPr>
              <w:t>Chapter 3 Review</w:t>
            </w:r>
          </w:p>
        </w:tc>
        <w:tc>
          <w:tcPr>
            <w:tcW w:w="787" w:type="dxa"/>
            <w:shd w:val="clear" w:color="auto" w:fill="auto"/>
            <w:tcMar>
              <w:top w:w="29" w:type="dxa"/>
              <w:left w:w="115" w:type="dxa"/>
              <w:bottom w:w="29" w:type="dxa"/>
              <w:right w:w="115" w:type="dxa"/>
            </w:tcMar>
          </w:tcPr>
          <w:p w14:paraId="5DF84CE0" w14:textId="77777777" w:rsidR="00907C39" w:rsidRPr="004A4ED3" w:rsidRDefault="00907C39">
            <w:pPr>
              <w:pStyle w:val="tablestablenumbers"/>
              <w:rPr>
                <w:rFonts w:cs="Arial"/>
              </w:rPr>
            </w:pPr>
            <w:r w:rsidRPr="004A4ED3">
              <w:rPr>
                <w:rFonts w:cs="Arial"/>
              </w:rPr>
              <w:t>139</w:t>
            </w:r>
          </w:p>
        </w:tc>
        <w:tc>
          <w:tcPr>
            <w:tcW w:w="1892" w:type="dxa"/>
            <w:shd w:val="clear" w:color="auto" w:fill="auto"/>
            <w:tcMar>
              <w:top w:w="29" w:type="dxa"/>
              <w:left w:w="115" w:type="dxa"/>
              <w:bottom w:w="29" w:type="dxa"/>
              <w:right w:w="115" w:type="dxa"/>
            </w:tcMar>
          </w:tcPr>
          <w:p w14:paraId="19AA1E4B" w14:textId="77777777" w:rsidR="00907C39" w:rsidRPr="004A4ED3" w:rsidRDefault="00907C39">
            <w:pPr>
              <w:pStyle w:val="tablesTabletextLPO"/>
              <w:rPr>
                <w:rFonts w:cs="Arial"/>
              </w:rPr>
            </w:pPr>
            <w:r w:rsidRPr="004A4ED3">
              <w:rPr>
                <w:rFonts w:cs="Arial"/>
              </w:rPr>
              <w:t>Answers, pp. R7–R9</w:t>
            </w:r>
          </w:p>
        </w:tc>
        <w:tc>
          <w:tcPr>
            <w:tcW w:w="3197" w:type="dxa"/>
            <w:shd w:val="clear" w:color="auto" w:fill="auto"/>
            <w:tcMar>
              <w:top w:w="29" w:type="dxa"/>
              <w:left w:w="115" w:type="dxa"/>
              <w:bottom w:w="29" w:type="dxa"/>
              <w:right w:w="115" w:type="dxa"/>
            </w:tcMar>
          </w:tcPr>
          <w:p w14:paraId="2E58F2D2" w14:textId="77777777" w:rsidR="00907C39" w:rsidRPr="004A4ED3" w:rsidRDefault="00907C39">
            <w:pPr>
              <w:rPr>
                <w:rFonts w:ascii="Arial" w:hAnsi="Arial" w:cs="Arial"/>
              </w:rPr>
            </w:pPr>
          </w:p>
        </w:tc>
      </w:tr>
      <w:tr w:rsidR="00907C39" w14:paraId="767B861A" w14:textId="77777777" w:rsidTr="00BD3440">
        <w:tc>
          <w:tcPr>
            <w:tcW w:w="701" w:type="dxa"/>
            <w:shd w:val="clear" w:color="auto" w:fill="auto"/>
            <w:tcMar>
              <w:top w:w="29" w:type="dxa"/>
              <w:left w:w="115" w:type="dxa"/>
              <w:bottom w:w="29" w:type="dxa"/>
              <w:right w:w="115" w:type="dxa"/>
            </w:tcMar>
          </w:tcPr>
          <w:p w14:paraId="2A47D621" w14:textId="77777777" w:rsidR="00907C39" w:rsidRPr="004A4ED3" w:rsidRDefault="00907C39">
            <w:pPr>
              <w:pStyle w:val="tablestablenumbers"/>
              <w:rPr>
                <w:rFonts w:cs="Arial"/>
              </w:rPr>
            </w:pPr>
            <w:r w:rsidRPr="004A4ED3">
              <w:rPr>
                <w:rFonts w:cs="Arial"/>
              </w:rPr>
              <w:t>36</w:t>
            </w:r>
          </w:p>
        </w:tc>
        <w:tc>
          <w:tcPr>
            <w:tcW w:w="8875" w:type="dxa"/>
            <w:gridSpan w:val="4"/>
            <w:shd w:val="clear" w:color="auto" w:fill="auto"/>
            <w:tcMar>
              <w:top w:w="29" w:type="dxa"/>
              <w:left w:w="115" w:type="dxa"/>
              <w:bottom w:w="29" w:type="dxa"/>
              <w:right w:w="115" w:type="dxa"/>
            </w:tcMar>
          </w:tcPr>
          <w:p w14:paraId="20EE7141" w14:textId="77777777" w:rsidR="00907C39" w:rsidRPr="004A4ED3" w:rsidRDefault="00907C39">
            <w:pPr>
              <w:pStyle w:val="tablesTabletextLPO"/>
              <w:rPr>
                <w:rFonts w:cs="Arial"/>
              </w:rPr>
            </w:pPr>
            <w:r w:rsidRPr="004A4ED3">
              <w:rPr>
                <w:rFonts w:cs="Arial"/>
              </w:rPr>
              <w:t>Chapter 3 Test</w:t>
            </w:r>
          </w:p>
        </w:tc>
      </w:tr>
      <w:tr w:rsidR="00907C39" w14:paraId="2678CA4F" w14:textId="77777777" w:rsidTr="00BD3440">
        <w:tc>
          <w:tcPr>
            <w:tcW w:w="9576" w:type="dxa"/>
            <w:gridSpan w:val="5"/>
            <w:shd w:val="clear" w:color="auto" w:fill="auto"/>
            <w:tcMar>
              <w:top w:w="29" w:type="dxa"/>
              <w:left w:w="115" w:type="dxa"/>
              <w:bottom w:w="29" w:type="dxa"/>
              <w:right w:w="115" w:type="dxa"/>
            </w:tcMar>
          </w:tcPr>
          <w:p w14:paraId="7BD49C30" w14:textId="77777777" w:rsidR="00907C39" w:rsidRPr="00BD3440" w:rsidRDefault="00907C39">
            <w:pPr>
              <w:pStyle w:val="tablestableBhd"/>
              <w:rPr>
                <w:rFonts w:cs="Arial"/>
                <w:color w:val="000000" w:themeColor="text1"/>
              </w:rPr>
            </w:pPr>
            <w:r w:rsidRPr="00BD3440">
              <w:rPr>
                <w:rFonts w:cs="Arial"/>
                <w:color w:val="000000" w:themeColor="text1"/>
              </w:rPr>
              <w:t>Unit 2: American Romanticism: An Era of Optimism</w:t>
            </w:r>
          </w:p>
        </w:tc>
      </w:tr>
      <w:tr w:rsidR="00907C39" w14:paraId="34C4CEB8" w14:textId="77777777" w:rsidTr="00BD3440">
        <w:tc>
          <w:tcPr>
            <w:tcW w:w="9576" w:type="dxa"/>
            <w:gridSpan w:val="5"/>
            <w:shd w:val="clear" w:color="auto" w:fill="auto"/>
            <w:tcMar>
              <w:top w:w="29" w:type="dxa"/>
              <w:left w:w="115" w:type="dxa"/>
              <w:bottom w:w="29" w:type="dxa"/>
              <w:right w:w="115" w:type="dxa"/>
            </w:tcMar>
          </w:tcPr>
          <w:p w14:paraId="02F60FB2" w14:textId="77777777" w:rsidR="00907C39" w:rsidRPr="004A4ED3" w:rsidRDefault="00907C39">
            <w:pPr>
              <w:pStyle w:val="tablestablenumbers"/>
              <w:rPr>
                <w:rFonts w:cs="Arial"/>
              </w:rPr>
            </w:pPr>
            <w:r w:rsidRPr="004A4ED3">
              <w:rPr>
                <w:rStyle w:val="bold"/>
                <w:rFonts w:cs="Arial"/>
              </w:rPr>
              <w:t>Chapter 4: Minor Romantics</w:t>
            </w:r>
          </w:p>
        </w:tc>
      </w:tr>
      <w:tr w:rsidR="00907C39" w14:paraId="38B33435" w14:textId="77777777" w:rsidTr="00BD3440">
        <w:tc>
          <w:tcPr>
            <w:tcW w:w="701" w:type="dxa"/>
            <w:shd w:val="clear" w:color="auto" w:fill="auto"/>
            <w:tcMar>
              <w:top w:w="29" w:type="dxa"/>
              <w:left w:w="115" w:type="dxa"/>
              <w:bottom w:w="29" w:type="dxa"/>
              <w:right w:w="115" w:type="dxa"/>
            </w:tcMar>
          </w:tcPr>
          <w:p w14:paraId="7D3B4561" w14:textId="77777777" w:rsidR="00907C39" w:rsidRPr="004A4ED3" w:rsidRDefault="00907C39">
            <w:pPr>
              <w:pStyle w:val="tablestablenumbers"/>
              <w:rPr>
                <w:rFonts w:cs="Arial"/>
              </w:rPr>
            </w:pPr>
            <w:r w:rsidRPr="004A4ED3">
              <w:rPr>
                <w:rFonts w:cs="Arial"/>
              </w:rPr>
              <w:t>37</w:t>
            </w:r>
          </w:p>
        </w:tc>
        <w:tc>
          <w:tcPr>
            <w:tcW w:w="2999" w:type="dxa"/>
            <w:shd w:val="clear" w:color="auto" w:fill="auto"/>
            <w:tcMar>
              <w:top w:w="29" w:type="dxa"/>
              <w:left w:w="115" w:type="dxa"/>
              <w:bottom w:w="29" w:type="dxa"/>
              <w:right w:w="115" w:type="dxa"/>
            </w:tcMar>
          </w:tcPr>
          <w:p w14:paraId="65E19797" w14:textId="77777777" w:rsidR="00907C39" w:rsidRPr="004A4ED3" w:rsidRDefault="00907C39">
            <w:pPr>
              <w:pStyle w:val="tablesTabletextLPO"/>
              <w:rPr>
                <w:rFonts w:cs="Arial"/>
              </w:rPr>
            </w:pPr>
            <w:r w:rsidRPr="004A4ED3">
              <w:rPr>
                <w:rFonts w:cs="Arial"/>
              </w:rPr>
              <w:t>Unit 2: American Romanticism</w:t>
            </w:r>
          </w:p>
        </w:tc>
        <w:tc>
          <w:tcPr>
            <w:tcW w:w="787" w:type="dxa"/>
            <w:shd w:val="clear" w:color="auto" w:fill="auto"/>
            <w:tcMar>
              <w:top w:w="29" w:type="dxa"/>
              <w:left w:w="115" w:type="dxa"/>
              <w:bottom w:w="29" w:type="dxa"/>
              <w:right w:w="115" w:type="dxa"/>
            </w:tcMar>
          </w:tcPr>
          <w:p w14:paraId="1A8177B7" w14:textId="77777777" w:rsidR="00907C39" w:rsidRPr="004A4ED3" w:rsidRDefault="00907C39">
            <w:pPr>
              <w:pStyle w:val="tablestablenumbers"/>
              <w:rPr>
                <w:rFonts w:cs="Arial"/>
              </w:rPr>
            </w:pPr>
            <w:r w:rsidRPr="004A4ED3">
              <w:rPr>
                <w:rFonts w:cs="Arial"/>
              </w:rPr>
              <w:t>140–45</w:t>
            </w:r>
          </w:p>
        </w:tc>
        <w:tc>
          <w:tcPr>
            <w:tcW w:w="1892" w:type="dxa"/>
            <w:shd w:val="clear" w:color="auto" w:fill="auto"/>
            <w:tcMar>
              <w:top w:w="29" w:type="dxa"/>
              <w:left w:w="115" w:type="dxa"/>
              <w:bottom w:w="29" w:type="dxa"/>
              <w:right w:w="115" w:type="dxa"/>
            </w:tcMar>
          </w:tcPr>
          <w:p w14:paraId="73DA649E" w14:textId="77777777" w:rsidR="00907C39" w:rsidRPr="004A4ED3" w:rsidRDefault="00907C39">
            <w:pPr>
              <w:pStyle w:val="tablesTabletextLPO"/>
              <w:rPr>
                <w:rFonts w:cs="Arial"/>
              </w:rPr>
            </w:pPr>
            <w:r w:rsidRPr="004A4ED3">
              <w:rPr>
                <w:rFonts w:cs="Arial"/>
              </w:rPr>
              <w:t>Teaching Helps 4A–4B</w:t>
            </w:r>
          </w:p>
        </w:tc>
        <w:tc>
          <w:tcPr>
            <w:tcW w:w="3197" w:type="dxa"/>
            <w:shd w:val="clear" w:color="auto" w:fill="auto"/>
            <w:tcMar>
              <w:top w:w="29" w:type="dxa"/>
              <w:left w:w="115" w:type="dxa"/>
              <w:bottom w:w="29" w:type="dxa"/>
              <w:right w:w="115" w:type="dxa"/>
            </w:tcMar>
          </w:tcPr>
          <w:p w14:paraId="1C5309FF" w14:textId="77777777" w:rsidR="00907C39" w:rsidRPr="004A4ED3" w:rsidRDefault="00907C39">
            <w:pPr>
              <w:pStyle w:val="tablesTabletextLPO"/>
              <w:rPr>
                <w:rFonts w:cs="Arial"/>
              </w:rPr>
            </w:pPr>
            <w:r w:rsidRPr="004A4ED3">
              <w:rPr>
                <w:rFonts w:cs="Arial"/>
              </w:rPr>
              <w:t>Shape Worldview: Biblical evaluation of romantic emphases</w:t>
            </w:r>
          </w:p>
        </w:tc>
      </w:tr>
      <w:tr w:rsidR="00907C39" w14:paraId="14D0A203" w14:textId="77777777" w:rsidTr="00BD3440">
        <w:tc>
          <w:tcPr>
            <w:tcW w:w="701" w:type="dxa"/>
            <w:shd w:val="clear" w:color="auto" w:fill="auto"/>
            <w:tcMar>
              <w:top w:w="29" w:type="dxa"/>
              <w:left w:w="115" w:type="dxa"/>
              <w:bottom w:w="29" w:type="dxa"/>
              <w:right w:w="115" w:type="dxa"/>
            </w:tcMar>
          </w:tcPr>
          <w:p w14:paraId="4DE6B46A" w14:textId="77777777" w:rsidR="00907C39" w:rsidRPr="004A4ED3" w:rsidRDefault="00907C39">
            <w:pPr>
              <w:pStyle w:val="tablestablenumbers"/>
              <w:rPr>
                <w:rFonts w:cs="Arial"/>
              </w:rPr>
            </w:pPr>
            <w:r w:rsidRPr="004A4ED3">
              <w:rPr>
                <w:rFonts w:cs="Arial"/>
              </w:rPr>
              <w:t>38–40</w:t>
            </w:r>
          </w:p>
        </w:tc>
        <w:tc>
          <w:tcPr>
            <w:tcW w:w="2999" w:type="dxa"/>
            <w:shd w:val="clear" w:color="auto" w:fill="auto"/>
            <w:tcMar>
              <w:top w:w="29" w:type="dxa"/>
              <w:left w:w="115" w:type="dxa"/>
              <w:bottom w:w="29" w:type="dxa"/>
              <w:right w:w="115" w:type="dxa"/>
            </w:tcMar>
          </w:tcPr>
          <w:p w14:paraId="26A41436" w14:textId="77777777" w:rsidR="00907C39" w:rsidRPr="004A4ED3" w:rsidRDefault="00907C39">
            <w:pPr>
              <w:pStyle w:val="tablesTabletextLPO"/>
              <w:rPr>
                <w:rFonts w:cs="Arial"/>
              </w:rPr>
            </w:pPr>
            <w:r w:rsidRPr="004A4ED3">
              <w:rPr>
                <w:rFonts w:cs="Arial"/>
              </w:rPr>
              <w:t xml:space="preserve">Knickerbockers / New England School </w:t>
            </w:r>
          </w:p>
          <w:p w14:paraId="7FA81CF3" w14:textId="77777777" w:rsidR="00907C39" w:rsidRPr="004A4ED3" w:rsidRDefault="00907C39">
            <w:pPr>
              <w:pStyle w:val="tablesTabletextLPO"/>
              <w:rPr>
                <w:rFonts w:cs="Arial"/>
              </w:rPr>
            </w:pPr>
            <w:r w:rsidRPr="004A4ED3">
              <w:rPr>
                <w:rFonts w:cs="Arial"/>
              </w:rPr>
              <w:t>Washington Irving: “Rip Van Winkle”</w:t>
            </w:r>
          </w:p>
        </w:tc>
        <w:tc>
          <w:tcPr>
            <w:tcW w:w="787" w:type="dxa"/>
            <w:shd w:val="clear" w:color="auto" w:fill="auto"/>
            <w:tcMar>
              <w:top w:w="29" w:type="dxa"/>
              <w:left w:w="115" w:type="dxa"/>
              <w:bottom w:w="29" w:type="dxa"/>
              <w:right w:w="115" w:type="dxa"/>
            </w:tcMar>
          </w:tcPr>
          <w:p w14:paraId="6F6BA576" w14:textId="77777777" w:rsidR="00907C39" w:rsidRPr="004A4ED3" w:rsidRDefault="00907C39">
            <w:pPr>
              <w:pStyle w:val="tablestablenumbers"/>
              <w:rPr>
                <w:rFonts w:cs="Arial"/>
              </w:rPr>
            </w:pPr>
            <w:r w:rsidRPr="004A4ED3">
              <w:rPr>
                <w:rFonts w:cs="Arial"/>
              </w:rPr>
              <w:t>146–62</w:t>
            </w:r>
          </w:p>
        </w:tc>
        <w:tc>
          <w:tcPr>
            <w:tcW w:w="1892" w:type="dxa"/>
            <w:shd w:val="clear" w:color="auto" w:fill="auto"/>
            <w:tcMar>
              <w:top w:w="29" w:type="dxa"/>
              <w:left w:w="115" w:type="dxa"/>
              <w:bottom w:w="29" w:type="dxa"/>
              <w:right w:w="115" w:type="dxa"/>
            </w:tcMar>
          </w:tcPr>
          <w:p w14:paraId="0FB7A492" w14:textId="77777777" w:rsidR="00907C39" w:rsidRPr="004A4ED3" w:rsidRDefault="00907C39">
            <w:pPr>
              <w:pStyle w:val="tablesTabletextLPO"/>
              <w:rPr>
                <w:rFonts w:cs="Arial"/>
              </w:rPr>
            </w:pPr>
            <w:r w:rsidRPr="004A4ED3">
              <w:rPr>
                <w:rFonts w:cs="Arial"/>
              </w:rPr>
              <w:t>Teaching Helps 4C–4D</w:t>
            </w:r>
          </w:p>
          <w:p w14:paraId="13311C88" w14:textId="77777777" w:rsidR="00907C39" w:rsidRPr="004A4ED3" w:rsidRDefault="00907C39">
            <w:pPr>
              <w:pStyle w:val="tablesTabletextLPO"/>
              <w:rPr>
                <w:rFonts w:cs="Arial"/>
              </w:rPr>
            </w:pPr>
            <w:r w:rsidRPr="004A4ED3">
              <w:rPr>
                <w:rFonts w:cs="Arial"/>
              </w:rPr>
              <w:t>Supplemental Text 4A</w:t>
            </w:r>
          </w:p>
        </w:tc>
        <w:tc>
          <w:tcPr>
            <w:tcW w:w="3197" w:type="dxa"/>
            <w:shd w:val="clear" w:color="auto" w:fill="auto"/>
            <w:tcMar>
              <w:top w:w="29" w:type="dxa"/>
              <w:left w:w="115" w:type="dxa"/>
              <w:bottom w:w="29" w:type="dxa"/>
              <w:right w:w="115" w:type="dxa"/>
            </w:tcMar>
          </w:tcPr>
          <w:p w14:paraId="5E203651" w14:textId="77777777" w:rsidR="00907C39" w:rsidRPr="004A4ED3" w:rsidRDefault="00907C39">
            <w:pPr>
              <w:pStyle w:val="tablesTabletextLPO"/>
              <w:rPr>
                <w:rFonts w:cs="Arial"/>
              </w:rPr>
            </w:pPr>
            <w:r w:rsidRPr="004A4ED3">
              <w:rPr>
                <w:rFonts w:cs="Arial"/>
              </w:rPr>
              <w:t>Shape Worldview: Christ, the best source of escape from life’s pressures; description of Rip’s farm attesting to truth of Scripture</w:t>
            </w:r>
          </w:p>
        </w:tc>
      </w:tr>
      <w:tr w:rsidR="00907C39" w14:paraId="5879B110" w14:textId="77777777" w:rsidTr="00BD3440">
        <w:tc>
          <w:tcPr>
            <w:tcW w:w="701" w:type="dxa"/>
            <w:shd w:val="clear" w:color="auto" w:fill="auto"/>
            <w:tcMar>
              <w:top w:w="29" w:type="dxa"/>
              <w:left w:w="115" w:type="dxa"/>
              <w:bottom w:w="29" w:type="dxa"/>
              <w:right w:w="115" w:type="dxa"/>
            </w:tcMar>
          </w:tcPr>
          <w:p w14:paraId="22E405BD" w14:textId="77777777" w:rsidR="00907C39" w:rsidRPr="004A4ED3" w:rsidRDefault="00907C39">
            <w:pPr>
              <w:pStyle w:val="tablestablenumbers"/>
              <w:rPr>
                <w:rFonts w:cs="Arial"/>
              </w:rPr>
            </w:pPr>
            <w:r w:rsidRPr="004A4ED3">
              <w:rPr>
                <w:rFonts w:cs="Arial"/>
              </w:rPr>
              <w:t>41</w:t>
            </w:r>
          </w:p>
        </w:tc>
        <w:tc>
          <w:tcPr>
            <w:tcW w:w="2999" w:type="dxa"/>
            <w:shd w:val="clear" w:color="auto" w:fill="auto"/>
            <w:tcMar>
              <w:top w:w="29" w:type="dxa"/>
              <w:left w:w="115" w:type="dxa"/>
              <w:bottom w:w="29" w:type="dxa"/>
              <w:right w:w="115" w:type="dxa"/>
            </w:tcMar>
          </w:tcPr>
          <w:p w14:paraId="20BCE36D" w14:textId="77777777" w:rsidR="00907C39" w:rsidRPr="004A4ED3" w:rsidRDefault="00907C39">
            <w:pPr>
              <w:pStyle w:val="tablesTabletextLPO"/>
              <w:rPr>
                <w:rFonts w:cs="Arial"/>
              </w:rPr>
            </w:pPr>
            <w:r w:rsidRPr="004A4ED3">
              <w:rPr>
                <w:rFonts w:cs="Arial"/>
              </w:rPr>
              <w:t>Writing Lesson 2: Persuasive Essay</w:t>
            </w:r>
          </w:p>
        </w:tc>
        <w:tc>
          <w:tcPr>
            <w:tcW w:w="787" w:type="dxa"/>
            <w:shd w:val="clear" w:color="auto" w:fill="auto"/>
            <w:tcMar>
              <w:top w:w="29" w:type="dxa"/>
              <w:left w:w="115" w:type="dxa"/>
              <w:bottom w:w="29" w:type="dxa"/>
              <w:right w:w="115" w:type="dxa"/>
            </w:tcMar>
          </w:tcPr>
          <w:p w14:paraId="096D962E" w14:textId="77777777" w:rsidR="00907C39" w:rsidRPr="004A4ED3" w:rsidRDefault="00907C39">
            <w:pPr>
              <w:pStyle w:val="tablestablenumbers"/>
              <w:rPr>
                <w:rFonts w:cs="Arial"/>
              </w:rPr>
            </w:pPr>
            <w:r w:rsidRPr="004A4ED3">
              <w:rPr>
                <w:rFonts w:cs="Arial"/>
              </w:rPr>
              <w:t>W3–W4</w:t>
            </w:r>
          </w:p>
        </w:tc>
        <w:tc>
          <w:tcPr>
            <w:tcW w:w="1892" w:type="dxa"/>
            <w:shd w:val="clear" w:color="auto" w:fill="auto"/>
            <w:tcMar>
              <w:top w:w="29" w:type="dxa"/>
              <w:left w:w="115" w:type="dxa"/>
              <w:bottom w:w="29" w:type="dxa"/>
              <w:right w:w="115" w:type="dxa"/>
            </w:tcMar>
          </w:tcPr>
          <w:p w14:paraId="4C27246C" w14:textId="77777777" w:rsidR="00907C39" w:rsidRPr="004A4ED3" w:rsidRDefault="00907C39">
            <w:pPr>
              <w:pStyle w:val="tablesTabletextLPO"/>
              <w:rPr>
                <w:rFonts w:cs="Arial"/>
              </w:rPr>
            </w:pPr>
            <w:r w:rsidRPr="004A4ED3">
              <w:rPr>
                <w:rFonts w:cs="Arial"/>
              </w:rPr>
              <w:t>Writing Rubric 2</w:t>
            </w:r>
          </w:p>
          <w:p w14:paraId="14AD288A" w14:textId="77777777" w:rsidR="00907C39" w:rsidRPr="004A4ED3" w:rsidRDefault="00907C39">
            <w:pPr>
              <w:pStyle w:val="tablesTabletextLPO"/>
              <w:rPr>
                <w:rFonts w:cs="Arial"/>
              </w:rPr>
            </w:pPr>
            <w:r w:rsidRPr="004A4ED3">
              <w:rPr>
                <w:rFonts w:cs="Arial"/>
              </w:rPr>
              <w:t>Writing Worksheets 2A–2B</w:t>
            </w:r>
          </w:p>
        </w:tc>
        <w:tc>
          <w:tcPr>
            <w:tcW w:w="3197" w:type="dxa"/>
            <w:shd w:val="clear" w:color="auto" w:fill="auto"/>
            <w:tcMar>
              <w:top w:w="29" w:type="dxa"/>
              <w:left w:w="115" w:type="dxa"/>
              <w:bottom w:w="29" w:type="dxa"/>
              <w:right w:w="115" w:type="dxa"/>
            </w:tcMar>
          </w:tcPr>
          <w:p w14:paraId="51F8FFC9" w14:textId="77777777" w:rsidR="00907C39" w:rsidRPr="004A4ED3" w:rsidRDefault="00907C39">
            <w:pPr>
              <w:rPr>
                <w:rFonts w:ascii="Arial" w:hAnsi="Arial" w:cs="Arial"/>
              </w:rPr>
            </w:pPr>
          </w:p>
        </w:tc>
      </w:tr>
      <w:tr w:rsidR="00907C39" w14:paraId="76CE130C" w14:textId="77777777" w:rsidTr="00BD3440">
        <w:tc>
          <w:tcPr>
            <w:tcW w:w="701" w:type="dxa"/>
            <w:shd w:val="clear" w:color="auto" w:fill="auto"/>
            <w:tcMar>
              <w:top w:w="29" w:type="dxa"/>
              <w:left w:w="115" w:type="dxa"/>
              <w:bottom w:w="29" w:type="dxa"/>
              <w:right w:w="115" w:type="dxa"/>
            </w:tcMar>
          </w:tcPr>
          <w:p w14:paraId="4F8A93FE" w14:textId="77777777" w:rsidR="00907C39" w:rsidRPr="004A4ED3" w:rsidRDefault="00907C39">
            <w:pPr>
              <w:pStyle w:val="tablestablenumbers"/>
              <w:rPr>
                <w:rFonts w:cs="Arial"/>
              </w:rPr>
            </w:pPr>
            <w:r w:rsidRPr="004A4ED3">
              <w:rPr>
                <w:rFonts w:cs="Arial"/>
              </w:rPr>
              <w:t>42–43</w:t>
            </w:r>
          </w:p>
        </w:tc>
        <w:tc>
          <w:tcPr>
            <w:tcW w:w="2999" w:type="dxa"/>
            <w:shd w:val="clear" w:color="auto" w:fill="auto"/>
            <w:tcMar>
              <w:top w:w="29" w:type="dxa"/>
              <w:left w:w="115" w:type="dxa"/>
              <w:bottom w:w="29" w:type="dxa"/>
              <w:right w:w="115" w:type="dxa"/>
            </w:tcMar>
          </w:tcPr>
          <w:p w14:paraId="125C67AB" w14:textId="77777777" w:rsidR="00907C39" w:rsidRPr="004A4ED3" w:rsidRDefault="00907C39">
            <w:pPr>
              <w:pStyle w:val="tablesTabletextLPO"/>
              <w:rPr>
                <w:rFonts w:cs="Arial"/>
              </w:rPr>
            </w:pPr>
            <w:r w:rsidRPr="004A4ED3">
              <w:rPr>
                <w:rFonts w:cs="Arial"/>
              </w:rPr>
              <w:t xml:space="preserve">James Fenimore Cooper: </w:t>
            </w:r>
            <w:r w:rsidRPr="004A4ED3">
              <w:rPr>
                <w:rStyle w:val="italic"/>
                <w:rFonts w:cs="Arial"/>
              </w:rPr>
              <w:t xml:space="preserve">The </w:t>
            </w:r>
            <w:proofErr w:type="spellStart"/>
            <w:r w:rsidRPr="004A4ED3">
              <w:rPr>
                <w:rStyle w:val="italic"/>
                <w:rFonts w:cs="Arial"/>
              </w:rPr>
              <w:t>Deerslayer</w:t>
            </w:r>
            <w:proofErr w:type="spellEnd"/>
          </w:p>
        </w:tc>
        <w:tc>
          <w:tcPr>
            <w:tcW w:w="787" w:type="dxa"/>
            <w:shd w:val="clear" w:color="auto" w:fill="auto"/>
            <w:tcMar>
              <w:top w:w="29" w:type="dxa"/>
              <w:left w:w="115" w:type="dxa"/>
              <w:bottom w:w="29" w:type="dxa"/>
              <w:right w:w="115" w:type="dxa"/>
            </w:tcMar>
          </w:tcPr>
          <w:p w14:paraId="7E01D047" w14:textId="77777777" w:rsidR="00907C39" w:rsidRPr="004A4ED3" w:rsidRDefault="00907C39">
            <w:pPr>
              <w:pStyle w:val="tablestablenumbers"/>
              <w:rPr>
                <w:rFonts w:cs="Arial"/>
              </w:rPr>
            </w:pPr>
            <w:r w:rsidRPr="004A4ED3">
              <w:rPr>
                <w:rFonts w:cs="Arial"/>
              </w:rPr>
              <w:t>163–71</w:t>
            </w:r>
          </w:p>
        </w:tc>
        <w:tc>
          <w:tcPr>
            <w:tcW w:w="1892" w:type="dxa"/>
            <w:shd w:val="clear" w:color="auto" w:fill="auto"/>
            <w:tcMar>
              <w:top w:w="29" w:type="dxa"/>
              <w:left w:w="115" w:type="dxa"/>
              <w:bottom w:w="29" w:type="dxa"/>
              <w:right w:w="115" w:type="dxa"/>
            </w:tcMar>
          </w:tcPr>
          <w:p w14:paraId="26A026BC" w14:textId="77777777" w:rsidR="00907C39" w:rsidRPr="004A4ED3" w:rsidRDefault="00907C39">
            <w:pPr>
              <w:pStyle w:val="tablesTabletextLPO"/>
              <w:rPr>
                <w:rFonts w:cs="Arial"/>
              </w:rPr>
            </w:pPr>
            <w:r w:rsidRPr="004A4ED3">
              <w:rPr>
                <w:rFonts w:cs="Arial"/>
              </w:rPr>
              <w:t>Teaching Helps 4E–4G</w:t>
            </w:r>
          </w:p>
          <w:p w14:paraId="68FAC659" w14:textId="77777777" w:rsidR="00907C39" w:rsidRPr="004A4ED3" w:rsidRDefault="00907C39">
            <w:pPr>
              <w:pStyle w:val="tablesTabletextLPO"/>
              <w:rPr>
                <w:rFonts w:cs="Arial"/>
              </w:rPr>
            </w:pPr>
            <w:r w:rsidRPr="004A4ED3">
              <w:rPr>
                <w:rFonts w:cs="Arial"/>
              </w:rPr>
              <w:t>Supplemental Text 4B</w:t>
            </w:r>
          </w:p>
        </w:tc>
        <w:tc>
          <w:tcPr>
            <w:tcW w:w="3197" w:type="dxa"/>
            <w:shd w:val="clear" w:color="auto" w:fill="auto"/>
            <w:tcMar>
              <w:top w:w="29" w:type="dxa"/>
              <w:left w:w="115" w:type="dxa"/>
              <w:bottom w:w="29" w:type="dxa"/>
              <w:right w:w="115" w:type="dxa"/>
            </w:tcMar>
          </w:tcPr>
          <w:p w14:paraId="77982C2E" w14:textId="77777777" w:rsidR="00907C39" w:rsidRPr="004A4ED3" w:rsidRDefault="00907C39">
            <w:pPr>
              <w:pStyle w:val="tablesTabletextLPO"/>
              <w:rPr>
                <w:rFonts w:cs="Arial"/>
              </w:rPr>
            </w:pPr>
            <w:r w:rsidRPr="004A4ED3">
              <w:rPr>
                <w:rFonts w:cs="Arial"/>
              </w:rPr>
              <w:t>Evaluate: Racial and cultural differences</w:t>
            </w:r>
          </w:p>
          <w:p w14:paraId="23E3D779" w14:textId="77777777" w:rsidR="00907C39" w:rsidRPr="004A4ED3" w:rsidRDefault="00907C39">
            <w:pPr>
              <w:pStyle w:val="tablesTabletextLPO"/>
              <w:rPr>
                <w:rFonts w:cs="Arial"/>
              </w:rPr>
            </w:pPr>
            <w:r w:rsidRPr="004A4ED3">
              <w:rPr>
                <w:rFonts w:cs="Arial"/>
              </w:rPr>
              <w:t>Shape Worldview: Proper motivations undergirding the golden rule</w:t>
            </w:r>
          </w:p>
        </w:tc>
      </w:tr>
      <w:tr w:rsidR="00907C39" w14:paraId="16677A73" w14:textId="77777777" w:rsidTr="00BD3440">
        <w:tc>
          <w:tcPr>
            <w:tcW w:w="701" w:type="dxa"/>
            <w:shd w:val="clear" w:color="auto" w:fill="auto"/>
            <w:tcMar>
              <w:top w:w="29" w:type="dxa"/>
              <w:left w:w="115" w:type="dxa"/>
              <w:bottom w:w="29" w:type="dxa"/>
              <w:right w:w="115" w:type="dxa"/>
            </w:tcMar>
          </w:tcPr>
          <w:p w14:paraId="5ABDA83F" w14:textId="77777777" w:rsidR="00907C39" w:rsidRPr="004A4ED3" w:rsidRDefault="00907C39">
            <w:pPr>
              <w:pStyle w:val="tablestablenumbers"/>
              <w:rPr>
                <w:rFonts w:cs="Arial"/>
              </w:rPr>
            </w:pPr>
            <w:r w:rsidRPr="004A4ED3">
              <w:rPr>
                <w:rFonts w:cs="Arial"/>
              </w:rPr>
              <w:t>44</w:t>
            </w:r>
          </w:p>
        </w:tc>
        <w:tc>
          <w:tcPr>
            <w:tcW w:w="2999" w:type="dxa"/>
            <w:shd w:val="clear" w:color="auto" w:fill="auto"/>
            <w:tcMar>
              <w:top w:w="29" w:type="dxa"/>
              <w:left w:w="115" w:type="dxa"/>
              <w:bottom w:w="29" w:type="dxa"/>
              <w:right w:w="115" w:type="dxa"/>
            </w:tcMar>
          </w:tcPr>
          <w:p w14:paraId="38EC6083" w14:textId="77777777" w:rsidR="00907C39" w:rsidRPr="004A4ED3" w:rsidRDefault="00907C39">
            <w:pPr>
              <w:pStyle w:val="tablesTabletextLPO"/>
              <w:rPr>
                <w:rFonts w:cs="Arial"/>
              </w:rPr>
            </w:pPr>
            <w:r w:rsidRPr="004A4ED3">
              <w:rPr>
                <w:rFonts w:cs="Arial"/>
              </w:rPr>
              <w:t>William Cullen Bryant: “Thanatopsis,” ”To a Waterfowl”</w:t>
            </w:r>
          </w:p>
        </w:tc>
        <w:tc>
          <w:tcPr>
            <w:tcW w:w="787" w:type="dxa"/>
            <w:shd w:val="clear" w:color="auto" w:fill="auto"/>
            <w:tcMar>
              <w:top w:w="29" w:type="dxa"/>
              <w:left w:w="115" w:type="dxa"/>
              <w:bottom w:w="29" w:type="dxa"/>
              <w:right w:w="115" w:type="dxa"/>
            </w:tcMar>
          </w:tcPr>
          <w:p w14:paraId="5F3F6372" w14:textId="77777777" w:rsidR="00907C39" w:rsidRPr="004A4ED3" w:rsidRDefault="00907C39">
            <w:pPr>
              <w:pStyle w:val="tablestablenumbers"/>
              <w:rPr>
                <w:rFonts w:cs="Arial"/>
              </w:rPr>
            </w:pPr>
            <w:r w:rsidRPr="004A4ED3">
              <w:rPr>
                <w:rFonts w:cs="Arial"/>
              </w:rPr>
              <w:t>172–77</w:t>
            </w:r>
          </w:p>
        </w:tc>
        <w:tc>
          <w:tcPr>
            <w:tcW w:w="1892" w:type="dxa"/>
            <w:shd w:val="clear" w:color="auto" w:fill="auto"/>
            <w:tcMar>
              <w:top w:w="29" w:type="dxa"/>
              <w:left w:w="115" w:type="dxa"/>
              <w:bottom w:w="29" w:type="dxa"/>
              <w:right w:w="115" w:type="dxa"/>
            </w:tcMar>
          </w:tcPr>
          <w:p w14:paraId="1DD6EECC" w14:textId="77777777" w:rsidR="00907C39" w:rsidRPr="004A4ED3" w:rsidRDefault="00907C39">
            <w:pPr>
              <w:pStyle w:val="tablesTabletextLPO"/>
              <w:rPr>
                <w:rFonts w:cs="Arial"/>
              </w:rPr>
            </w:pPr>
            <w:r w:rsidRPr="004A4ED3">
              <w:rPr>
                <w:rFonts w:cs="Arial"/>
              </w:rPr>
              <w:t>Teaching Helps 4H–4I</w:t>
            </w:r>
          </w:p>
        </w:tc>
        <w:tc>
          <w:tcPr>
            <w:tcW w:w="3197" w:type="dxa"/>
            <w:shd w:val="clear" w:color="auto" w:fill="auto"/>
            <w:tcMar>
              <w:top w:w="29" w:type="dxa"/>
              <w:left w:w="115" w:type="dxa"/>
              <w:bottom w:w="29" w:type="dxa"/>
              <w:right w:w="115" w:type="dxa"/>
            </w:tcMar>
          </w:tcPr>
          <w:p w14:paraId="5993CE8A" w14:textId="77777777" w:rsidR="00907C39" w:rsidRPr="004A4ED3" w:rsidRDefault="00907C39">
            <w:pPr>
              <w:pStyle w:val="tablesTabletextLPO"/>
              <w:rPr>
                <w:rFonts w:cs="Arial"/>
              </w:rPr>
            </w:pPr>
            <w:r w:rsidRPr="004A4ED3">
              <w:rPr>
                <w:rFonts w:cs="Arial"/>
              </w:rPr>
              <w:t>Evaluate: Nature as teacher</w:t>
            </w:r>
          </w:p>
        </w:tc>
      </w:tr>
      <w:tr w:rsidR="00907C39" w14:paraId="5F35285A" w14:textId="77777777" w:rsidTr="00BD3440">
        <w:tc>
          <w:tcPr>
            <w:tcW w:w="701" w:type="dxa"/>
            <w:shd w:val="clear" w:color="auto" w:fill="auto"/>
            <w:tcMar>
              <w:top w:w="29" w:type="dxa"/>
              <w:left w:w="115" w:type="dxa"/>
              <w:bottom w:w="29" w:type="dxa"/>
              <w:right w:w="115" w:type="dxa"/>
            </w:tcMar>
          </w:tcPr>
          <w:p w14:paraId="1AD139FD" w14:textId="77777777" w:rsidR="00907C39" w:rsidRPr="004A4ED3" w:rsidRDefault="00907C39">
            <w:pPr>
              <w:pStyle w:val="tablestablenumbers"/>
              <w:rPr>
                <w:rFonts w:cs="Arial"/>
              </w:rPr>
            </w:pPr>
            <w:r w:rsidRPr="004A4ED3">
              <w:rPr>
                <w:rFonts w:cs="Arial"/>
              </w:rPr>
              <w:lastRenderedPageBreak/>
              <w:t>45</w:t>
            </w:r>
          </w:p>
        </w:tc>
        <w:tc>
          <w:tcPr>
            <w:tcW w:w="2999" w:type="dxa"/>
            <w:shd w:val="clear" w:color="auto" w:fill="auto"/>
            <w:tcMar>
              <w:top w:w="29" w:type="dxa"/>
              <w:left w:w="115" w:type="dxa"/>
              <w:bottom w:w="29" w:type="dxa"/>
              <w:right w:w="115" w:type="dxa"/>
            </w:tcMar>
          </w:tcPr>
          <w:p w14:paraId="67AA58D4" w14:textId="77777777" w:rsidR="00907C39" w:rsidRPr="004A4ED3" w:rsidRDefault="00907C39">
            <w:pPr>
              <w:pStyle w:val="tablesTabletextLPO"/>
              <w:rPr>
                <w:rFonts w:cs="Arial"/>
              </w:rPr>
            </w:pPr>
            <w:r w:rsidRPr="004A4ED3">
              <w:rPr>
                <w:rFonts w:cs="Arial"/>
              </w:rPr>
              <w:t xml:space="preserve">Henry Wadsworth Longfellow: “Psalm of Life,” ”Mezzo </w:t>
            </w:r>
            <w:proofErr w:type="spellStart"/>
            <w:r w:rsidRPr="004A4ED3">
              <w:rPr>
                <w:rFonts w:cs="Arial"/>
              </w:rPr>
              <w:t>Cammin</w:t>
            </w:r>
            <w:proofErr w:type="spellEnd"/>
            <w:r w:rsidRPr="004A4ED3">
              <w:rPr>
                <w:rFonts w:cs="Arial"/>
              </w:rPr>
              <w:t>”</w:t>
            </w:r>
          </w:p>
        </w:tc>
        <w:tc>
          <w:tcPr>
            <w:tcW w:w="787" w:type="dxa"/>
            <w:shd w:val="clear" w:color="auto" w:fill="auto"/>
            <w:tcMar>
              <w:top w:w="29" w:type="dxa"/>
              <w:left w:w="115" w:type="dxa"/>
              <w:bottom w:w="29" w:type="dxa"/>
              <w:right w:w="115" w:type="dxa"/>
            </w:tcMar>
          </w:tcPr>
          <w:p w14:paraId="0D1EA685" w14:textId="77777777" w:rsidR="00907C39" w:rsidRPr="004A4ED3" w:rsidRDefault="00907C39">
            <w:pPr>
              <w:pStyle w:val="tablestablenumbers"/>
              <w:rPr>
                <w:rFonts w:cs="Arial"/>
              </w:rPr>
            </w:pPr>
            <w:r w:rsidRPr="004A4ED3">
              <w:rPr>
                <w:rFonts w:cs="Arial"/>
              </w:rPr>
              <w:t>178–80</w:t>
            </w:r>
          </w:p>
        </w:tc>
        <w:tc>
          <w:tcPr>
            <w:tcW w:w="1892" w:type="dxa"/>
            <w:shd w:val="clear" w:color="auto" w:fill="auto"/>
            <w:tcMar>
              <w:top w:w="29" w:type="dxa"/>
              <w:left w:w="115" w:type="dxa"/>
              <w:bottom w:w="29" w:type="dxa"/>
              <w:right w:w="115" w:type="dxa"/>
            </w:tcMar>
          </w:tcPr>
          <w:p w14:paraId="6BE6E633" w14:textId="77777777" w:rsidR="00907C39" w:rsidRPr="004A4ED3" w:rsidRDefault="00907C39">
            <w:pPr>
              <w:pStyle w:val="tablesTabletextLPO"/>
              <w:rPr>
                <w:rFonts w:cs="Arial"/>
              </w:rPr>
            </w:pPr>
            <w:r w:rsidRPr="004A4ED3">
              <w:rPr>
                <w:rFonts w:cs="Arial"/>
              </w:rPr>
              <w:t>Supplemental Text 4C</w:t>
            </w:r>
          </w:p>
        </w:tc>
        <w:tc>
          <w:tcPr>
            <w:tcW w:w="3197" w:type="dxa"/>
            <w:shd w:val="clear" w:color="auto" w:fill="auto"/>
            <w:tcMar>
              <w:top w:w="29" w:type="dxa"/>
              <w:left w:w="115" w:type="dxa"/>
              <w:bottom w:w="29" w:type="dxa"/>
              <w:right w:w="115" w:type="dxa"/>
            </w:tcMar>
          </w:tcPr>
          <w:p w14:paraId="141A20FA" w14:textId="77777777" w:rsidR="00907C39" w:rsidRPr="004A4ED3" w:rsidRDefault="00907C39">
            <w:pPr>
              <w:pStyle w:val="tablesTabletextLPO"/>
              <w:rPr>
                <w:rFonts w:cs="Arial"/>
              </w:rPr>
            </w:pPr>
            <w:r w:rsidRPr="004A4ED3">
              <w:rPr>
                <w:rFonts w:cs="Arial"/>
              </w:rPr>
              <w:t>Evaluate: The brevity of life</w:t>
            </w:r>
          </w:p>
          <w:p w14:paraId="496FC068" w14:textId="77777777" w:rsidR="00907C39" w:rsidRPr="004A4ED3" w:rsidRDefault="00907C39">
            <w:pPr>
              <w:pStyle w:val="tablesTabletextLPO"/>
              <w:rPr>
                <w:rFonts w:cs="Arial"/>
              </w:rPr>
            </w:pPr>
            <w:r w:rsidRPr="004A4ED3">
              <w:rPr>
                <w:rFonts w:cs="Arial"/>
              </w:rPr>
              <w:t>Shape Worldview: Evaluating the eternal value of one’s work</w:t>
            </w:r>
          </w:p>
        </w:tc>
      </w:tr>
      <w:tr w:rsidR="00907C39" w14:paraId="7D740FCA" w14:textId="77777777" w:rsidTr="00BD3440">
        <w:tc>
          <w:tcPr>
            <w:tcW w:w="701" w:type="dxa"/>
            <w:shd w:val="clear" w:color="auto" w:fill="auto"/>
            <w:tcMar>
              <w:top w:w="29" w:type="dxa"/>
              <w:left w:w="115" w:type="dxa"/>
              <w:bottom w:w="29" w:type="dxa"/>
              <w:right w:w="115" w:type="dxa"/>
            </w:tcMar>
          </w:tcPr>
          <w:p w14:paraId="1559E4FB" w14:textId="77777777" w:rsidR="00907C39" w:rsidRPr="004A4ED3" w:rsidRDefault="00907C39">
            <w:pPr>
              <w:pStyle w:val="tablestablenumbers"/>
              <w:rPr>
                <w:rFonts w:cs="Arial"/>
              </w:rPr>
            </w:pPr>
            <w:r w:rsidRPr="004A4ED3">
              <w:rPr>
                <w:rFonts w:cs="Arial"/>
              </w:rPr>
              <w:t>46</w:t>
            </w:r>
          </w:p>
        </w:tc>
        <w:tc>
          <w:tcPr>
            <w:tcW w:w="2999" w:type="dxa"/>
            <w:shd w:val="clear" w:color="auto" w:fill="auto"/>
            <w:tcMar>
              <w:top w:w="29" w:type="dxa"/>
              <w:left w:w="115" w:type="dxa"/>
              <w:bottom w:w="29" w:type="dxa"/>
              <w:right w:w="115" w:type="dxa"/>
            </w:tcMar>
          </w:tcPr>
          <w:p w14:paraId="34B23452" w14:textId="77777777" w:rsidR="00907C39" w:rsidRPr="004A4ED3" w:rsidRDefault="00907C39">
            <w:pPr>
              <w:pStyle w:val="tablesTabletextLPO"/>
              <w:rPr>
                <w:rFonts w:cs="Arial"/>
              </w:rPr>
            </w:pPr>
            <w:r w:rsidRPr="004A4ED3">
              <w:rPr>
                <w:rFonts w:cs="Arial"/>
              </w:rPr>
              <w:t>John Greenleaf Whittier: “Ichabod,” “First- Day Thoughts”</w:t>
            </w:r>
          </w:p>
        </w:tc>
        <w:tc>
          <w:tcPr>
            <w:tcW w:w="787" w:type="dxa"/>
            <w:shd w:val="clear" w:color="auto" w:fill="auto"/>
            <w:tcMar>
              <w:top w:w="29" w:type="dxa"/>
              <w:left w:w="115" w:type="dxa"/>
              <w:bottom w:w="29" w:type="dxa"/>
              <w:right w:w="115" w:type="dxa"/>
            </w:tcMar>
          </w:tcPr>
          <w:p w14:paraId="338DFE0A" w14:textId="77777777" w:rsidR="00907C39" w:rsidRPr="004A4ED3" w:rsidRDefault="00907C39">
            <w:pPr>
              <w:pStyle w:val="tablestablenumbers"/>
              <w:rPr>
                <w:rFonts w:cs="Arial"/>
              </w:rPr>
            </w:pPr>
            <w:r w:rsidRPr="004A4ED3">
              <w:rPr>
                <w:rFonts w:cs="Arial"/>
              </w:rPr>
              <w:t>181–83</w:t>
            </w:r>
          </w:p>
        </w:tc>
        <w:tc>
          <w:tcPr>
            <w:tcW w:w="1892" w:type="dxa"/>
            <w:shd w:val="clear" w:color="auto" w:fill="auto"/>
            <w:tcMar>
              <w:top w:w="29" w:type="dxa"/>
              <w:left w:w="115" w:type="dxa"/>
              <w:bottom w:w="29" w:type="dxa"/>
              <w:right w:w="115" w:type="dxa"/>
            </w:tcMar>
          </w:tcPr>
          <w:p w14:paraId="69578DB6" w14:textId="77777777" w:rsidR="00907C39" w:rsidRPr="004A4ED3" w:rsidRDefault="00907C39">
            <w:pPr>
              <w:pStyle w:val="tablesTabletextLPO"/>
              <w:rPr>
                <w:rFonts w:cs="Arial"/>
              </w:rPr>
            </w:pPr>
            <w:r w:rsidRPr="004A4ED3">
              <w:rPr>
                <w:rFonts w:cs="Arial"/>
              </w:rPr>
              <w:t>Teaching Help 4J</w:t>
            </w:r>
          </w:p>
        </w:tc>
        <w:tc>
          <w:tcPr>
            <w:tcW w:w="3197" w:type="dxa"/>
            <w:shd w:val="clear" w:color="auto" w:fill="auto"/>
            <w:tcMar>
              <w:top w:w="29" w:type="dxa"/>
              <w:left w:w="115" w:type="dxa"/>
              <w:bottom w:w="29" w:type="dxa"/>
              <w:right w:w="115" w:type="dxa"/>
            </w:tcMar>
          </w:tcPr>
          <w:p w14:paraId="5EE47547" w14:textId="77777777" w:rsidR="00907C39" w:rsidRPr="004A4ED3" w:rsidRDefault="00907C39">
            <w:pPr>
              <w:pStyle w:val="tablesTabletextLPO"/>
              <w:rPr>
                <w:rFonts w:cs="Arial"/>
              </w:rPr>
            </w:pPr>
            <w:r w:rsidRPr="004A4ED3">
              <w:rPr>
                <w:rFonts w:cs="Arial"/>
              </w:rPr>
              <w:t>Evaluate: Inner light</w:t>
            </w:r>
          </w:p>
        </w:tc>
      </w:tr>
      <w:tr w:rsidR="00907C39" w14:paraId="207400FF" w14:textId="77777777" w:rsidTr="00BD3440">
        <w:tc>
          <w:tcPr>
            <w:tcW w:w="701" w:type="dxa"/>
            <w:shd w:val="clear" w:color="auto" w:fill="auto"/>
            <w:tcMar>
              <w:top w:w="29" w:type="dxa"/>
              <w:left w:w="115" w:type="dxa"/>
              <w:bottom w:w="29" w:type="dxa"/>
              <w:right w:w="115" w:type="dxa"/>
            </w:tcMar>
          </w:tcPr>
          <w:p w14:paraId="688EA0E8" w14:textId="77777777" w:rsidR="00907C39" w:rsidRPr="004A4ED3" w:rsidRDefault="00907C39">
            <w:pPr>
              <w:pStyle w:val="tablestablenumbers"/>
              <w:rPr>
                <w:rFonts w:cs="Arial"/>
              </w:rPr>
            </w:pPr>
            <w:r w:rsidRPr="004A4ED3">
              <w:rPr>
                <w:rFonts w:cs="Arial"/>
              </w:rPr>
              <w:t>47</w:t>
            </w:r>
          </w:p>
        </w:tc>
        <w:tc>
          <w:tcPr>
            <w:tcW w:w="2999" w:type="dxa"/>
            <w:shd w:val="clear" w:color="auto" w:fill="auto"/>
            <w:tcMar>
              <w:top w:w="29" w:type="dxa"/>
              <w:left w:w="115" w:type="dxa"/>
              <w:bottom w:w="29" w:type="dxa"/>
              <w:right w:w="115" w:type="dxa"/>
            </w:tcMar>
          </w:tcPr>
          <w:p w14:paraId="42BFCD1B" w14:textId="77777777" w:rsidR="00907C39" w:rsidRPr="004A4ED3" w:rsidRDefault="00907C39">
            <w:pPr>
              <w:pStyle w:val="tablesTabletextLPO"/>
              <w:rPr>
                <w:rFonts w:cs="Arial"/>
              </w:rPr>
            </w:pPr>
            <w:r w:rsidRPr="004A4ED3">
              <w:rPr>
                <w:rFonts w:cs="Arial"/>
              </w:rPr>
              <w:t xml:space="preserve">James Russell Lowell: </w:t>
            </w:r>
            <w:r w:rsidRPr="004A4ED3">
              <w:rPr>
                <w:rStyle w:val="italic"/>
                <w:rFonts w:cs="Arial"/>
              </w:rPr>
              <w:t>A Fable for Critics</w:t>
            </w:r>
            <w:r w:rsidRPr="004A4ED3">
              <w:rPr>
                <w:rFonts w:cs="Arial"/>
              </w:rPr>
              <w:t>, ”The Courtin’”</w:t>
            </w:r>
          </w:p>
        </w:tc>
        <w:tc>
          <w:tcPr>
            <w:tcW w:w="787" w:type="dxa"/>
            <w:shd w:val="clear" w:color="auto" w:fill="auto"/>
            <w:tcMar>
              <w:top w:w="29" w:type="dxa"/>
              <w:left w:w="115" w:type="dxa"/>
              <w:bottom w:w="29" w:type="dxa"/>
              <w:right w:w="115" w:type="dxa"/>
            </w:tcMar>
          </w:tcPr>
          <w:p w14:paraId="532C6311" w14:textId="77777777" w:rsidR="00907C39" w:rsidRPr="004A4ED3" w:rsidRDefault="00907C39">
            <w:pPr>
              <w:pStyle w:val="tablestablenumbers"/>
              <w:rPr>
                <w:rFonts w:cs="Arial"/>
              </w:rPr>
            </w:pPr>
            <w:r w:rsidRPr="004A4ED3">
              <w:rPr>
                <w:rFonts w:cs="Arial"/>
              </w:rPr>
              <w:t>184–88</w:t>
            </w:r>
          </w:p>
        </w:tc>
        <w:tc>
          <w:tcPr>
            <w:tcW w:w="1892" w:type="dxa"/>
            <w:shd w:val="clear" w:color="auto" w:fill="auto"/>
            <w:tcMar>
              <w:top w:w="29" w:type="dxa"/>
              <w:left w:w="115" w:type="dxa"/>
              <w:bottom w:w="29" w:type="dxa"/>
              <w:right w:w="115" w:type="dxa"/>
            </w:tcMar>
          </w:tcPr>
          <w:p w14:paraId="68E17058" w14:textId="77777777" w:rsidR="00907C39" w:rsidRPr="004A4ED3" w:rsidRDefault="00907C39">
            <w:pPr>
              <w:pStyle w:val="tablesTabletextLPO"/>
              <w:rPr>
                <w:rFonts w:cs="Arial"/>
              </w:rPr>
            </w:pPr>
            <w:r w:rsidRPr="004A4ED3">
              <w:rPr>
                <w:rFonts w:cs="Arial"/>
              </w:rPr>
              <w:t>Teaching Helps 4K–4M</w:t>
            </w:r>
          </w:p>
          <w:p w14:paraId="2B9FD2C3" w14:textId="77777777" w:rsidR="00907C39" w:rsidRPr="004A4ED3" w:rsidRDefault="00907C39">
            <w:pPr>
              <w:pStyle w:val="tablesTabletextLPO"/>
              <w:rPr>
                <w:rFonts w:cs="Arial"/>
              </w:rPr>
            </w:pPr>
            <w:r w:rsidRPr="004A4ED3">
              <w:rPr>
                <w:rFonts w:cs="Arial"/>
              </w:rPr>
              <w:t>Supplemental Texts 4D–4E</w:t>
            </w:r>
          </w:p>
        </w:tc>
        <w:tc>
          <w:tcPr>
            <w:tcW w:w="3197" w:type="dxa"/>
            <w:shd w:val="clear" w:color="auto" w:fill="auto"/>
            <w:tcMar>
              <w:top w:w="29" w:type="dxa"/>
              <w:left w:w="115" w:type="dxa"/>
              <w:bottom w:w="29" w:type="dxa"/>
              <w:right w:w="115" w:type="dxa"/>
            </w:tcMar>
          </w:tcPr>
          <w:p w14:paraId="2D6540CF" w14:textId="77777777" w:rsidR="00907C39" w:rsidRPr="004A4ED3" w:rsidRDefault="00907C39">
            <w:pPr>
              <w:rPr>
                <w:rFonts w:ascii="Arial" w:hAnsi="Arial" w:cs="Arial"/>
              </w:rPr>
            </w:pPr>
          </w:p>
        </w:tc>
      </w:tr>
      <w:tr w:rsidR="00907C39" w14:paraId="7D133248" w14:textId="77777777" w:rsidTr="00BD3440">
        <w:tc>
          <w:tcPr>
            <w:tcW w:w="701" w:type="dxa"/>
            <w:shd w:val="clear" w:color="auto" w:fill="auto"/>
            <w:tcMar>
              <w:top w:w="29" w:type="dxa"/>
              <w:left w:w="115" w:type="dxa"/>
              <w:bottom w:w="29" w:type="dxa"/>
              <w:right w:w="115" w:type="dxa"/>
            </w:tcMar>
          </w:tcPr>
          <w:p w14:paraId="1D56E82B" w14:textId="77777777" w:rsidR="00907C39" w:rsidRPr="004A4ED3" w:rsidRDefault="00907C39">
            <w:pPr>
              <w:pStyle w:val="tablestablenumbers"/>
              <w:rPr>
                <w:rFonts w:cs="Arial"/>
              </w:rPr>
            </w:pPr>
            <w:r w:rsidRPr="004A4ED3">
              <w:rPr>
                <w:rFonts w:cs="Arial"/>
              </w:rPr>
              <w:t>48</w:t>
            </w:r>
          </w:p>
        </w:tc>
        <w:tc>
          <w:tcPr>
            <w:tcW w:w="2999" w:type="dxa"/>
            <w:shd w:val="clear" w:color="auto" w:fill="auto"/>
            <w:tcMar>
              <w:top w:w="29" w:type="dxa"/>
              <w:left w:w="115" w:type="dxa"/>
              <w:bottom w:w="29" w:type="dxa"/>
              <w:right w:w="115" w:type="dxa"/>
            </w:tcMar>
          </w:tcPr>
          <w:p w14:paraId="2A156F92" w14:textId="77777777" w:rsidR="00907C39" w:rsidRPr="004A4ED3" w:rsidRDefault="00907C39">
            <w:pPr>
              <w:pStyle w:val="tablesTabletextLPO"/>
              <w:rPr>
                <w:rFonts w:cs="Arial"/>
              </w:rPr>
            </w:pPr>
            <w:r w:rsidRPr="004A4ED3">
              <w:rPr>
                <w:rFonts w:cs="Arial"/>
              </w:rPr>
              <w:t>Oliver Wendell Holmes: “Old Ironsides,” ”The Chambered Nautilus”</w:t>
            </w:r>
          </w:p>
        </w:tc>
        <w:tc>
          <w:tcPr>
            <w:tcW w:w="787" w:type="dxa"/>
            <w:shd w:val="clear" w:color="auto" w:fill="auto"/>
            <w:tcMar>
              <w:top w:w="29" w:type="dxa"/>
              <w:left w:w="115" w:type="dxa"/>
              <w:bottom w:w="29" w:type="dxa"/>
              <w:right w:w="115" w:type="dxa"/>
            </w:tcMar>
          </w:tcPr>
          <w:p w14:paraId="1366057D" w14:textId="77777777" w:rsidR="00907C39" w:rsidRPr="004A4ED3" w:rsidRDefault="00907C39">
            <w:pPr>
              <w:pStyle w:val="tablestablenumbers"/>
              <w:rPr>
                <w:rFonts w:cs="Arial"/>
              </w:rPr>
            </w:pPr>
            <w:r w:rsidRPr="004A4ED3">
              <w:rPr>
                <w:rFonts w:cs="Arial"/>
              </w:rPr>
              <w:t>189–92</w:t>
            </w:r>
          </w:p>
        </w:tc>
        <w:tc>
          <w:tcPr>
            <w:tcW w:w="1892" w:type="dxa"/>
            <w:shd w:val="clear" w:color="auto" w:fill="auto"/>
            <w:tcMar>
              <w:top w:w="29" w:type="dxa"/>
              <w:left w:w="115" w:type="dxa"/>
              <w:bottom w:w="29" w:type="dxa"/>
              <w:right w:w="115" w:type="dxa"/>
            </w:tcMar>
          </w:tcPr>
          <w:p w14:paraId="4BED50E5" w14:textId="77777777" w:rsidR="00907C39" w:rsidRPr="004A4ED3" w:rsidRDefault="00907C39">
            <w:pPr>
              <w:rPr>
                <w:rFonts w:ascii="Arial" w:hAnsi="Arial" w:cs="Arial"/>
              </w:rPr>
            </w:pPr>
          </w:p>
        </w:tc>
        <w:tc>
          <w:tcPr>
            <w:tcW w:w="3197" w:type="dxa"/>
            <w:shd w:val="clear" w:color="auto" w:fill="auto"/>
            <w:tcMar>
              <w:top w:w="29" w:type="dxa"/>
              <w:left w:w="115" w:type="dxa"/>
              <w:bottom w:w="29" w:type="dxa"/>
              <w:right w:w="115" w:type="dxa"/>
            </w:tcMar>
          </w:tcPr>
          <w:p w14:paraId="6A453BC7" w14:textId="77777777" w:rsidR="00907C39" w:rsidRPr="004A4ED3" w:rsidRDefault="00907C39">
            <w:pPr>
              <w:pStyle w:val="tablesTabletextLPO"/>
              <w:rPr>
                <w:rFonts w:cs="Arial"/>
              </w:rPr>
            </w:pPr>
            <w:r w:rsidRPr="004A4ED3">
              <w:rPr>
                <w:rFonts w:cs="Arial"/>
              </w:rPr>
              <w:t>Evaluate: Spiritual self-improvement</w:t>
            </w:r>
          </w:p>
        </w:tc>
      </w:tr>
      <w:tr w:rsidR="00907C39" w14:paraId="301315AA" w14:textId="77777777" w:rsidTr="00BD3440">
        <w:tc>
          <w:tcPr>
            <w:tcW w:w="701" w:type="dxa"/>
            <w:shd w:val="clear" w:color="auto" w:fill="auto"/>
            <w:tcMar>
              <w:top w:w="29" w:type="dxa"/>
              <w:left w:w="115" w:type="dxa"/>
              <w:bottom w:w="29" w:type="dxa"/>
              <w:right w:w="115" w:type="dxa"/>
            </w:tcMar>
          </w:tcPr>
          <w:p w14:paraId="647CF10F" w14:textId="77777777" w:rsidR="00907C39" w:rsidRPr="004A4ED3" w:rsidRDefault="00907C39">
            <w:pPr>
              <w:pStyle w:val="tablestablenumbers"/>
              <w:rPr>
                <w:rFonts w:cs="Arial"/>
              </w:rPr>
            </w:pPr>
            <w:r w:rsidRPr="004A4ED3">
              <w:rPr>
                <w:rFonts w:cs="Arial"/>
              </w:rPr>
              <w:t>49</w:t>
            </w:r>
          </w:p>
        </w:tc>
        <w:tc>
          <w:tcPr>
            <w:tcW w:w="2999" w:type="dxa"/>
            <w:shd w:val="clear" w:color="auto" w:fill="auto"/>
            <w:tcMar>
              <w:top w:w="29" w:type="dxa"/>
              <w:left w:w="115" w:type="dxa"/>
              <w:bottom w:w="29" w:type="dxa"/>
              <w:right w:w="115" w:type="dxa"/>
            </w:tcMar>
          </w:tcPr>
          <w:p w14:paraId="2838C4DC" w14:textId="77777777" w:rsidR="00907C39" w:rsidRPr="004A4ED3" w:rsidRDefault="00907C39">
            <w:pPr>
              <w:pStyle w:val="tablesTabletextLPO"/>
              <w:rPr>
                <w:rFonts w:cs="Arial"/>
              </w:rPr>
            </w:pPr>
            <w:r w:rsidRPr="004A4ED3">
              <w:rPr>
                <w:rFonts w:cs="Arial"/>
              </w:rPr>
              <w:t>Chapter 4 Review</w:t>
            </w:r>
          </w:p>
        </w:tc>
        <w:tc>
          <w:tcPr>
            <w:tcW w:w="787" w:type="dxa"/>
            <w:shd w:val="clear" w:color="auto" w:fill="auto"/>
            <w:tcMar>
              <w:top w:w="29" w:type="dxa"/>
              <w:left w:w="115" w:type="dxa"/>
              <w:bottom w:w="29" w:type="dxa"/>
              <w:right w:w="115" w:type="dxa"/>
            </w:tcMar>
          </w:tcPr>
          <w:p w14:paraId="24E501CB" w14:textId="77777777" w:rsidR="00907C39" w:rsidRPr="004A4ED3" w:rsidRDefault="00907C39">
            <w:pPr>
              <w:pStyle w:val="tablestablenumbers"/>
              <w:rPr>
                <w:rFonts w:cs="Arial"/>
              </w:rPr>
            </w:pPr>
            <w:r w:rsidRPr="004A4ED3">
              <w:rPr>
                <w:rFonts w:cs="Arial"/>
              </w:rPr>
              <w:t>193</w:t>
            </w:r>
          </w:p>
        </w:tc>
        <w:tc>
          <w:tcPr>
            <w:tcW w:w="1892" w:type="dxa"/>
            <w:shd w:val="clear" w:color="auto" w:fill="auto"/>
            <w:tcMar>
              <w:top w:w="29" w:type="dxa"/>
              <w:left w:w="115" w:type="dxa"/>
              <w:bottom w:w="29" w:type="dxa"/>
              <w:right w:w="115" w:type="dxa"/>
            </w:tcMar>
          </w:tcPr>
          <w:p w14:paraId="0082825F" w14:textId="77777777" w:rsidR="00907C39" w:rsidRPr="004A4ED3" w:rsidRDefault="00907C39">
            <w:pPr>
              <w:pStyle w:val="tablesTabletextLPO"/>
              <w:rPr>
                <w:rFonts w:cs="Arial"/>
              </w:rPr>
            </w:pPr>
            <w:r w:rsidRPr="004A4ED3">
              <w:rPr>
                <w:rFonts w:cs="Arial"/>
              </w:rPr>
              <w:t>Answers, pp. R10–R11</w:t>
            </w:r>
          </w:p>
        </w:tc>
        <w:tc>
          <w:tcPr>
            <w:tcW w:w="3197" w:type="dxa"/>
            <w:shd w:val="clear" w:color="auto" w:fill="auto"/>
            <w:tcMar>
              <w:top w:w="29" w:type="dxa"/>
              <w:left w:w="115" w:type="dxa"/>
              <w:bottom w:w="29" w:type="dxa"/>
              <w:right w:w="115" w:type="dxa"/>
            </w:tcMar>
          </w:tcPr>
          <w:p w14:paraId="29D01DC7" w14:textId="77777777" w:rsidR="00907C39" w:rsidRPr="004A4ED3" w:rsidRDefault="00907C39">
            <w:pPr>
              <w:rPr>
                <w:rFonts w:ascii="Arial" w:hAnsi="Arial" w:cs="Arial"/>
              </w:rPr>
            </w:pPr>
          </w:p>
        </w:tc>
      </w:tr>
      <w:tr w:rsidR="00907C39" w14:paraId="611ABE5B" w14:textId="77777777" w:rsidTr="00BD3440">
        <w:tc>
          <w:tcPr>
            <w:tcW w:w="701" w:type="dxa"/>
            <w:shd w:val="clear" w:color="auto" w:fill="auto"/>
            <w:tcMar>
              <w:top w:w="29" w:type="dxa"/>
              <w:left w:w="115" w:type="dxa"/>
              <w:bottom w:w="29" w:type="dxa"/>
              <w:right w:w="115" w:type="dxa"/>
            </w:tcMar>
          </w:tcPr>
          <w:p w14:paraId="6732ECD7" w14:textId="77777777" w:rsidR="00907C39" w:rsidRPr="004A4ED3" w:rsidRDefault="00907C39">
            <w:pPr>
              <w:pStyle w:val="tablestablenumbers"/>
              <w:rPr>
                <w:rFonts w:cs="Arial"/>
              </w:rPr>
            </w:pPr>
            <w:r w:rsidRPr="004A4ED3">
              <w:rPr>
                <w:rFonts w:cs="Arial"/>
              </w:rPr>
              <w:t>50</w:t>
            </w:r>
          </w:p>
        </w:tc>
        <w:tc>
          <w:tcPr>
            <w:tcW w:w="8875" w:type="dxa"/>
            <w:gridSpan w:val="4"/>
            <w:shd w:val="clear" w:color="auto" w:fill="auto"/>
            <w:tcMar>
              <w:top w:w="29" w:type="dxa"/>
              <w:left w:w="115" w:type="dxa"/>
              <w:bottom w:w="29" w:type="dxa"/>
              <w:right w:w="115" w:type="dxa"/>
            </w:tcMar>
          </w:tcPr>
          <w:p w14:paraId="27B4E0A4" w14:textId="77777777" w:rsidR="00907C39" w:rsidRPr="004A4ED3" w:rsidRDefault="00907C39">
            <w:pPr>
              <w:pStyle w:val="tablesTabletextLPO"/>
              <w:rPr>
                <w:rFonts w:cs="Arial"/>
              </w:rPr>
            </w:pPr>
            <w:r w:rsidRPr="004A4ED3">
              <w:rPr>
                <w:rFonts w:cs="Arial"/>
              </w:rPr>
              <w:t>Chapter 4 Test</w:t>
            </w:r>
          </w:p>
        </w:tc>
      </w:tr>
      <w:tr w:rsidR="00907C39" w14:paraId="2213B0DD" w14:textId="77777777" w:rsidTr="00BD3440">
        <w:tc>
          <w:tcPr>
            <w:tcW w:w="9576" w:type="dxa"/>
            <w:gridSpan w:val="5"/>
            <w:shd w:val="clear" w:color="auto" w:fill="auto"/>
            <w:tcMar>
              <w:top w:w="29" w:type="dxa"/>
              <w:left w:w="115" w:type="dxa"/>
              <w:bottom w:w="29" w:type="dxa"/>
              <w:right w:w="115" w:type="dxa"/>
            </w:tcMar>
          </w:tcPr>
          <w:p w14:paraId="5A058D89" w14:textId="77777777" w:rsidR="00907C39" w:rsidRPr="004A4ED3" w:rsidRDefault="00907C39">
            <w:pPr>
              <w:pStyle w:val="tablestablenumbers"/>
              <w:rPr>
                <w:rFonts w:cs="Arial"/>
              </w:rPr>
            </w:pPr>
            <w:r w:rsidRPr="004A4ED3">
              <w:rPr>
                <w:rStyle w:val="bold"/>
                <w:rFonts w:cs="Arial"/>
              </w:rPr>
              <w:t>Chapter 5: Major Romantics</w:t>
            </w:r>
          </w:p>
        </w:tc>
      </w:tr>
      <w:tr w:rsidR="00907C39" w14:paraId="41BE7FD3" w14:textId="77777777" w:rsidTr="00BD3440">
        <w:tc>
          <w:tcPr>
            <w:tcW w:w="701" w:type="dxa"/>
            <w:shd w:val="clear" w:color="auto" w:fill="auto"/>
            <w:tcMar>
              <w:top w:w="29" w:type="dxa"/>
              <w:left w:w="115" w:type="dxa"/>
              <w:bottom w:w="29" w:type="dxa"/>
              <w:right w:w="115" w:type="dxa"/>
            </w:tcMar>
          </w:tcPr>
          <w:p w14:paraId="6874DDEF" w14:textId="77777777" w:rsidR="00907C39" w:rsidRPr="004A4ED3" w:rsidRDefault="00907C39">
            <w:pPr>
              <w:pStyle w:val="tablestablenumbers"/>
              <w:rPr>
                <w:rFonts w:cs="Arial"/>
              </w:rPr>
            </w:pPr>
            <w:r w:rsidRPr="004A4ED3">
              <w:rPr>
                <w:rFonts w:cs="Arial"/>
              </w:rPr>
              <w:t>51–53</w:t>
            </w:r>
          </w:p>
        </w:tc>
        <w:tc>
          <w:tcPr>
            <w:tcW w:w="2999" w:type="dxa"/>
            <w:shd w:val="clear" w:color="auto" w:fill="auto"/>
            <w:tcMar>
              <w:top w:w="29" w:type="dxa"/>
              <w:left w:w="115" w:type="dxa"/>
              <w:bottom w:w="29" w:type="dxa"/>
              <w:right w:w="115" w:type="dxa"/>
            </w:tcMar>
          </w:tcPr>
          <w:p w14:paraId="6672F6E2" w14:textId="77777777" w:rsidR="00907C39" w:rsidRPr="004A4ED3" w:rsidRDefault="00907C39">
            <w:pPr>
              <w:pStyle w:val="tablesTabletextLPO"/>
              <w:rPr>
                <w:rFonts w:cs="Arial"/>
              </w:rPr>
            </w:pPr>
            <w:r w:rsidRPr="004A4ED3">
              <w:rPr>
                <w:rFonts w:cs="Arial"/>
              </w:rPr>
              <w:t xml:space="preserve">Transcendentalism </w:t>
            </w:r>
          </w:p>
          <w:p w14:paraId="63762CDE" w14:textId="77777777" w:rsidR="00907C39" w:rsidRPr="004A4ED3" w:rsidRDefault="00907C39">
            <w:pPr>
              <w:pStyle w:val="tablesTabletextLPO"/>
              <w:rPr>
                <w:rFonts w:cs="Arial"/>
              </w:rPr>
            </w:pPr>
            <w:r w:rsidRPr="004A4ED3">
              <w:rPr>
                <w:rFonts w:cs="Arial"/>
              </w:rPr>
              <w:t xml:space="preserve">Ralph Waldo Emerson: </w:t>
            </w:r>
            <w:r w:rsidRPr="004A4ED3">
              <w:rPr>
                <w:rStyle w:val="italic"/>
                <w:rFonts w:cs="Arial"/>
              </w:rPr>
              <w:t>Nature</w:t>
            </w:r>
            <w:r w:rsidRPr="004A4ED3">
              <w:rPr>
                <w:rFonts w:cs="Arial"/>
              </w:rPr>
              <w:t>, “Self-Reliance”</w:t>
            </w:r>
          </w:p>
        </w:tc>
        <w:tc>
          <w:tcPr>
            <w:tcW w:w="787" w:type="dxa"/>
            <w:shd w:val="clear" w:color="auto" w:fill="auto"/>
            <w:tcMar>
              <w:top w:w="29" w:type="dxa"/>
              <w:left w:w="115" w:type="dxa"/>
              <w:bottom w:w="29" w:type="dxa"/>
              <w:right w:w="115" w:type="dxa"/>
            </w:tcMar>
          </w:tcPr>
          <w:p w14:paraId="47A428A6" w14:textId="77777777" w:rsidR="00907C39" w:rsidRPr="004A4ED3" w:rsidRDefault="00907C39">
            <w:pPr>
              <w:pStyle w:val="tablestablenumbers"/>
              <w:rPr>
                <w:rFonts w:cs="Arial"/>
              </w:rPr>
            </w:pPr>
            <w:r w:rsidRPr="004A4ED3">
              <w:rPr>
                <w:rFonts w:cs="Arial"/>
              </w:rPr>
              <w:t>194–201</w:t>
            </w:r>
          </w:p>
        </w:tc>
        <w:tc>
          <w:tcPr>
            <w:tcW w:w="1892" w:type="dxa"/>
            <w:shd w:val="clear" w:color="auto" w:fill="auto"/>
            <w:tcMar>
              <w:top w:w="29" w:type="dxa"/>
              <w:left w:w="115" w:type="dxa"/>
              <w:bottom w:w="29" w:type="dxa"/>
              <w:right w:w="115" w:type="dxa"/>
            </w:tcMar>
          </w:tcPr>
          <w:p w14:paraId="7FB846A3" w14:textId="77777777" w:rsidR="00907C39" w:rsidRPr="004A4ED3" w:rsidRDefault="00907C39">
            <w:pPr>
              <w:pStyle w:val="tablesTabletextLPO"/>
              <w:rPr>
                <w:rFonts w:cs="Arial"/>
              </w:rPr>
            </w:pPr>
            <w:r w:rsidRPr="004A4ED3">
              <w:rPr>
                <w:rFonts w:cs="Arial"/>
              </w:rPr>
              <w:t>Teaching Help 5A</w:t>
            </w:r>
          </w:p>
          <w:p w14:paraId="5B7ACF5A" w14:textId="77777777" w:rsidR="00907C39" w:rsidRPr="004A4ED3" w:rsidRDefault="00907C39">
            <w:pPr>
              <w:pStyle w:val="tablesTabletextLPO"/>
              <w:rPr>
                <w:rFonts w:cs="Arial"/>
              </w:rPr>
            </w:pPr>
            <w:r w:rsidRPr="004A4ED3">
              <w:rPr>
                <w:rFonts w:cs="Arial"/>
              </w:rPr>
              <w:t>Supplemental Texts 5A–5B</w:t>
            </w:r>
          </w:p>
        </w:tc>
        <w:tc>
          <w:tcPr>
            <w:tcW w:w="3197" w:type="dxa"/>
            <w:shd w:val="clear" w:color="auto" w:fill="auto"/>
            <w:tcMar>
              <w:top w:w="29" w:type="dxa"/>
              <w:left w:w="115" w:type="dxa"/>
              <w:bottom w:w="29" w:type="dxa"/>
              <w:right w:w="115" w:type="dxa"/>
            </w:tcMar>
          </w:tcPr>
          <w:p w14:paraId="11719E84" w14:textId="77777777" w:rsidR="00907C39" w:rsidRPr="004A4ED3" w:rsidRDefault="00907C39">
            <w:pPr>
              <w:pStyle w:val="tablesTabletextLPO"/>
              <w:rPr>
                <w:rFonts w:cs="Arial"/>
              </w:rPr>
            </w:pPr>
            <w:r w:rsidRPr="004A4ED3">
              <w:rPr>
                <w:rFonts w:cs="Arial"/>
              </w:rPr>
              <w:t>Evaluate: Transcendentalism</w:t>
            </w:r>
          </w:p>
          <w:p w14:paraId="4EDAFA3B" w14:textId="77777777" w:rsidR="00907C39" w:rsidRPr="004A4ED3" w:rsidRDefault="00907C39">
            <w:pPr>
              <w:pStyle w:val="tablesTabletextLPO"/>
              <w:rPr>
                <w:rFonts w:cs="Arial"/>
              </w:rPr>
            </w:pPr>
            <w:r w:rsidRPr="004A4ED3">
              <w:rPr>
                <w:rFonts w:cs="Arial"/>
              </w:rPr>
              <w:t>Shape Worldview: Interrogating transcendentalists’ assumptions and responding biblically, Scripture’s denial of Emerson’s optimistic vision of the future, unbiblical view of children as exemplars of innocence, Emerson’s moral relativism answered, Emerson’s argument for the reliability of intuition challenged</w:t>
            </w:r>
          </w:p>
        </w:tc>
      </w:tr>
      <w:tr w:rsidR="00907C39" w14:paraId="3FBA32FA" w14:textId="77777777" w:rsidTr="00BD3440">
        <w:tc>
          <w:tcPr>
            <w:tcW w:w="701" w:type="dxa"/>
            <w:shd w:val="clear" w:color="auto" w:fill="auto"/>
            <w:tcMar>
              <w:top w:w="29" w:type="dxa"/>
              <w:left w:w="115" w:type="dxa"/>
              <w:bottom w:w="29" w:type="dxa"/>
              <w:right w:w="115" w:type="dxa"/>
            </w:tcMar>
          </w:tcPr>
          <w:p w14:paraId="443AAC0D" w14:textId="77777777" w:rsidR="00907C39" w:rsidRPr="004A4ED3" w:rsidRDefault="00907C39">
            <w:pPr>
              <w:pStyle w:val="tablestablenumbers"/>
              <w:rPr>
                <w:rFonts w:cs="Arial"/>
              </w:rPr>
            </w:pPr>
            <w:r w:rsidRPr="004A4ED3">
              <w:rPr>
                <w:rFonts w:cs="Arial"/>
              </w:rPr>
              <w:t>54–55</w:t>
            </w:r>
          </w:p>
        </w:tc>
        <w:tc>
          <w:tcPr>
            <w:tcW w:w="2999" w:type="dxa"/>
            <w:shd w:val="clear" w:color="auto" w:fill="auto"/>
            <w:tcMar>
              <w:top w:w="29" w:type="dxa"/>
              <w:left w:w="115" w:type="dxa"/>
              <w:bottom w:w="29" w:type="dxa"/>
              <w:right w:w="115" w:type="dxa"/>
            </w:tcMar>
          </w:tcPr>
          <w:p w14:paraId="19E745DE" w14:textId="77777777" w:rsidR="00907C39" w:rsidRPr="004A4ED3" w:rsidRDefault="00907C39">
            <w:pPr>
              <w:pStyle w:val="tablesTabletextLPO"/>
              <w:rPr>
                <w:rFonts w:cs="Arial"/>
              </w:rPr>
            </w:pPr>
            <w:r w:rsidRPr="004A4ED3">
              <w:rPr>
                <w:rFonts w:cs="Arial"/>
              </w:rPr>
              <w:t xml:space="preserve">Henry David Thoreau: “Civil Disobedience,” </w:t>
            </w:r>
            <w:r w:rsidRPr="004A4ED3">
              <w:rPr>
                <w:rStyle w:val="italic"/>
                <w:rFonts w:cs="Arial"/>
              </w:rPr>
              <w:t>Walden</w:t>
            </w:r>
          </w:p>
        </w:tc>
        <w:tc>
          <w:tcPr>
            <w:tcW w:w="787" w:type="dxa"/>
            <w:shd w:val="clear" w:color="auto" w:fill="auto"/>
            <w:tcMar>
              <w:top w:w="29" w:type="dxa"/>
              <w:left w:w="115" w:type="dxa"/>
              <w:bottom w:w="29" w:type="dxa"/>
              <w:right w:w="115" w:type="dxa"/>
            </w:tcMar>
          </w:tcPr>
          <w:p w14:paraId="587012A4" w14:textId="77777777" w:rsidR="00907C39" w:rsidRPr="004A4ED3" w:rsidRDefault="00907C39">
            <w:pPr>
              <w:pStyle w:val="tablestablenumbers"/>
              <w:rPr>
                <w:rFonts w:cs="Arial"/>
              </w:rPr>
            </w:pPr>
            <w:r w:rsidRPr="004A4ED3">
              <w:rPr>
                <w:rFonts w:cs="Arial"/>
              </w:rPr>
              <w:t>202–11</w:t>
            </w:r>
          </w:p>
        </w:tc>
        <w:tc>
          <w:tcPr>
            <w:tcW w:w="1892" w:type="dxa"/>
            <w:shd w:val="clear" w:color="auto" w:fill="auto"/>
            <w:tcMar>
              <w:top w:w="29" w:type="dxa"/>
              <w:left w:w="115" w:type="dxa"/>
              <w:bottom w:w="29" w:type="dxa"/>
              <w:right w:w="115" w:type="dxa"/>
            </w:tcMar>
          </w:tcPr>
          <w:p w14:paraId="5E87F1DF" w14:textId="77777777" w:rsidR="00907C39" w:rsidRPr="004A4ED3" w:rsidRDefault="00907C39">
            <w:pPr>
              <w:pStyle w:val="tablesTabletextLPO"/>
              <w:rPr>
                <w:rFonts w:cs="Arial"/>
              </w:rPr>
            </w:pPr>
            <w:r w:rsidRPr="004A4ED3">
              <w:rPr>
                <w:rFonts w:cs="Arial"/>
              </w:rPr>
              <w:t>Teaching Helps 3G, 5B–5D</w:t>
            </w:r>
          </w:p>
        </w:tc>
        <w:tc>
          <w:tcPr>
            <w:tcW w:w="3197" w:type="dxa"/>
            <w:shd w:val="clear" w:color="auto" w:fill="auto"/>
            <w:tcMar>
              <w:top w:w="29" w:type="dxa"/>
              <w:left w:w="115" w:type="dxa"/>
              <w:bottom w:w="29" w:type="dxa"/>
              <w:right w:w="115" w:type="dxa"/>
            </w:tcMar>
          </w:tcPr>
          <w:p w14:paraId="2056DF1E" w14:textId="77777777" w:rsidR="00907C39" w:rsidRPr="004A4ED3" w:rsidRDefault="00907C39">
            <w:pPr>
              <w:pStyle w:val="tablesTabletextLPO"/>
              <w:rPr>
                <w:rFonts w:cs="Arial"/>
              </w:rPr>
            </w:pPr>
            <w:r w:rsidRPr="004A4ED3">
              <w:rPr>
                <w:rFonts w:cs="Arial"/>
              </w:rPr>
              <w:t>Evaluate: Applications of self-reliance</w:t>
            </w:r>
          </w:p>
        </w:tc>
      </w:tr>
      <w:tr w:rsidR="00907C39" w14:paraId="41F29C45" w14:textId="77777777" w:rsidTr="00BD3440">
        <w:tc>
          <w:tcPr>
            <w:tcW w:w="701" w:type="dxa"/>
            <w:shd w:val="clear" w:color="auto" w:fill="auto"/>
            <w:tcMar>
              <w:top w:w="29" w:type="dxa"/>
              <w:left w:w="115" w:type="dxa"/>
              <w:bottom w:w="29" w:type="dxa"/>
              <w:right w:w="115" w:type="dxa"/>
            </w:tcMar>
          </w:tcPr>
          <w:p w14:paraId="654279AF" w14:textId="77777777" w:rsidR="00907C39" w:rsidRPr="004A4ED3" w:rsidRDefault="00907C39">
            <w:pPr>
              <w:pStyle w:val="tablestablenumbers"/>
              <w:rPr>
                <w:rFonts w:cs="Arial"/>
              </w:rPr>
            </w:pPr>
            <w:r w:rsidRPr="004A4ED3">
              <w:rPr>
                <w:rFonts w:cs="Arial"/>
              </w:rPr>
              <w:t>56–57</w:t>
            </w:r>
          </w:p>
        </w:tc>
        <w:tc>
          <w:tcPr>
            <w:tcW w:w="2999" w:type="dxa"/>
            <w:shd w:val="clear" w:color="auto" w:fill="auto"/>
            <w:tcMar>
              <w:top w:w="29" w:type="dxa"/>
              <w:left w:w="115" w:type="dxa"/>
              <w:bottom w:w="29" w:type="dxa"/>
              <w:right w:w="115" w:type="dxa"/>
            </w:tcMar>
          </w:tcPr>
          <w:p w14:paraId="424318BF" w14:textId="77777777" w:rsidR="00907C39" w:rsidRPr="004A4ED3" w:rsidRDefault="00907C39">
            <w:pPr>
              <w:pStyle w:val="tablesTabletextLPO"/>
              <w:rPr>
                <w:rFonts w:cs="Arial"/>
              </w:rPr>
            </w:pPr>
            <w:r w:rsidRPr="004A4ED3">
              <w:rPr>
                <w:rFonts w:cs="Arial"/>
              </w:rPr>
              <w:t>Walt Whitman: “Song of Myself,” “I Hear America Singing,” “A Noiseless Patient Spider,” “O Captain! My Captain!”</w:t>
            </w:r>
          </w:p>
        </w:tc>
        <w:tc>
          <w:tcPr>
            <w:tcW w:w="787" w:type="dxa"/>
            <w:shd w:val="clear" w:color="auto" w:fill="auto"/>
            <w:tcMar>
              <w:top w:w="29" w:type="dxa"/>
              <w:left w:w="115" w:type="dxa"/>
              <w:bottom w:w="29" w:type="dxa"/>
              <w:right w:w="115" w:type="dxa"/>
            </w:tcMar>
          </w:tcPr>
          <w:p w14:paraId="23193FFD" w14:textId="77777777" w:rsidR="00907C39" w:rsidRPr="004A4ED3" w:rsidRDefault="00907C39">
            <w:pPr>
              <w:pStyle w:val="tablestablenumbers"/>
              <w:rPr>
                <w:rFonts w:cs="Arial"/>
              </w:rPr>
            </w:pPr>
            <w:r w:rsidRPr="004A4ED3">
              <w:rPr>
                <w:rFonts w:cs="Arial"/>
              </w:rPr>
              <w:t>212–18</w:t>
            </w:r>
          </w:p>
        </w:tc>
        <w:tc>
          <w:tcPr>
            <w:tcW w:w="1892" w:type="dxa"/>
            <w:shd w:val="clear" w:color="auto" w:fill="auto"/>
            <w:tcMar>
              <w:top w:w="29" w:type="dxa"/>
              <w:left w:w="115" w:type="dxa"/>
              <w:bottom w:w="29" w:type="dxa"/>
              <w:right w:w="115" w:type="dxa"/>
            </w:tcMar>
          </w:tcPr>
          <w:p w14:paraId="1AB89644" w14:textId="77777777" w:rsidR="00907C39" w:rsidRPr="004A4ED3" w:rsidRDefault="00907C39">
            <w:pPr>
              <w:pStyle w:val="tablesTabletextLPO"/>
              <w:rPr>
                <w:rFonts w:cs="Arial"/>
              </w:rPr>
            </w:pPr>
            <w:r w:rsidRPr="004A4ED3">
              <w:rPr>
                <w:rFonts w:cs="Arial"/>
              </w:rPr>
              <w:t>Teaching Helps 5E–5H</w:t>
            </w:r>
          </w:p>
          <w:p w14:paraId="366981E0" w14:textId="77777777" w:rsidR="00907C39" w:rsidRPr="004A4ED3" w:rsidRDefault="00907C39">
            <w:pPr>
              <w:pStyle w:val="tablesTabletextLPO"/>
              <w:rPr>
                <w:rFonts w:cs="Arial"/>
              </w:rPr>
            </w:pPr>
            <w:r w:rsidRPr="004A4ED3">
              <w:rPr>
                <w:rFonts w:cs="Arial"/>
              </w:rPr>
              <w:t>Supplemental Text 5C</w:t>
            </w:r>
          </w:p>
        </w:tc>
        <w:tc>
          <w:tcPr>
            <w:tcW w:w="3197" w:type="dxa"/>
            <w:shd w:val="clear" w:color="auto" w:fill="auto"/>
            <w:tcMar>
              <w:top w:w="29" w:type="dxa"/>
              <w:left w:w="115" w:type="dxa"/>
              <w:bottom w:w="29" w:type="dxa"/>
              <w:right w:w="115" w:type="dxa"/>
            </w:tcMar>
          </w:tcPr>
          <w:p w14:paraId="08A839AE" w14:textId="77777777" w:rsidR="00907C39" w:rsidRPr="004A4ED3" w:rsidRDefault="00907C39">
            <w:pPr>
              <w:pStyle w:val="tablesTabletextLPO"/>
              <w:rPr>
                <w:rFonts w:cs="Arial"/>
              </w:rPr>
            </w:pPr>
            <w:r w:rsidRPr="004A4ED3">
              <w:rPr>
                <w:rFonts w:cs="Arial"/>
              </w:rPr>
              <w:t>Evaluate: The self as divine</w:t>
            </w:r>
          </w:p>
          <w:p w14:paraId="38B990BE" w14:textId="77777777" w:rsidR="00907C39" w:rsidRPr="004A4ED3" w:rsidRDefault="00907C39">
            <w:pPr>
              <w:pStyle w:val="tablesTabletextLPO"/>
              <w:rPr>
                <w:rFonts w:cs="Arial"/>
              </w:rPr>
            </w:pPr>
            <w:r w:rsidRPr="004A4ED3">
              <w:rPr>
                <w:rFonts w:cs="Arial"/>
              </w:rPr>
              <w:t>Shape Worldview: The insufficiency of nature alone to convey truth, contrasting Whitman’s expression of equality with the Bible’s</w:t>
            </w:r>
          </w:p>
        </w:tc>
      </w:tr>
      <w:tr w:rsidR="00907C39" w14:paraId="22F3AB35" w14:textId="77777777" w:rsidTr="00BD3440">
        <w:tc>
          <w:tcPr>
            <w:tcW w:w="701" w:type="dxa"/>
            <w:shd w:val="clear" w:color="auto" w:fill="auto"/>
            <w:tcMar>
              <w:top w:w="29" w:type="dxa"/>
              <w:left w:w="115" w:type="dxa"/>
              <w:bottom w:w="29" w:type="dxa"/>
              <w:right w:w="115" w:type="dxa"/>
            </w:tcMar>
          </w:tcPr>
          <w:p w14:paraId="1361D557" w14:textId="77777777" w:rsidR="00907C39" w:rsidRPr="004A4ED3" w:rsidRDefault="00907C39">
            <w:pPr>
              <w:pStyle w:val="tablestablenumbers"/>
              <w:rPr>
                <w:rFonts w:cs="Arial"/>
              </w:rPr>
            </w:pPr>
            <w:r w:rsidRPr="004A4ED3">
              <w:rPr>
                <w:rFonts w:cs="Arial"/>
              </w:rPr>
              <w:t>58–59</w:t>
            </w:r>
          </w:p>
        </w:tc>
        <w:tc>
          <w:tcPr>
            <w:tcW w:w="2999" w:type="dxa"/>
            <w:shd w:val="clear" w:color="auto" w:fill="auto"/>
            <w:tcMar>
              <w:top w:w="29" w:type="dxa"/>
              <w:left w:w="115" w:type="dxa"/>
              <w:bottom w:w="29" w:type="dxa"/>
              <w:right w:w="115" w:type="dxa"/>
            </w:tcMar>
          </w:tcPr>
          <w:p w14:paraId="2B422F04" w14:textId="77777777" w:rsidR="00907C39" w:rsidRPr="004A4ED3" w:rsidRDefault="00907C39">
            <w:pPr>
              <w:pStyle w:val="tablesTabletextLPO"/>
              <w:rPr>
                <w:rFonts w:cs="Arial"/>
              </w:rPr>
            </w:pPr>
            <w:r w:rsidRPr="004A4ED3">
              <w:rPr>
                <w:rFonts w:cs="Arial"/>
              </w:rPr>
              <w:t>Edgar Allan Poe: “The Raven,” “Annabel Lee,” “The Cask of Amontillado”</w:t>
            </w:r>
          </w:p>
        </w:tc>
        <w:tc>
          <w:tcPr>
            <w:tcW w:w="787" w:type="dxa"/>
            <w:shd w:val="clear" w:color="auto" w:fill="auto"/>
            <w:tcMar>
              <w:top w:w="29" w:type="dxa"/>
              <w:left w:w="115" w:type="dxa"/>
              <w:bottom w:w="29" w:type="dxa"/>
              <w:right w:w="115" w:type="dxa"/>
            </w:tcMar>
          </w:tcPr>
          <w:p w14:paraId="25128013" w14:textId="77777777" w:rsidR="00907C39" w:rsidRPr="004A4ED3" w:rsidRDefault="00907C39">
            <w:pPr>
              <w:pStyle w:val="tablestablenumbers"/>
              <w:rPr>
                <w:rFonts w:cs="Arial"/>
              </w:rPr>
            </w:pPr>
            <w:r w:rsidRPr="004A4ED3">
              <w:rPr>
                <w:rFonts w:cs="Arial"/>
              </w:rPr>
              <w:t>219–31</w:t>
            </w:r>
          </w:p>
        </w:tc>
        <w:tc>
          <w:tcPr>
            <w:tcW w:w="1892" w:type="dxa"/>
            <w:shd w:val="clear" w:color="auto" w:fill="auto"/>
            <w:tcMar>
              <w:top w:w="29" w:type="dxa"/>
              <w:left w:w="115" w:type="dxa"/>
              <w:bottom w:w="29" w:type="dxa"/>
              <w:right w:w="115" w:type="dxa"/>
            </w:tcMar>
          </w:tcPr>
          <w:p w14:paraId="51C827A7" w14:textId="77777777" w:rsidR="00907C39" w:rsidRPr="004A4ED3" w:rsidRDefault="00907C39">
            <w:pPr>
              <w:pStyle w:val="tablesTabletextLPO"/>
              <w:rPr>
                <w:rFonts w:cs="Arial"/>
              </w:rPr>
            </w:pPr>
            <w:r w:rsidRPr="004A4ED3">
              <w:rPr>
                <w:rFonts w:cs="Arial"/>
              </w:rPr>
              <w:t>Teaching Helps 5I–5K</w:t>
            </w:r>
          </w:p>
          <w:p w14:paraId="06A607D7" w14:textId="77777777" w:rsidR="00907C39" w:rsidRPr="004A4ED3" w:rsidRDefault="00907C39">
            <w:pPr>
              <w:pStyle w:val="tablesTabletextLPO"/>
              <w:rPr>
                <w:rFonts w:cs="Arial"/>
              </w:rPr>
            </w:pPr>
            <w:r w:rsidRPr="004A4ED3">
              <w:rPr>
                <w:rFonts w:cs="Arial"/>
              </w:rPr>
              <w:t>Supplemental Texts 5D–5F</w:t>
            </w:r>
          </w:p>
        </w:tc>
        <w:tc>
          <w:tcPr>
            <w:tcW w:w="3197" w:type="dxa"/>
            <w:shd w:val="clear" w:color="auto" w:fill="auto"/>
            <w:tcMar>
              <w:top w:w="29" w:type="dxa"/>
              <w:left w:w="115" w:type="dxa"/>
              <w:bottom w:w="29" w:type="dxa"/>
              <w:right w:w="115" w:type="dxa"/>
            </w:tcMar>
          </w:tcPr>
          <w:p w14:paraId="2A87723D" w14:textId="77777777" w:rsidR="00907C39" w:rsidRPr="004A4ED3" w:rsidRDefault="00907C39">
            <w:pPr>
              <w:pStyle w:val="tablesTabletextLPO"/>
              <w:rPr>
                <w:rFonts w:cs="Arial"/>
              </w:rPr>
            </w:pPr>
            <w:r w:rsidRPr="004A4ED3">
              <w:rPr>
                <w:rFonts w:cs="Arial"/>
              </w:rPr>
              <w:t>Evaluate: Pessimistic view of man’s nature</w:t>
            </w:r>
          </w:p>
          <w:p w14:paraId="29364B4E" w14:textId="77777777" w:rsidR="00907C39" w:rsidRPr="004A4ED3" w:rsidRDefault="00907C39">
            <w:pPr>
              <w:pStyle w:val="tablesTabletextLPO"/>
              <w:rPr>
                <w:rFonts w:cs="Arial"/>
              </w:rPr>
            </w:pPr>
            <w:r w:rsidRPr="004A4ED3">
              <w:rPr>
                <w:rFonts w:cs="Arial"/>
              </w:rPr>
              <w:t>Shape Worldview: The forfeiture of life for those guilty of premeditated murder</w:t>
            </w:r>
          </w:p>
        </w:tc>
      </w:tr>
      <w:tr w:rsidR="00907C39" w14:paraId="7FF3876D" w14:textId="77777777" w:rsidTr="00BD3440">
        <w:tc>
          <w:tcPr>
            <w:tcW w:w="701" w:type="dxa"/>
            <w:shd w:val="clear" w:color="auto" w:fill="auto"/>
            <w:tcMar>
              <w:top w:w="29" w:type="dxa"/>
              <w:left w:w="115" w:type="dxa"/>
              <w:bottom w:w="29" w:type="dxa"/>
              <w:right w:w="115" w:type="dxa"/>
            </w:tcMar>
          </w:tcPr>
          <w:p w14:paraId="78FBC8BF" w14:textId="77777777" w:rsidR="00907C39" w:rsidRPr="004A4ED3" w:rsidRDefault="00907C39">
            <w:pPr>
              <w:pStyle w:val="tablestablenumbers"/>
              <w:rPr>
                <w:rFonts w:cs="Arial"/>
              </w:rPr>
            </w:pPr>
            <w:r w:rsidRPr="004A4ED3">
              <w:rPr>
                <w:rFonts w:cs="Arial"/>
              </w:rPr>
              <w:t>60–62</w:t>
            </w:r>
          </w:p>
        </w:tc>
        <w:tc>
          <w:tcPr>
            <w:tcW w:w="2999" w:type="dxa"/>
            <w:shd w:val="clear" w:color="auto" w:fill="auto"/>
            <w:tcMar>
              <w:top w:w="29" w:type="dxa"/>
              <w:left w:w="115" w:type="dxa"/>
              <w:bottom w:w="29" w:type="dxa"/>
              <w:right w:w="115" w:type="dxa"/>
            </w:tcMar>
          </w:tcPr>
          <w:p w14:paraId="6E5145F0" w14:textId="77777777" w:rsidR="00907C39" w:rsidRPr="004A4ED3" w:rsidRDefault="00907C39">
            <w:pPr>
              <w:pStyle w:val="tablesTabletextLPO"/>
              <w:rPr>
                <w:rFonts w:cs="Arial"/>
              </w:rPr>
            </w:pPr>
            <w:r w:rsidRPr="004A4ED3">
              <w:rPr>
                <w:rFonts w:cs="Arial"/>
              </w:rPr>
              <w:t>Nathaniel Hawthorne: “The Minister’s Black Veil,” “The Birthmark”</w:t>
            </w:r>
          </w:p>
        </w:tc>
        <w:tc>
          <w:tcPr>
            <w:tcW w:w="787" w:type="dxa"/>
            <w:shd w:val="clear" w:color="auto" w:fill="auto"/>
            <w:tcMar>
              <w:top w:w="29" w:type="dxa"/>
              <w:left w:w="115" w:type="dxa"/>
              <w:bottom w:w="29" w:type="dxa"/>
              <w:right w:w="115" w:type="dxa"/>
            </w:tcMar>
          </w:tcPr>
          <w:p w14:paraId="3EF50073" w14:textId="77777777" w:rsidR="00907C39" w:rsidRPr="004A4ED3" w:rsidRDefault="00907C39">
            <w:pPr>
              <w:pStyle w:val="tablestablenumbers"/>
              <w:rPr>
                <w:rFonts w:cs="Arial"/>
              </w:rPr>
            </w:pPr>
            <w:r w:rsidRPr="004A4ED3">
              <w:rPr>
                <w:rFonts w:cs="Arial"/>
              </w:rPr>
              <w:t>232–54</w:t>
            </w:r>
          </w:p>
        </w:tc>
        <w:tc>
          <w:tcPr>
            <w:tcW w:w="1892" w:type="dxa"/>
            <w:shd w:val="clear" w:color="auto" w:fill="auto"/>
            <w:tcMar>
              <w:top w:w="29" w:type="dxa"/>
              <w:left w:w="115" w:type="dxa"/>
              <w:bottom w:w="29" w:type="dxa"/>
              <w:right w:w="115" w:type="dxa"/>
            </w:tcMar>
          </w:tcPr>
          <w:p w14:paraId="581F03C8" w14:textId="77777777" w:rsidR="00907C39" w:rsidRPr="004A4ED3" w:rsidRDefault="00907C39">
            <w:pPr>
              <w:pStyle w:val="tablesTabletextLPO"/>
              <w:rPr>
                <w:rFonts w:cs="Arial"/>
              </w:rPr>
            </w:pPr>
            <w:r w:rsidRPr="004A4ED3">
              <w:rPr>
                <w:rFonts w:cs="Arial"/>
              </w:rPr>
              <w:t>Supplemental Texts 5G–5H</w:t>
            </w:r>
          </w:p>
        </w:tc>
        <w:tc>
          <w:tcPr>
            <w:tcW w:w="3197" w:type="dxa"/>
            <w:shd w:val="clear" w:color="auto" w:fill="auto"/>
            <w:tcMar>
              <w:top w:w="29" w:type="dxa"/>
              <w:left w:w="115" w:type="dxa"/>
              <w:bottom w:w="29" w:type="dxa"/>
              <w:right w:w="115" w:type="dxa"/>
            </w:tcMar>
          </w:tcPr>
          <w:p w14:paraId="38E0FEDA" w14:textId="77777777" w:rsidR="00907C39" w:rsidRPr="004A4ED3" w:rsidRDefault="00907C39">
            <w:pPr>
              <w:pStyle w:val="tablesTabletextLPO"/>
              <w:rPr>
                <w:rFonts w:cs="Arial"/>
              </w:rPr>
            </w:pPr>
            <w:r w:rsidRPr="004A4ED3">
              <w:rPr>
                <w:rFonts w:cs="Arial"/>
              </w:rPr>
              <w:t>Evaluate: View of God and man</w:t>
            </w:r>
          </w:p>
          <w:p w14:paraId="2A9DB9F4" w14:textId="77777777" w:rsidR="00907C39" w:rsidRPr="004A4ED3" w:rsidRDefault="00907C39">
            <w:pPr>
              <w:pStyle w:val="tablesTabletextLPO"/>
              <w:rPr>
                <w:rFonts w:cs="Arial"/>
              </w:rPr>
            </w:pPr>
            <w:r w:rsidRPr="004A4ED3">
              <w:rPr>
                <w:rFonts w:cs="Arial"/>
              </w:rPr>
              <w:t>Shape Worldview: The impossibility of hiding sin permanently, separation from God as the result of sin, prudence of preparing for death even as a young person, Scripture’s condemnation of envy</w:t>
            </w:r>
          </w:p>
        </w:tc>
      </w:tr>
      <w:tr w:rsidR="00907C39" w14:paraId="2CB47132" w14:textId="77777777" w:rsidTr="00BD3440">
        <w:tc>
          <w:tcPr>
            <w:tcW w:w="701" w:type="dxa"/>
            <w:shd w:val="clear" w:color="auto" w:fill="auto"/>
            <w:tcMar>
              <w:top w:w="29" w:type="dxa"/>
              <w:left w:w="115" w:type="dxa"/>
              <w:bottom w:w="29" w:type="dxa"/>
              <w:right w:w="115" w:type="dxa"/>
            </w:tcMar>
          </w:tcPr>
          <w:p w14:paraId="3C9F4CDF" w14:textId="77777777" w:rsidR="00907C39" w:rsidRPr="004A4ED3" w:rsidRDefault="00907C39">
            <w:pPr>
              <w:pStyle w:val="tablestablenumbers"/>
              <w:rPr>
                <w:rFonts w:cs="Arial"/>
              </w:rPr>
            </w:pPr>
            <w:r w:rsidRPr="004A4ED3">
              <w:rPr>
                <w:rFonts w:cs="Arial"/>
              </w:rPr>
              <w:t>63–64</w:t>
            </w:r>
          </w:p>
        </w:tc>
        <w:tc>
          <w:tcPr>
            <w:tcW w:w="2999" w:type="dxa"/>
            <w:shd w:val="clear" w:color="auto" w:fill="auto"/>
            <w:tcMar>
              <w:top w:w="29" w:type="dxa"/>
              <w:left w:w="115" w:type="dxa"/>
              <w:bottom w:w="29" w:type="dxa"/>
              <w:right w:w="115" w:type="dxa"/>
            </w:tcMar>
          </w:tcPr>
          <w:p w14:paraId="4654CC9F" w14:textId="77777777" w:rsidR="00907C39" w:rsidRPr="004A4ED3" w:rsidRDefault="00907C39">
            <w:pPr>
              <w:pStyle w:val="tablesTabletextLPO"/>
              <w:rPr>
                <w:rFonts w:cs="Arial"/>
              </w:rPr>
            </w:pPr>
            <w:r w:rsidRPr="004A4ED3">
              <w:rPr>
                <w:rFonts w:cs="Arial"/>
              </w:rPr>
              <w:t xml:space="preserve">Herman Melville: “Bartleby, the Scrivener: A Story of Wall Street” </w:t>
            </w:r>
          </w:p>
        </w:tc>
        <w:tc>
          <w:tcPr>
            <w:tcW w:w="787" w:type="dxa"/>
            <w:shd w:val="clear" w:color="auto" w:fill="auto"/>
            <w:tcMar>
              <w:top w:w="29" w:type="dxa"/>
              <w:left w:w="115" w:type="dxa"/>
              <w:bottom w:w="29" w:type="dxa"/>
              <w:right w:w="115" w:type="dxa"/>
            </w:tcMar>
          </w:tcPr>
          <w:p w14:paraId="3E3ABFC9" w14:textId="77777777" w:rsidR="00907C39" w:rsidRPr="004A4ED3" w:rsidRDefault="00907C39">
            <w:pPr>
              <w:pStyle w:val="tablestablenumbers"/>
              <w:rPr>
                <w:rFonts w:cs="Arial"/>
              </w:rPr>
            </w:pPr>
            <w:r w:rsidRPr="004A4ED3">
              <w:rPr>
                <w:rFonts w:cs="Arial"/>
              </w:rPr>
              <w:t>255–80</w:t>
            </w:r>
          </w:p>
        </w:tc>
        <w:tc>
          <w:tcPr>
            <w:tcW w:w="1892" w:type="dxa"/>
            <w:shd w:val="clear" w:color="auto" w:fill="auto"/>
            <w:tcMar>
              <w:top w:w="29" w:type="dxa"/>
              <w:left w:w="115" w:type="dxa"/>
              <w:bottom w:w="29" w:type="dxa"/>
              <w:right w:w="115" w:type="dxa"/>
            </w:tcMar>
          </w:tcPr>
          <w:p w14:paraId="6EDC5B8E" w14:textId="77777777" w:rsidR="00907C39" w:rsidRPr="004A4ED3" w:rsidRDefault="00907C39">
            <w:pPr>
              <w:pStyle w:val="tablesTabletextLPO"/>
              <w:rPr>
                <w:rFonts w:cs="Arial"/>
              </w:rPr>
            </w:pPr>
            <w:r w:rsidRPr="004A4ED3">
              <w:rPr>
                <w:rFonts w:cs="Arial"/>
              </w:rPr>
              <w:t>Teaching Helps 5L–5O</w:t>
            </w:r>
          </w:p>
        </w:tc>
        <w:tc>
          <w:tcPr>
            <w:tcW w:w="3197" w:type="dxa"/>
            <w:shd w:val="clear" w:color="auto" w:fill="auto"/>
            <w:tcMar>
              <w:top w:w="29" w:type="dxa"/>
              <w:left w:w="115" w:type="dxa"/>
              <w:bottom w:w="29" w:type="dxa"/>
              <w:right w:w="115" w:type="dxa"/>
            </w:tcMar>
          </w:tcPr>
          <w:p w14:paraId="16B1591D" w14:textId="77777777" w:rsidR="00907C39" w:rsidRPr="004A4ED3" w:rsidRDefault="00907C39">
            <w:pPr>
              <w:pStyle w:val="tablesTabletextLPO"/>
              <w:rPr>
                <w:rFonts w:cs="Arial"/>
              </w:rPr>
            </w:pPr>
            <w:r w:rsidRPr="004A4ED3">
              <w:rPr>
                <w:rFonts w:cs="Arial"/>
              </w:rPr>
              <w:t>Evaluate: Man’s responsibility to man and determinism</w:t>
            </w:r>
          </w:p>
        </w:tc>
      </w:tr>
      <w:tr w:rsidR="00907C39" w14:paraId="3C5412E7" w14:textId="77777777" w:rsidTr="00BD3440">
        <w:tc>
          <w:tcPr>
            <w:tcW w:w="701" w:type="dxa"/>
            <w:shd w:val="clear" w:color="auto" w:fill="auto"/>
            <w:tcMar>
              <w:top w:w="29" w:type="dxa"/>
              <w:left w:w="115" w:type="dxa"/>
              <w:bottom w:w="29" w:type="dxa"/>
              <w:right w:w="115" w:type="dxa"/>
            </w:tcMar>
          </w:tcPr>
          <w:p w14:paraId="216765D4" w14:textId="77777777" w:rsidR="00907C39" w:rsidRPr="004A4ED3" w:rsidRDefault="00907C39">
            <w:pPr>
              <w:pStyle w:val="tablestablenumbers"/>
              <w:rPr>
                <w:rFonts w:cs="Arial"/>
              </w:rPr>
            </w:pPr>
            <w:r w:rsidRPr="004A4ED3">
              <w:rPr>
                <w:rFonts w:cs="Arial"/>
              </w:rPr>
              <w:t>65</w:t>
            </w:r>
          </w:p>
        </w:tc>
        <w:tc>
          <w:tcPr>
            <w:tcW w:w="2999" w:type="dxa"/>
            <w:shd w:val="clear" w:color="auto" w:fill="auto"/>
            <w:tcMar>
              <w:top w:w="29" w:type="dxa"/>
              <w:left w:w="115" w:type="dxa"/>
              <w:bottom w:w="29" w:type="dxa"/>
              <w:right w:w="115" w:type="dxa"/>
            </w:tcMar>
          </w:tcPr>
          <w:p w14:paraId="16BA479E" w14:textId="77777777" w:rsidR="00907C39" w:rsidRPr="004A4ED3" w:rsidRDefault="00907C39">
            <w:pPr>
              <w:pStyle w:val="tablesTabletextLPO"/>
              <w:rPr>
                <w:rFonts w:cs="Arial"/>
              </w:rPr>
            </w:pPr>
            <w:r w:rsidRPr="004A4ED3">
              <w:rPr>
                <w:rFonts w:cs="Arial"/>
              </w:rPr>
              <w:t>Chapter 5 Review</w:t>
            </w:r>
          </w:p>
        </w:tc>
        <w:tc>
          <w:tcPr>
            <w:tcW w:w="787" w:type="dxa"/>
            <w:shd w:val="clear" w:color="auto" w:fill="auto"/>
            <w:tcMar>
              <w:top w:w="29" w:type="dxa"/>
              <w:left w:w="115" w:type="dxa"/>
              <w:bottom w:w="29" w:type="dxa"/>
              <w:right w:w="115" w:type="dxa"/>
            </w:tcMar>
          </w:tcPr>
          <w:p w14:paraId="035A2476" w14:textId="77777777" w:rsidR="00907C39" w:rsidRPr="004A4ED3" w:rsidRDefault="00907C39">
            <w:pPr>
              <w:pStyle w:val="tablestablenumbers"/>
              <w:rPr>
                <w:rFonts w:cs="Arial"/>
              </w:rPr>
            </w:pPr>
            <w:r w:rsidRPr="004A4ED3">
              <w:rPr>
                <w:rFonts w:cs="Arial"/>
              </w:rPr>
              <w:t>281</w:t>
            </w:r>
          </w:p>
        </w:tc>
        <w:tc>
          <w:tcPr>
            <w:tcW w:w="1892" w:type="dxa"/>
            <w:shd w:val="clear" w:color="auto" w:fill="auto"/>
            <w:tcMar>
              <w:top w:w="29" w:type="dxa"/>
              <w:left w:w="115" w:type="dxa"/>
              <w:bottom w:w="29" w:type="dxa"/>
              <w:right w:w="115" w:type="dxa"/>
            </w:tcMar>
          </w:tcPr>
          <w:p w14:paraId="34356EDA" w14:textId="77777777" w:rsidR="00907C39" w:rsidRPr="004A4ED3" w:rsidRDefault="00907C39">
            <w:pPr>
              <w:pStyle w:val="tablesTabletextLPO"/>
              <w:rPr>
                <w:rFonts w:cs="Arial"/>
              </w:rPr>
            </w:pPr>
            <w:r w:rsidRPr="004A4ED3">
              <w:rPr>
                <w:rFonts w:cs="Arial"/>
              </w:rPr>
              <w:t>Answers, pp. R12–R14</w:t>
            </w:r>
          </w:p>
        </w:tc>
        <w:tc>
          <w:tcPr>
            <w:tcW w:w="3197" w:type="dxa"/>
            <w:shd w:val="clear" w:color="auto" w:fill="auto"/>
            <w:tcMar>
              <w:top w:w="29" w:type="dxa"/>
              <w:left w:w="115" w:type="dxa"/>
              <w:bottom w:w="29" w:type="dxa"/>
              <w:right w:w="115" w:type="dxa"/>
            </w:tcMar>
          </w:tcPr>
          <w:p w14:paraId="00EA6C94" w14:textId="77777777" w:rsidR="00907C39" w:rsidRPr="004A4ED3" w:rsidRDefault="00907C39">
            <w:pPr>
              <w:rPr>
                <w:rFonts w:ascii="Arial" w:hAnsi="Arial" w:cs="Arial"/>
              </w:rPr>
            </w:pPr>
          </w:p>
        </w:tc>
      </w:tr>
      <w:tr w:rsidR="00907C39" w14:paraId="7758CE0A" w14:textId="77777777" w:rsidTr="00BD3440">
        <w:tc>
          <w:tcPr>
            <w:tcW w:w="701" w:type="dxa"/>
            <w:shd w:val="clear" w:color="auto" w:fill="auto"/>
            <w:tcMar>
              <w:top w:w="29" w:type="dxa"/>
              <w:left w:w="115" w:type="dxa"/>
              <w:bottom w:w="29" w:type="dxa"/>
              <w:right w:w="115" w:type="dxa"/>
            </w:tcMar>
          </w:tcPr>
          <w:p w14:paraId="0065F70C" w14:textId="77777777" w:rsidR="00907C39" w:rsidRPr="004A4ED3" w:rsidRDefault="00907C39">
            <w:pPr>
              <w:pStyle w:val="tablestablenumbers"/>
              <w:rPr>
                <w:rFonts w:cs="Arial"/>
              </w:rPr>
            </w:pPr>
            <w:r w:rsidRPr="004A4ED3">
              <w:rPr>
                <w:rFonts w:cs="Arial"/>
              </w:rPr>
              <w:t>66</w:t>
            </w:r>
          </w:p>
        </w:tc>
        <w:tc>
          <w:tcPr>
            <w:tcW w:w="8875" w:type="dxa"/>
            <w:gridSpan w:val="4"/>
            <w:shd w:val="clear" w:color="auto" w:fill="auto"/>
            <w:tcMar>
              <w:top w:w="29" w:type="dxa"/>
              <w:left w:w="115" w:type="dxa"/>
              <w:bottom w:w="29" w:type="dxa"/>
              <w:right w:w="115" w:type="dxa"/>
            </w:tcMar>
          </w:tcPr>
          <w:p w14:paraId="62C33F1B" w14:textId="77777777" w:rsidR="00907C39" w:rsidRPr="004A4ED3" w:rsidRDefault="00907C39">
            <w:pPr>
              <w:pStyle w:val="tablesTabletextLPO"/>
              <w:rPr>
                <w:rFonts w:cs="Arial"/>
              </w:rPr>
            </w:pPr>
            <w:r w:rsidRPr="004A4ED3">
              <w:rPr>
                <w:rFonts w:cs="Arial"/>
              </w:rPr>
              <w:t>Chapter 5 Test</w:t>
            </w:r>
          </w:p>
        </w:tc>
      </w:tr>
      <w:tr w:rsidR="00907C39" w14:paraId="0E7C54A9" w14:textId="77777777" w:rsidTr="00BD3440">
        <w:tc>
          <w:tcPr>
            <w:tcW w:w="9576" w:type="dxa"/>
            <w:gridSpan w:val="5"/>
            <w:shd w:val="clear" w:color="auto" w:fill="auto"/>
            <w:tcMar>
              <w:top w:w="29" w:type="dxa"/>
              <w:left w:w="115" w:type="dxa"/>
              <w:bottom w:w="29" w:type="dxa"/>
              <w:right w:w="115" w:type="dxa"/>
            </w:tcMar>
          </w:tcPr>
          <w:p w14:paraId="24E55F0E" w14:textId="77777777" w:rsidR="00907C39" w:rsidRPr="004A4ED3" w:rsidRDefault="00907C39">
            <w:pPr>
              <w:pStyle w:val="tablestablenumbers"/>
              <w:rPr>
                <w:rFonts w:cs="Arial"/>
              </w:rPr>
            </w:pPr>
            <w:r w:rsidRPr="004A4ED3">
              <w:rPr>
                <w:rStyle w:val="bold"/>
                <w:rFonts w:cs="Arial"/>
              </w:rPr>
              <w:t>Chapter 6: Voices of Conflict</w:t>
            </w:r>
          </w:p>
        </w:tc>
      </w:tr>
      <w:tr w:rsidR="00907C39" w14:paraId="1D235CD4" w14:textId="77777777" w:rsidTr="00BD3440">
        <w:tc>
          <w:tcPr>
            <w:tcW w:w="701" w:type="dxa"/>
            <w:shd w:val="clear" w:color="auto" w:fill="auto"/>
            <w:tcMar>
              <w:top w:w="29" w:type="dxa"/>
              <w:left w:w="115" w:type="dxa"/>
              <w:bottom w:w="29" w:type="dxa"/>
              <w:right w:w="115" w:type="dxa"/>
            </w:tcMar>
          </w:tcPr>
          <w:p w14:paraId="52C89030" w14:textId="77777777" w:rsidR="00907C39" w:rsidRPr="004A4ED3" w:rsidRDefault="00907C39">
            <w:pPr>
              <w:pStyle w:val="tablestablenumbers"/>
              <w:rPr>
                <w:rFonts w:cs="Arial"/>
              </w:rPr>
            </w:pPr>
            <w:r w:rsidRPr="004A4ED3">
              <w:rPr>
                <w:rFonts w:cs="Arial"/>
              </w:rPr>
              <w:t>67–68</w:t>
            </w:r>
          </w:p>
        </w:tc>
        <w:tc>
          <w:tcPr>
            <w:tcW w:w="2999" w:type="dxa"/>
            <w:shd w:val="clear" w:color="auto" w:fill="auto"/>
            <w:tcMar>
              <w:top w:w="29" w:type="dxa"/>
              <w:left w:w="115" w:type="dxa"/>
              <w:bottom w:w="29" w:type="dxa"/>
              <w:right w:w="115" w:type="dxa"/>
            </w:tcMar>
          </w:tcPr>
          <w:p w14:paraId="73507580" w14:textId="77777777" w:rsidR="00907C39" w:rsidRPr="004A4ED3" w:rsidRDefault="00907C39">
            <w:pPr>
              <w:pStyle w:val="tablesTabletextLPO"/>
              <w:rPr>
                <w:rFonts w:cs="Arial"/>
              </w:rPr>
            </w:pPr>
            <w:r w:rsidRPr="004A4ED3">
              <w:rPr>
                <w:rFonts w:cs="Arial"/>
              </w:rPr>
              <w:t>Literature Through the War</w:t>
            </w:r>
          </w:p>
          <w:p w14:paraId="70B89733" w14:textId="77777777" w:rsidR="00907C39" w:rsidRPr="004A4ED3" w:rsidRDefault="00907C39">
            <w:pPr>
              <w:pStyle w:val="tablesTabletextLPO"/>
              <w:rPr>
                <w:rFonts w:cs="Arial"/>
              </w:rPr>
            </w:pPr>
            <w:r w:rsidRPr="004A4ED3">
              <w:rPr>
                <w:rFonts w:cs="Arial"/>
              </w:rPr>
              <w:t xml:space="preserve">Abraham Lincoln: Gettysburg Address, </w:t>
            </w:r>
            <w:r w:rsidRPr="004A4ED3">
              <w:rPr>
                <w:rFonts w:cs="Arial"/>
              </w:rPr>
              <w:br/>
              <w:t>Second Inaugural Address</w:t>
            </w:r>
          </w:p>
        </w:tc>
        <w:tc>
          <w:tcPr>
            <w:tcW w:w="787" w:type="dxa"/>
            <w:shd w:val="clear" w:color="auto" w:fill="auto"/>
            <w:tcMar>
              <w:top w:w="29" w:type="dxa"/>
              <w:left w:w="115" w:type="dxa"/>
              <w:bottom w:w="29" w:type="dxa"/>
              <w:right w:w="115" w:type="dxa"/>
            </w:tcMar>
          </w:tcPr>
          <w:p w14:paraId="748D6859" w14:textId="77777777" w:rsidR="00907C39" w:rsidRPr="004A4ED3" w:rsidRDefault="00907C39">
            <w:pPr>
              <w:pStyle w:val="tablestablenumbers"/>
              <w:rPr>
                <w:rFonts w:cs="Arial"/>
              </w:rPr>
            </w:pPr>
            <w:r w:rsidRPr="004A4ED3">
              <w:rPr>
                <w:rFonts w:cs="Arial"/>
              </w:rPr>
              <w:t>282–88</w:t>
            </w:r>
          </w:p>
        </w:tc>
        <w:tc>
          <w:tcPr>
            <w:tcW w:w="1892" w:type="dxa"/>
            <w:shd w:val="clear" w:color="auto" w:fill="auto"/>
            <w:tcMar>
              <w:top w:w="29" w:type="dxa"/>
              <w:left w:w="115" w:type="dxa"/>
              <w:bottom w:w="29" w:type="dxa"/>
              <w:right w:w="115" w:type="dxa"/>
            </w:tcMar>
          </w:tcPr>
          <w:p w14:paraId="6FE92307" w14:textId="77777777" w:rsidR="00907C39" w:rsidRPr="004A4ED3" w:rsidRDefault="00907C39">
            <w:pPr>
              <w:pStyle w:val="tablesTabletextLPO"/>
              <w:rPr>
                <w:rFonts w:cs="Arial"/>
              </w:rPr>
            </w:pPr>
            <w:r w:rsidRPr="004A4ED3">
              <w:rPr>
                <w:rFonts w:cs="Arial"/>
              </w:rPr>
              <w:t>Teaching Help 6A</w:t>
            </w:r>
          </w:p>
        </w:tc>
        <w:tc>
          <w:tcPr>
            <w:tcW w:w="3197" w:type="dxa"/>
            <w:shd w:val="clear" w:color="auto" w:fill="auto"/>
            <w:tcMar>
              <w:top w:w="29" w:type="dxa"/>
              <w:left w:w="115" w:type="dxa"/>
              <w:bottom w:w="29" w:type="dxa"/>
              <w:right w:w="115" w:type="dxa"/>
            </w:tcMar>
          </w:tcPr>
          <w:p w14:paraId="5DF1B7C1" w14:textId="77777777" w:rsidR="00907C39" w:rsidRPr="004A4ED3" w:rsidRDefault="00907C39">
            <w:pPr>
              <w:pStyle w:val="tablesTabletextLPO"/>
              <w:rPr>
                <w:rFonts w:cs="Arial"/>
              </w:rPr>
            </w:pPr>
            <w:r w:rsidRPr="004A4ED3">
              <w:rPr>
                <w:rFonts w:cs="Arial"/>
              </w:rPr>
              <w:t>Evaluate: Brotherly love and divine providence</w:t>
            </w:r>
          </w:p>
        </w:tc>
      </w:tr>
      <w:tr w:rsidR="00907C39" w14:paraId="4647EC56" w14:textId="77777777" w:rsidTr="00BD3440">
        <w:tc>
          <w:tcPr>
            <w:tcW w:w="701" w:type="dxa"/>
            <w:shd w:val="clear" w:color="auto" w:fill="auto"/>
            <w:tcMar>
              <w:top w:w="29" w:type="dxa"/>
              <w:left w:w="115" w:type="dxa"/>
              <w:bottom w:w="29" w:type="dxa"/>
              <w:right w:w="115" w:type="dxa"/>
            </w:tcMar>
          </w:tcPr>
          <w:p w14:paraId="70ACF233" w14:textId="77777777" w:rsidR="00907C39" w:rsidRPr="004A4ED3" w:rsidRDefault="00907C39">
            <w:pPr>
              <w:pStyle w:val="tablestablenumbers"/>
              <w:rPr>
                <w:rFonts w:cs="Arial"/>
              </w:rPr>
            </w:pPr>
            <w:r w:rsidRPr="004A4ED3">
              <w:rPr>
                <w:rFonts w:cs="Arial"/>
              </w:rPr>
              <w:t>69</w:t>
            </w:r>
          </w:p>
        </w:tc>
        <w:tc>
          <w:tcPr>
            <w:tcW w:w="2999" w:type="dxa"/>
            <w:shd w:val="clear" w:color="auto" w:fill="auto"/>
            <w:tcMar>
              <w:top w:w="29" w:type="dxa"/>
              <w:left w:w="115" w:type="dxa"/>
              <w:bottom w:w="29" w:type="dxa"/>
              <w:right w:w="115" w:type="dxa"/>
            </w:tcMar>
          </w:tcPr>
          <w:p w14:paraId="35D48FC8" w14:textId="77777777" w:rsidR="00907C39" w:rsidRPr="004A4ED3" w:rsidRDefault="00907C39">
            <w:pPr>
              <w:pStyle w:val="tablesTabletextLPO"/>
              <w:rPr>
                <w:rFonts w:cs="Arial"/>
              </w:rPr>
            </w:pPr>
            <w:r w:rsidRPr="004A4ED3">
              <w:rPr>
                <w:rFonts w:cs="Arial"/>
              </w:rPr>
              <w:t>Writing Lesson 3: Short Story</w:t>
            </w:r>
          </w:p>
        </w:tc>
        <w:tc>
          <w:tcPr>
            <w:tcW w:w="787" w:type="dxa"/>
            <w:shd w:val="clear" w:color="auto" w:fill="auto"/>
            <w:tcMar>
              <w:top w:w="29" w:type="dxa"/>
              <w:left w:w="115" w:type="dxa"/>
              <w:bottom w:w="29" w:type="dxa"/>
              <w:right w:w="115" w:type="dxa"/>
            </w:tcMar>
          </w:tcPr>
          <w:p w14:paraId="369CABDF" w14:textId="77777777" w:rsidR="00907C39" w:rsidRPr="004A4ED3" w:rsidRDefault="00907C39">
            <w:pPr>
              <w:pStyle w:val="tablestablenumbers"/>
              <w:rPr>
                <w:rFonts w:cs="Arial"/>
              </w:rPr>
            </w:pPr>
            <w:r w:rsidRPr="004A4ED3">
              <w:rPr>
                <w:rFonts w:cs="Arial"/>
              </w:rPr>
              <w:t>W5–W6</w:t>
            </w:r>
          </w:p>
        </w:tc>
        <w:tc>
          <w:tcPr>
            <w:tcW w:w="1892" w:type="dxa"/>
            <w:shd w:val="clear" w:color="auto" w:fill="auto"/>
            <w:tcMar>
              <w:top w:w="29" w:type="dxa"/>
              <w:left w:w="115" w:type="dxa"/>
              <w:bottom w:w="29" w:type="dxa"/>
              <w:right w:w="115" w:type="dxa"/>
            </w:tcMar>
          </w:tcPr>
          <w:p w14:paraId="337A570A" w14:textId="77777777" w:rsidR="00907C39" w:rsidRPr="004A4ED3" w:rsidRDefault="00907C39">
            <w:pPr>
              <w:pStyle w:val="tablesTabletextLPO"/>
              <w:rPr>
                <w:rFonts w:cs="Arial"/>
              </w:rPr>
            </w:pPr>
            <w:r w:rsidRPr="004A4ED3">
              <w:rPr>
                <w:rFonts w:cs="Arial"/>
              </w:rPr>
              <w:t>Writing Rubric 3</w:t>
            </w:r>
          </w:p>
          <w:p w14:paraId="7769E9FB" w14:textId="77777777" w:rsidR="00907C39" w:rsidRPr="004A4ED3" w:rsidRDefault="00907C39">
            <w:pPr>
              <w:pStyle w:val="tablesTabletextLPO"/>
              <w:rPr>
                <w:rFonts w:cs="Arial"/>
              </w:rPr>
            </w:pPr>
            <w:r w:rsidRPr="004A4ED3">
              <w:rPr>
                <w:rFonts w:cs="Arial"/>
              </w:rPr>
              <w:t>Writing Worksheet 3</w:t>
            </w:r>
          </w:p>
        </w:tc>
        <w:tc>
          <w:tcPr>
            <w:tcW w:w="3197" w:type="dxa"/>
            <w:shd w:val="clear" w:color="auto" w:fill="auto"/>
            <w:tcMar>
              <w:top w:w="29" w:type="dxa"/>
              <w:left w:w="115" w:type="dxa"/>
              <w:bottom w:w="29" w:type="dxa"/>
              <w:right w:w="115" w:type="dxa"/>
            </w:tcMar>
          </w:tcPr>
          <w:p w14:paraId="354229BC" w14:textId="77777777" w:rsidR="00907C39" w:rsidRPr="004A4ED3" w:rsidRDefault="00907C39">
            <w:pPr>
              <w:rPr>
                <w:rFonts w:ascii="Arial" w:hAnsi="Arial" w:cs="Arial"/>
              </w:rPr>
            </w:pPr>
          </w:p>
        </w:tc>
      </w:tr>
      <w:tr w:rsidR="00907C39" w14:paraId="36607123" w14:textId="77777777" w:rsidTr="00BD3440">
        <w:tc>
          <w:tcPr>
            <w:tcW w:w="701" w:type="dxa"/>
            <w:shd w:val="clear" w:color="auto" w:fill="auto"/>
            <w:tcMar>
              <w:top w:w="29" w:type="dxa"/>
              <w:left w:w="115" w:type="dxa"/>
              <w:bottom w:w="29" w:type="dxa"/>
              <w:right w:w="115" w:type="dxa"/>
            </w:tcMar>
          </w:tcPr>
          <w:p w14:paraId="50426D51" w14:textId="77777777" w:rsidR="00907C39" w:rsidRPr="004A4ED3" w:rsidRDefault="00907C39">
            <w:pPr>
              <w:pStyle w:val="tablestablenumbers"/>
              <w:rPr>
                <w:rFonts w:cs="Arial"/>
              </w:rPr>
            </w:pPr>
            <w:r w:rsidRPr="004A4ED3">
              <w:rPr>
                <w:rFonts w:cs="Arial"/>
              </w:rPr>
              <w:lastRenderedPageBreak/>
              <w:t>70–71</w:t>
            </w:r>
          </w:p>
        </w:tc>
        <w:tc>
          <w:tcPr>
            <w:tcW w:w="2999" w:type="dxa"/>
            <w:shd w:val="clear" w:color="auto" w:fill="auto"/>
            <w:tcMar>
              <w:top w:w="29" w:type="dxa"/>
              <w:left w:w="115" w:type="dxa"/>
              <w:bottom w:w="29" w:type="dxa"/>
              <w:right w:w="115" w:type="dxa"/>
            </w:tcMar>
          </w:tcPr>
          <w:p w14:paraId="1F68A09B" w14:textId="77777777" w:rsidR="00907C39" w:rsidRPr="004A4ED3" w:rsidRDefault="00907C39">
            <w:pPr>
              <w:pStyle w:val="tablesTabletextLPO"/>
              <w:rPr>
                <w:rFonts w:cs="Arial"/>
              </w:rPr>
            </w:pPr>
            <w:r w:rsidRPr="004A4ED3">
              <w:rPr>
                <w:rFonts w:cs="Arial"/>
              </w:rPr>
              <w:t>Ambrose Bierce: “An Occurrence at Owl Creek Bridge”</w:t>
            </w:r>
          </w:p>
        </w:tc>
        <w:tc>
          <w:tcPr>
            <w:tcW w:w="787" w:type="dxa"/>
            <w:shd w:val="clear" w:color="auto" w:fill="auto"/>
            <w:tcMar>
              <w:top w:w="29" w:type="dxa"/>
              <w:left w:w="115" w:type="dxa"/>
              <w:bottom w:w="29" w:type="dxa"/>
              <w:right w:w="115" w:type="dxa"/>
            </w:tcMar>
          </w:tcPr>
          <w:p w14:paraId="0BE62E88" w14:textId="77777777" w:rsidR="00907C39" w:rsidRPr="004A4ED3" w:rsidRDefault="00907C39">
            <w:pPr>
              <w:pStyle w:val="tablestablenumbers"/>
              <w:rPr>
                <w:rFonts w:cs="Arial"/>
              </w:rPr>
            </w:pPr>
            <w:r w:rsidRPr="004A4ED3">
              <w:rPr>
                <w:rFonts w:cs="Arial"/>
              </w:rPr>
              <w:t>289–97</w:t>
            </w:r>
          </w:p>
        </w:tc>
        <w:tc>
          <w:tcPr>
            <w:tcW w:w="1892" w:type="dxa"/>
            <w:shd w:val="clear" w:color="auto" w:fill="auto"/>
            <w:tcMar>
              <w:top w:w="29" w:type="dxa"/>
              <w:left w:w="115" w:type="dxa"/>
              <w:bottom w:w="29" w:type="dxa"/>
              <w:right w:w="115" w:type="dxa"/>
            </w:tcMar>
          </w:tcPr>
          <w:p w14:paraId="1893D12E" w14:textId="77777777" w:rsidR="00907C39" w:rsidRPr="004A4ED3" w:rsidRDefault="00907C39">
            <w:pPr>
              <w:rPr>
                <w:rFonts w:ascii="Arial" w:hAnsi="Arial" w:cs="Arial"/>
              </w:rPr>
            </w:pPr>
          </w:p>
        </w:tc>
        <w:tc>
          <w:tcPr>
            <w:tcW w:w="3197" w:type="dxa"/>
            <w:shd w:val="clear" w:color="auto" w:fill="auto"/>
            <w:tcMar>
              <w:top w:w="29" w:type="dxa"/>
              <w:left w:w="115" w:type="dxa"/>
              <w:bottom w:w="29" w:type="dxa"/>
              <w:right w:w="115" w:type="dxa"/>
            </w:tcMar>
          </w:tcPr>
          <w:p w14:paraId="79CC86E8" w14:textId="77777777" w:rsidR="00907C39" w:rsidRPr="004A4ED3" w:rsidRDefault="00907C39">
            <w:pPr>
              <w:pStyle w:val="tablesTabletextLPO"/>
              <w:rPr>
                <w:rFonts w:cs="Arial"/>
              </w:rPr>
            </w:pPr>
            <w:r w:rsidRPr="004A4ED3">
              <w:rPr>
                <w:rFonts w:cs="Arial"/>
              </w:rPr>
              <w:t>Evaluate: Pessimism</w:t>
            </w:r>
          </w:p>
        </w:tc>
      </w:tr>
      <w:tr w:rsidR="00907C39" w14:paraId="439FB67B" w14:textId="77777777" w:rsidTr="00BD3440">
        <w:tc>
          <w:tcPr>
            <w:tcW w:w="701" w:type="dxa"/>
            <w:shd w:val="clear" w:color="auto" w:fill="auto"/>
            <w:tcMar>
              <w:top w:w="29" w:type="dxa"/>
              <w:left w:w="115" w:type="dxa"/>
              <w:bottom w:w="29" w:type="dxa"/>
              <w:right w:w="115" w:type="dxa"/>
            </w:tcMar>
          </w:tcPr>
          <w:p w14:paraId="2CE1131F" w14:textId="77777777" w:rsidR="00907C39" w:rsidRPr="004A4ED3" w:rsidRDefault="00907C39">
            <w:pPr>
              <w:pStyle w:val="tablestablenumbers"/>
              <w:rPr>
                <w:rFonts w:cs="Arial"/>
              </w:rPr>
            </w:pPr>
            <w:r w:rsidRPr="004A4ED3">
              <w:rPr>
                <w:rFonts w:cs="Arial"/>
              </w:rPr>
              <w:t>72</w:t>
            </w:r>
          </w:p>
        </w:tc>
        <w:tc>
          <w:tcPr>
            <w:tcW w:w="2999" w:type="dxa"/>
            <w:shd w:val="clear" w:color="auto" w:fill="auto"/>
            <w:tcMar>
              <w:top w:w="29" w:type="dxa"/>
              <w:left w:w="115" w:type="dxa"/>
              <w:bottom w:w="29" w:type="dxa"/>
              <w:right w:w="115" w:type="dxa"/>
            </w:tcMar>
          </w:tcPr>
          <w:p w14:paraId="51A76A12" w14:textId="77777777" w:rsidR="00907C39" w:rsidRPr="004A4ED3" w:rsidRDefault="00907C39">
            <w:pPr>
              <w:pStyle w:val="tablesTabletextLPO"/>
              <w:rPr>
                <w:rFonts w:cs="Arial"/>
              </w:rPr>
            </w:pPr>
            <w:r w:rsidRPr="004A4ED3">
              <w:rPr>
                <w:rFonts w:cs="Arial"/>
              </w:rPr>
              <w:t xml:space="preserve">Frederick Douglass: </w:t>
            </w:r>
            <w:r w:rsidRPr="004A4ED3">
              <w:rPr>
                <w:rStyle w:val="italic"/>
                <w:rFonts w:cs="Arial"/>
              </w:rPr>
              <w:t>Narrative of the Life of Frederick Douglass</w:t>
            </w:r>
          </w:p>
        </w:tc>
        <w:tc>
          <w:tcPr>
            <w:tcW w:w="787" w:type="dxa"/>
            <w:shd w:val="clear" w:color="auto" w:fill="auto"/>
            <w:tcMar>
              <w:top w:w="29" w:type="dxa"/>
              <w:left w:w="115" w:type="dxa"/>
              <w:bottom w:w="29" w:type="dxa"/>
              <w:right w:w="115" w:type="dxa"/>
            </w:tcMar>
          </w:tcPr>
          <w:p w14:paraId="1E9D1E44" w14:textId="77777777" w:rsidR="00907C39" w:rsidRPr="004A4ED3" w:rsidRDefault="00907C39">
            <w:pPr>
              <w:pStyle w:val="tablestablenumbers"/>
              <w:rPr>
                <w:rFonts w:cs="Arial"/>
              </w:rPr>
            </w:pPr>
            <w:r w:rsidRPr="004A4ED3">
              <w:rPr>
                <w:rFonts w:cs="Arial"/>
              </w:rPr>
              <w:t>298–301</w:t>
            </w:r>
          </w:p>
        </w:tc>
        <w:tc>
          <w:tcPr>
            <w:tcW w:w="1892" w:type="dxa"/>
            <w:shd w:val="clear" w:color="auto" w:fill="auto"/>
            <w:tcMar>
              <w:top w:w="29" w:type="dxa"/>
              <w:left w:w="115" w:type="dxa"/>
              <w:bottom w:w="29" w:type="dxa"/>
              <w:right w:w="115" w:type="dxa"/>
            </w:tcMar>
          </w:tcPr>
          <w:p w14:paraId="0C9ED57F" w14:textId="77777777" w:rsidR="00907C39" w:rsidRPr="004A4ED3" w:rsidRDefault="00907C39">
            <w:pPr>
              <w:rPr>
                <w:rFonts w:ascii="Arial" w:hAnsi="Arial" w:cs="Arial"/>
              </w:rPr>
            </w:pPr>
          </w:p>
        </w:tc>
        <w:tc>
          <w:tcPr>
            <w:tcW w:w="3197" w:type="dxa"/>
            <w:shd w:val="clear" w:color="auto" w:fill="auto"/>
            <w:tcMar>
              <w:top w:w="29" w:type="dxa"/>
              <w:left w:w="115" w:type="dxa"/>
              <w:bottom w:w="29" w:type="dxa"/>
              <w:right w:w="115" w:type="dxa"/>
            </w:tcMar>
          </w:tcPr>
          <w:p w14:paraId="447124DB" w14:textId="77777777" w:rsidR="00907C39" w:rsidRPr="004A4ED3" w:rsidRDefault="00907C39">
            <w:pPr>
              <w:pStyle w:val="tablesTabletextLPO"/>
              <w:rPr>
                <w:rFonts w:cs="Arial"/>
              </w:rPr>
            </w:pPr>
            <w:r w:rsidRPr="004A4ED3">
              <w:rPr>
                <w:rFonts w:cs="Arial"/>
              </w:rPr>
              <w:t>Evaluate: The humanity of slaves</w:t>
            </w:r>
          </w:p>
        </w:tc>
      </w:tr>
      <w:tr w:rsidR="00907C39" w14:paraId="134846D4" w14:textId="77777777" w:rsidTr="00BD3440">
        <w:tc>
          <w:tcPr>
            <w:tcW w:w="701" w:type="dxa"/>
            <w:shd w:val="clear" w:color="auto" w:fill="auto"/>
            <w:tcMar>
              <w:top w:w="29" w:type="dxa"/>
              <w:left w:w="115" w:type="dxa"/>
              <w:bottom w:w="29" w:type="dxa"/>
              <w:right w:w="115" w:type="dxa"/>
            </w:tcMar>
          </w:tcPr>
          <w:p w14:paraId="61286D1D" w14:textId="77777777" w:rsidR="00907C39" w:rsidRPr="004A4ED3" w:rsidRDefault="00907C39">
            <w:pPr>
              <w:pStyle w:val="tablestablenumbers"/>
              <w:rPr>
                <w:rFonts w:cs="Arial"/>
              </w:rPr>
            </w:pPr>
            <w:r w:rsidRPr="004A4ED3">
              <w:rPr>
                <w:rFonts w:cs="Arial"/>
              </w:rPr>
              <w:t>73</w:t>
            </w:r>
          </w:p>
        </w:tc>
        <w:tc>
          <w:tcPr>
            <w:tcW w:w="2999" w:type="dxa"/>
            <w:shd w:val="clear" w:color="auto" w:fill="auto"/>
            <w:tcMar>
              <w:top w:w="29" w:type="dxa"/>
              <w:left w:w="115" w:type="dxa"/>
              <w:bottom w:w="29" w:type="dxa"/>
              <w:right w:w="115" w:type="dxa"/>
            </w:tcMar>
          </w:tcPr>
          <w:p w14:paraId="66EEE8F8" w14:textId="77777777" w:rsidR="00907C39" w:rsidRPr="004A4ED3" w:rsidRDefault="00907C39">
            <w:pPr>
              <w:pStyle w:val="tablesTabletextLPO"/>
              <w:rPr>
                <w:rFonts w:cs="Arial"/>
              </w:rPr>
            </w:pPr>
            <w:r w:rsidRPr="004A4ED3">
              <w:rPr>
                <w:rFonts w:cs="Arial"/>
              </w:rPr>
              <w:t>Negro Spiritual: “Go Down, Moses”</w:t>
            </w:r>
          </w:p>
        </w:tc>
        <w:tc>
          <w:tcPr>
            <w:tcW w:w="787" w:type="dxa"/>
            <w:shd w:val="clear" w:color="auto" w:fill="auto"/>
            <w:tcMar>
              <w:top w:w="29" w:type="dxa"/>
              <w:left w:w="115" w:type="dxa"/>
              <w:bottom w:w="29" w:type="dxa"/>
              <w:right w:w="115" w:type="dxa"/>
            </w:tcMar>
          </w:tcPr>
          <w:p w14:paraId="766C6076" w14:textId="77777777" w:rsidR="00907C39" w:rsidRPr="004A4ED3" w:rsidRDefault="00907C39">
            <w:pPr>
              <w:pStyle w:val="tablestablenumbers"/>
              <w:rPr>
                <w:rFonts w:cs="Arial"/>
              </w:rPr>
            </w:pPr>
            <w:r w:rsidRPr="004A4ED3">
              <w:rPr>
                <w:rFonts w:cs="Arial"/>
              </w:rPr>
              <w:t>302–4</w:t>
            </w:r>
          </w:p>
        </w:tc>
        <w:tc>
          <w:tcPr>
            <w:tcW w:w="1892" w:type="dxa"/>
            <w:shd w:val="clear" w:color="auto" w:fill="auto"/>
            <w:tcMar>
              <w:top w:w="29" w:type="dxa"/>
              <w:left w:w="115" w:type="dxa"/>
              <w:bottom w:w="29" w:type="dxa"/>
              <w:right w:w="115" w:type="dxa"/>
            </w:tcMar>
          </w:tcPr>
          <w:p w14:paraId="36BD7E10" w14:textId="77777777" w:rsidR="00907C39" w:rsidRPr="004A4ED3" w:rsidRDefault="00907C39">
            <w:pPr>
              <w:pStyle w:val="tablesTabletextLPO"/>
              <w:rPr>
                <w:rFonts w:cs="Arial"/>
              </w:rPr>
            </w:pPr>
            <w:r w:rsidRPr="004A4ED3">
              <w:rPr>
                <w:rFonts w:cs="Arial"/>
              </w:rPr>
              <w:t>Teaching Help 6B</w:t>
            </w:r>
          </w:p>
        </w:tc>
        <w:tc>
          <w:tcPr>
            <w:tcW w:w="3197" w:type="dxa"/>
            <w:shd w:val="clear" w:color="auto" w:fill="auto"/>
            <w:tcMar>
              <w:top w:w="29" w:type="dxa"/>
              <w:left w:w="115" w:type="dxa"/>
              <w:bottom w:w="29" w:type="dxa"/>
              <w:right w:w="115" w:type="dxa"/>
            </w:tcMar>
          </w:tcPr>
          <w:p w14:paraId="1E99F492" w14:textId="77777777" w:rsidR="00907C39" w:rsidRPr="004A4ED3" w:rsidRDefault="00907C39">
            <w:pPr>
              <w:pStyle w:val="tablesTabletextLPO"/>
              <w:rPr>
                <w:rFonts w:cs="Arial"/>
              </w:rPr>
            </w:pPr>
            <w:r w:rsidRPr="004A4ED3">
              <w:rPr>
                <w:rFonts w:cs="Arial"/>
              </w:rPr>
              <w:t>Evaluate: The Bible and slavery</w:t>
            </w:r>
          </w:p>
        </w:tc>
      </w:tr>
      <w:tr w:rsidR="00907C39" w14:paraId="1CDB2AA4" w14:textId="77777777" w:rsidTr="00BD3440">
        <w:tc>
          <w:tcPr>
            <w:tcW w:w="701" w:type="dxa"/>
            <w:shd w:val="clear" w:color="auto" w:fill="auto"/>
            <w:tcMar>
              <w:top w:w="29" w:type="dxa"/>
              <w:left w:w="115" w:type="dxa"/>
              <w:bottom w:w="29" w:type="dxa"/>
              <w:right w:w="115" w:type="dxa"/>
            </w:tcMar>
          </w:tcPr>
          <w:p w14:paraId="56D1F8EC" w14:textId="77777777" w:rsidR="00907C39" w:rsidRPr="004A4ED3" w:rsidRDefault="00907C39">
            <w:pPr>
              <w:pStyle w:val="tablestablenumbers"/>
              <w:rPr>
                <w:rFonts w:cs="Arial"/>
              </w:rPr>
            </w:pPr>
            <w:r w:rsidRPr="004A4ED3">
              <w:rPr>
                <w:rFonts w:cs="Arial"/>
              </w:rPr>
              <w:t>74</w:t>
            </w:r>
          </w:p>
        </w:tc>
        <w:tc>
          <w:tcPr>
            <w:tcW w:w="2999" w:type="dxa"/>
            <w:shd w:val="clear" w:color="auto" w:fill="auto"/>
            <w:tcMar>
              <w:top w:w="29" w:type="dxa"/>
              <w:left w:w="115" w:type="dxa"/>
              <w:bottom w:w="29" w:type="dxa"/>
              <w:right w:w="115" w:type="dxa"/>
            </w:tcMar>
          </w:tcPr>
          <w:p w14:paraId="504761A1" w14:textId="77777777" w:rsidR="00907C39" w:rsidRPr="004A4ED3" w:rsidRDefault="00907C39">
            <w:pPr>
              <w:pStyle w:val="tablesTabletextLPO"/>
              <w:rPr>
                <w:rFonts w:cs="Arial"/>
              </w:rPr>
            </w:pPr>
            <w:r w:rsidRPr="004A4ED3">
              <w:rPr>
                <w:rFonts w:cs="Arial"/>
              </w:rPr>
              <w:t>Chapter 6 Review</w:t>
            </w:r>
          </w:p>
        </w:tc>
        <w:tc>
          <w:tcPr>
            <w:tcW w:w="787" w:type="dxa"/>
            <w:shd w:val="clear" w:color="auto" w:fill="auto"/>
            <w:tcMar>
              <w:top w:w="29" w:type="dxa"/>
              <w:left w:w="115" w:type="dxa"/>
              <w:bottom w:w="29" w:type="dxa"/>
              <w:right w:w="115" w:type="dxa"/>
            </w:tcMar>
          </w:tcPr>
          <w:p w14:paraId="5D794CE8" w14:textId="77777777" w:rsidR="00907C39" w:rsidRPr="004A4ED3" w:rsidRDefault="00907C39">
            <w:pPr>
              <w:pStyle w:val="tablestablenumbers"/>
              <w:rPr>
                <w:rFonts w:cs="Arial"/>
              </w:rPr>
            </w:pPr>
            <w:r w:rsidRPr="004A4ED3">
              <w:rPr>
                <w:rFonts w:cs="Arial"/>
              </w:rPr>
              <w:t>305</w:t>
            </w:r>
          </w:p>
        </w:tc>
        <w:tc>
          <w:tcPr>
            <w:tcW w:w="1892" w:type="dxa"/>
            <w:shd w:val="clear" w:color="auto" w:fill="auto"/>
            <w:tcMar>
              <w:top w:w="29" w:type="dxa"/>
              <w:left w:w="115" w:type="dxa"/>
              <w:bottom w:w="29" w:type="dxa"/>
              <w:right w:w="115" w:type="dxa"/>
            </w:tcMar>
          </w:tcPr>
          <w:p w14:paraId="11883DF2" w14:textId="77777777" w:rsidR="00907C39" w:rsidRPr="004A4ED3" w:rsidRDefault="00907C39">
            <w:pPr>
              <w:pStyle w:val="tablesTabletextLPO"/>
              <w:rPr>
                <w:rFonts w:cs="Arial"/>
              </w:rPr>
            </w:pPr>
            <w:r w:rsidRPr="004A4ED3">
              <w:rPr>
                <w:rFonts w:cs="Arial"/>
              </w:rPr>
              <w:t>Answers, pp. R15–R16</w:t>
            </w:r>
          </w:p>
        </w:tc>
        <w:tc>
          <w:tcPr>
            <w:tcW w:w="3197" w:type="dxa"/>
            <w:shd w:val="clear" w:color="auto" w:fill="auto"/>
            <w:tcMar>
              <w:top w:w="29" w:type="dxa"/>
              <w:left w:w="115" w:type="dxa"/>
              <w:bottom w:w="29" w:type="dxa"/>
              <w:right w:w="115" w:type="dxa"/>
            </w:tcMar>
          </w:tcPr>
          <w:p w14:paraId="32BD2257" w14:textId="77777777" w:rsidR="00907C39" w:rsidRPr="004A4ED3" w:rsidRDefault="00907C39">
            <w:pPr>
              <w:rPr>
                <w:rFonts w:ascii="Arial" w:hAnsi="Arial" w:cs="Arial"/>
              </w:rPr>
            </w:pPr>
          </w:p>
        </w:tc>
      </w:tr>
      <w:tr w:rsidR="00907C39" w14:paraId="6F99DBEE" w14:textId="77777777" w:rsidTr="00BD3440">
        <w:tc>
          <w:tcPr>
            <w:tcW w:w="701" w:type="dxa"/>
            <w:shd w:val="clear" w:color="auto" w:fill="auto"/>
            <w:tcMar>
              <w:top w:w="29" w:type="dxa"/>
              <w:left w:w="115" w:type="dxa"/>
              <w:bottom w:w="29" w:type="dxa"/>
              <w:right w:w="115" w:type="dxa"/>
            </w:tcMar>
          </w:tcPr>
          <w:p w14:paraId="1EFF908D" w14:textId="77777777" w:rsidR="00907C39" w:rsidRPr="004A4ED3" w:rsidRDefault="00907C39">
            <w:pPr>
              <w:pStyle w:val="tablestablenumbers"/>
              <w:rPr>
                <w:rFonts w:cs="Arial"/>
              </w:rPr>
            </w:pPr>
            <w:r w:rsidRPr="004A4ED3">
              <w:rPr>
                <w:rFonts w:cs="Arial"/>
              </w:rPr>
              <w:t>75</w:t>
            </w:r>
          </w:p>
        </w:tc>
        <w:tc>
          <w:tcPr>
            <w:tcW w:w="8875" w:type="dxa"/>
            <w:gridSpan w:val="4"/>
            <w:shd w:val="clear" w:color="auto" w:fill="auto"/>
            <w:tcMar>
              <w:top w:w="29" w:type="dxa"/>
              <w:left w:w="115" w:type="dxa"/>
              <w:bottom w:w="29" w:type="dxa"/>
              <w:right w:w="115" w:type="dxa"/>
            </w:tcMar>
          </w:tcPr>
          <w:p w14:paraId="4D5922D3" w14:textId="77777777" w:rsidR="00907C39" w:rsidRPr="004A4ED3" w:rsidRDefault="00907C39">
            <w:pPr>
              <w:pStyle w:val="tablesTabletextLPO"/>
              <w:rPr>
                <w:rFonts w:cs="Arial"/>
              </w:rPr>
            </w:pPr>
            <w:r w:rsidRPr="004A4ED3">
              <w:rPr>
                <w:rFonts w:cs="Arial"/>
              </w:rPr>
              <w:t>Chapter 6 Test</w:t>
            </w:r>
          </w:p>
        </w:tc>
      </w:tr>
      <w:tr w:rsidR="00907C39" w14:paraId="4EABF607" w14:textId="77777777" w:rsidTr="00BD3440">
        <w:tc>
          <w:tcPr>
            <w:tcW w:w="9576" w:type="dxa"/>
            <w:gridSpan w:val="5"/>
            <w:shd w:val="clear" w:color="auto" w:fill="auto"/>
            <w:tcMar>
              <w:top w:w="29" w:type="dxa"/>
              <w:left w:w="115" w:type="dxa"/>
              <w:bottom w:w="29" w:type="dxa"/>
              <w:right w:w="115" w:type="dxa"/>
            </w:tcMar>
          </w:tcPr>
          <w:p w14:paraId="7C972D26" w14:textId="77777777" w:rsidR="00907C39" w:rsidRPr="004A4ED3" w:rsidRDefault="00907C39">
            <w:pPr>
              <w:pStyle w:val="tablestableBhd"/>
              <w:rPr>
                <w:rFonts w:cs="Arial"/>
              </w:rPr>
            </w:pPr>
            <w:r w:rsidRPr="00BD3440">
              <w:rPr>
                <w:rFonts w:cs="Arial"/>
                <w:color w:val="000000" w:themeColor="text1"/>
              </w:rPr>
              <w:t>Unit 3: American Realism and Naturalism: An Era of New Beginnings</w:t>
            </w:r>
          </w:p>
        </w:tc>
      </w:tr>
      <w:tr w:rsidR="00907C39" w14:paraId="4286B9EE" w14:textId="77777777" w:rsidTr="00BD3440">
        <w:tc>
          <w:tcPr>
            <w:tcW w:w="9576" w:type="dxa"/>
            <w:gridSpan w:val="5"/>
            <w:shd w:val="clear" w:color="auto" w:fill="auto"/>
            <w:tcMar>
              <w:top w:w="29" w:type="dxa"/>
              <w:left w:w="115" w:type="dxa"/>
              <w:bottom w:w="29" w:type="dxa"/>
              <w:right w:w="115" w:type="dxa"/>
            </w:tcMar>
          </w:tcPr>
          <w:p w14:paraId="360A41AF" w14:textId="77777777" w:rsidR="00907C39" w:rsidRPr="004A4ED3" w:rsidRDefault="00907C39">
            <w:pPr>
              <w:pStyle w:val="tablestablenumbers"/>
              <w:rPr>
                <w:rFonts w:cs="Arial"/>
              </w:rPr>
            </w:pPr>
            <w:r w:rsidRPr="004A4ED3">
              <w:rPr>
                <w:rStyle w:val="bold"/>
                <w:rFonts w:cs="Arial"/>
              </w:rPr>
              <w:t>Chapter 7: Regionalists</w:t>
            </w:r>
          </w:p>
        </w:tc>
      </w:tr>
      <w:tr w:rsidR="00907C39" w14:paraId="48ADB637" w14:textId="77777777" w:rsidTr="00BD3440">
        <w:tc>
          <w:tcPr>
            <w:tcW w:w="701" w:type="dxa"/>
            <w:shd w:val="clear" w:color="auto" w:fill="auto"/>
            <w:tcMar>
              <w:top w:w="29" w:type="dxa"/>
              <w:left w:w="115" w:type="dxa"/>
              <w:bottom w:w="29" w:type="dxa"/>
              <w:right w:w="115" w:type="dxa"/>
            </w:tcMar>
          </w:tcPr>
          <w:p w14:paraId="4597B3C1" w14:textId="77777777" w:rsidR="00907C39" w:rsidRPr="004A4ED3" w:rsidRDefault="00907C39">
            <w:pPr>
              <w:pStyle w:val="tablestablenumbers"/>
              <w:rPr>
                <w:rFonts w:cs="Arial"/>
              </w:rPr>
            </w:pPr>
            <w:r w:rsidRPr="004A4ED3">
              <w:rPr>
                <w:rFonts w:cs="Arial"/>
              </w:rPr>
              <w:t>76</w:t>
            </w:r>
          </w:p>
        </w:tc>
        <w:tc>
          <w:tcPr>
            <w:tcW w:w="2999" w:type="dxa"/>
            <w:shd w:val="clear" w:color="auto" w:fill="auto"/>
            <w:tcMar>
              <w:top w:w="29" w:type="dxa"/>
              <w:left w:w="115" w:type="dxa"/>
              <w:bottom w:w="29" w:type="dxa"/>
              <w:right w:w="115" w:type="dxa"/>
            </w:tcMar>
          </w:tcPr>
          <w:p w14:paraId="67D7DA36" w14:textId="77777777" w:rsidR="00907C39" w:rsidRPr="004A4ED3" w:rsidRDefault="00907C39">
            <w:pPr>
              <w:pStyle w:val="tablesTabletextLPO"/>
              <w:rPr>
                <w:rFonts w:cs="Arial"/>
              </w:rPr>
            </w:pPr>
            <w:r w:rsidRPr="004A4ED3">
              <w:rPr>
                <w:rFonts w:cs="Arial"/>
              </w:rPr>
              <w:t>Unit 3: Realism and Naturalism</w:t>
            </w:r>
          </w:p>
        </w:tc>
        <w:tc>
          <w:tcPr>
            <w:tcW w:w="787" w:type="dxa"/>
            <w:shd w:val="clear" w:color="auto" w:fill="auto"/>
            <w:tcMar>
              <w:top w:w="29" w:type="dxa"/>
              <w:left w:w="115" w:type="dxa"/>
              <w:bottom w:w="29" w:type="dxa"/>
              <w:right w:w="115" w:type="dxa"/>
            </w:tcMar>
          </w:tcPr>
          <w:p w14:paraId="5EDB476C" w14:textId="77777777" w:rsidR="00907C39" w:rsidRPr="004A4ED3" w:rsidRDefault="00907C39">
            <w:pPr>
              <w:pStyle w:val="tablestablenumbers"/>
              <w:rPr>
                <w:rFonts w:cs="Arial"/>
              </w:rPr>
            </w:pPr>
            <w:r w:rsidRPr="004A4ED3">
              <w:rPr>
                <w:rFonts w:cs="Arial"/>
              </w:rPr>
              <w:t>306–11</w:t>
            </w:r>
          </w:p>
        </w:tc>
        <w:tc>
          <w:tcPr>
            <w:tcW w:w="1892" w:type="dxa"/>
            <w:shd w:val="clear" w:color="auto" w:fill="auto"/>
            <w:tcMar>
              <w:top w:w="29" w:type="dxa"/>
              <w:left w:w="115" w:type="dxa"/>
              <w:bottom w:w="29" w:type="dxa"/>
              <w:right w:w="115" w:type="dxa"/>
            </w:tcMar>
          </w:tcPr>
          <w:p w14:paraId="1D4FD31A" w14:textId="77777777" w:rsidR="00907C39" w:rsidRPr="004A4ED3" w:rsidRDefault="00907C39">
            <w:pPr>
              <w:pStyle w:val="tablesTabletextLPO"/>
              <w:rPr>
                <w:rFonts w:cs="Arial"/>
              </w:rPr>
            </w:pPr>
            <w:r w:rsidRPr="004A4ED3">
              <w:rPr>
                <w:rFonts w:cs="Arial"/>
              </w:rPr>
              <w:t>Teaching Helps 7A–7C</w:t>
            </w:r>
          </w:p>
        </w:tc>
        <w:tc>
          <w:tcPr>
            <w:tcW w:w="3197" w:type="dxa"/>
            <w:shd w:val="clear" w:color="auto" w:fill="auto"/>
            <w:tcMar>
              <w:top w:w="29" w:type="dxa"/>
              <w:left w:w="115" w:type="dxa"/>
              <w:bottom w:w="29" w:type="dxa"/>
              <w:right w:w="115" w:type="dxa"/>
            </w:tcMar>
          </w:tcPr>
          <w:p w14:paraId="1A625042" w14:textId="77777777" w:rsidR="00907C39" w:rsidRPr="004A4ED3" w:rsidRDefault="00907C39">
            <w:pPr>
              <w:pStyle w:val="tablesTabletextLPO"/>
              <w:rPr>
                <w:rFonts w:cs="Arial"/>
              </w:rPr>
            </w:pPr>
            <w:r w:rsidRPr="004A4ED3">
              <w:rPr>
                <w:rFonts w:cs="Arial"/>
              </w:rPr>
              <w:t>Shape Worldview: Biblical treatment of neighbors, regardless of their cultural or ethnic identity; biblical perspective on wealth; biblical perspective on individual worth and material wealth; genuine Christianity versus mere conformity; scriptural motivation behind many reform efforts; benefits of reading realists and naturalists</w:t>
            </w:r>
          </w:p>
        </w:tc>
      </w:tr>
      <w:tr w:rsidR="00907C39" w14:paraId="19A23472" w14:textId="77777777" w:rsidTr="00BD3440">
        <w:tc>
          <w:tcPr>
            <w:tcW w:w="701" w:type="dxa"/>
            <w:shd w:val="clear" w:color="auto" w:fill="auto"/>
            <w:tcMar>
              <w:top w:w="29" w:type="dxa"/>
              <w:left w:w="115" w:type="dxa"/>
              <w:bottom w:w="29" w:type="dxa"/>
              <w:right w:w="115" w:type="dxa"/>
            </w:tcMar>
          </w:tcPr>
          <w:p w14:paraId="4B342556" w14:textId="77777777" w:rsidR="00907C39" w:rsidRPr="004A4ED3" w:rsidRDefault="00907C39">
            <w:pPr>
              <w:pStyle w:val="tablestablenumbers"/>
              <w:rPr>
                <w:rFonts w:cs="Arial"/>
              </w:rPr>
            </w:pPr>
            <w:r w:rsidRPr="004A4ED3">
              <w:rPr>
                <w:rFonts w:cs="Arial"/>
              </w:rPr>
              <w:t>77–79</w:t>
            </w:r>
          </w:p>
        </w:tc>
        <w:tc>
          <w:tcPr>
            <w:tcW w:w="2999" w:type="dxa"/>
            <w:shd w:val="clear" w:color="auto" w:fill="auto"/>
            <w:tcMar>
              <w:top w:w="29" w:type="dxa"/>
              <w:left w:w="115" w:type="dxa"/>
              <w:bottom w:w="29" w:type="dxa"/>
              <w:right w:w="115" w:type="dxa"/>
            </w:tcMar>
          </w:tcPr>
          <w:p w14:paraId="2A89276A" w14:textId="77777777" w:rsidR="00907C39" w:rsidRPr="004A4ED3" w:rsidRDefault="00907C39">
            <w:pPr>
              <w:pStyle w:val="tablesTabletextLPO"/>
              <w:rPr>
                <w:rFonts w:cs="Arial"/>
              </w:rPr>
            </w:pPr>
            <w:r w:rsidRPr="004A4ED3">
              <w:rPr>
                <w:rFonts w:cs="Arial"/>
              </w:rPr>
              <w:t xml:space="preserve">Regionalism </w:t>
            </w:r>
          </w:p>
          <w:p w14:paraId="6AB9D8CF" w14:textId="77777777" w:rsidR="00907C39" w:rsidRPr="004A4ED3" w:rsidRDefault="00907C39">
            <w:pPr>
              <w:pStyle w:val="tablesTabletextLPO"/>
              <w:rPr>
                <w:rFonts w:cs="Arial"/>
              </w:rPr>
            </w:pPr>
            <w:r w:rsidRPr="004A4ED3">
              <w:rPr>
                <w:rFonts w:cs="Arial"/>
              </w:rPr>
              <w:t xml:space="preserve">Bret Harte: “The Boom in the </w:t>
            </w:r>
            <w:r w:rsidRPr="004A4ED3">
              <w:rPr>
                <w:rStyle w:val="italic"/>
                <w:rFonts w:cs="Arial"/>
              </w:rPr>
              <w:t>Calaveras Clarion</w:t>
            </w:r>
            <w:r w:rsidRPr="004A4ED3">
              <w:rPr>
                <w:rFonts w:cs="Arial"/>
              </w:rPr>
              <w:t>”</w:t>
            </w:r>
          </w:p>
        </w:tc>
        <w:tc>
          <w:tcPr>
            <w:tcW w:w="787" w:type="dxa"/>
            <w:shd w:val="clear" w:color="auto" w:fill="auto"/>
            <w:tcMar>
              <w:top w:w="29" w:type="dxa"/>
              <w:left w:w="115" w:type="dxa"/>
              <w:bottom w:w="29" w:type="dxa"/>
              <w:right w:w="115" w:type="dxa"/>
            </w:tcMar>
          </w:tcPr>
          <w:p w14:paraId="76BF6C17" w14:textId="77777777" w:rsidR="00907C39" w:rsidRPr="004A4ED3" w:rsidRDefault="00907C39">
            <w:pPr>
              <w:pStyle w:val="tablestablenumbers"/>
              <w:rPr>
                <w:rFonts w:cs="Arial"/>
              </w:rPr>
            </w:pPr>
            <w:r w:rsidRPr="004A4ED3">
              <w:rPr>
                <w:rFonts w:cs="Arial"/>
              </w:rPr>
              <w:t>312–25</w:t>
            </w:r>
          </w:p>
        </w:tc>
        <w:tc>
          <w:tcPr>
            <w:tcW w:w="1892" w:type="dxa"/>
            <w:shd w:val="clear" w:color="auto" w:fill="auto"/>
            <w:tcMar>
              <w:top w:w="29" w:type="dxa"/>
              <w:left w:w="115" w:type="dxa"/>
              <w:bottom w:w="29" w:type="dxa"/>
              <w:right w:w="115" w:type="dxa"/>
            </w:tcMar>
          </w:tcPr>
          <w:p w14:paraId="28A2A7F7" w14:textId="77777777" w:rsidR="00907C39" w:rsidRPr="004A4ED3" w:rsidRDefault="00907C39">
            <w:pPr>
              <w:pStyle w:val="tablesTabletextLPO"/>
              <w:rPr>
                <w:rFonts w:cs="Arial"/>
              </w:rPr>
            </w:pPr>
            <w:r w:rsidRPr="004A4ED3">
              <w:rPr>
                <w:rFonts w:cs="Arial"/>
              </w:rPr>
              <w:t>Teaching Help 7D</w:t>
            </w:r>
          </w:p>
          <w:p w14:paraId="03128115" w14:textId="77777777" w:rsidR="00907C39" w:rsidRPr="004A4ED3" w:rsidRDefault="00907C39">
            <w:pPr>
              <w:pStyle w:val="tablesTabletextLPO"/>
              <w:rPr>
                <w:rFonts w:cs="Arial"/>
              </w:rPr>
            </w:pPr>
            <w:r w:rsidRPr="004A4ED3">
              <w:rPr>
                <w:rFonts w:cs="Arial"/>
              </w:rPr>
              <w:t>Supplemental Text 3C</w:t>
            </w:r>
          </w:p>
        </w:tc>
        <w:tc>
          <w:tcPr>
            <w:tcW w:w="3197" w:type="dxa"/>
            <w:shd w:val="clear" w:color="auto" w:fill="auto"/>
            <w:tcMar>
              <w:top w:w="29" w:type="dxa"/>
              <w:left w:w="115" w:type="dxa"/>
              <w:bottom w:w="29" w:type="dxa"/>
              <w:right w:w="115" w:type="dxa"/>
            </w:tcMar>
          </w:tcPr>
          <w:p w14:paraId="77EEA7A4" w14:textId="77777777" w:rsidR="00907C39" w:rsidRPr="004A4ED3" w:rsidRDefault="00907C39">
            <w:pPr>
              <w:pStyle w:val="tablesTabletextLPO"/>
              <w:rPr>
                <w:rFonts w:cs="Arial"/>
              </w:rPr>
            </w:pPr>
            <w:r w:rsidRPr="004A4ED3">
              <w:rPr>
                <w:rFonts w:cs="Arial"/>
              </w:rPr>
              <w:t>Shape Worldview: The Christian and offensive language</w:t>
            </w:r>
          </w:p>
        </w:tc>
      </w:tr>
      <w:tr w:rsidR="00907C39" w14:paraId="224FF295" w14:textId="77777777" w:rsidTr="00BD3440">
        <w:tc>
          <w:tcPr>
            <w:tcW w:w="701" w:type="dxa"/>
            <w:shd w:val="clear" w:color="auto" w:fill="auto"/>
            <w:tcMar>
              <w:top w:w="29" w:type="dxa"/>
              <w:left w:w="115" w:type="dxa"/>
              <w:bottom w:w="29" w:type="dxa"/>
              <w:right w:w="115" w:type="dxa"/>
            </w:tcMar>
          </w:tcPr>
          <w:p w14:paraId="7EC2B92D" w14:textId="77777777" w:rsidR="00907C39" w:rsidRPr="004A4ED3" w:rsidRDefault="00907C39">
            <w:pPr>
              <w:pStyle w:val="tablestablenumbers"/>
              <w:rPr>
                <w:rFonts w:cs="Arial"/>
              </w:rPr>
            </w:pPr>
            <w:r w:rsidRPr="004A4ED3">
              <w:rPr>
                <w:rFonts w:cs="Arial"/>
              </w:rPr>
              <w:t>80–81</w:t>
            </w:r>
          </w:p>
        </w:tc>
        <w:tc>
          <w:tcPr>
            <w:tcW w:w="2999" w:type="dxa"/>
            <w:shd w:val="clear" w:color="auto" w:fill="auto"/>
            <w:tcMar>
              <w:top w:w="29" w:type="dxa"/>
              <w:left w:w="115" w:type="dxa"/>
              <w:bottom w:w="29" w:type="dxa"/>
              <w:right w:w="115" w:type="dxa"/>
            </w:tcMar>
          </w:tcPr>
          <w:p w14:paraId="0F46E34B" w14:textId="77777777" w:rsidR="00907C39" w:rsidRPr="004A4ED3" w:rsidRDefault="00907C39">
            <w:pPr>
              <w:pStyle w:val="tablesTabletextLPO"/>
              <w:rPr>
                <w:rFonts w:cs="Arial"/>
              </w:rPr>
            </w:pPr>
            <w:r w:rsidRPr="004A4ED3">
              <w:rPr>
                <w:rFonts w:cs="Arial"/>
              </w:rPr>
              <w:t xml:space="preserve">James Whitcomb Riley: “When the Frost Is on the </w:t>
            </w:r>
            <w:proofErr w:type="spellStart"/>
            <w:r w:rsidRPr="004A4ED3">
              <w:rPr>
                <w:rFonts w:cs="Arial"/>
              </w:rPr>
              <w:t>Punkin</w:t>
            </w:r>
            <w:proofErr w:type="spellEnd"/>
            <w:r w:rsidRPr="004A4ED3">
              <w:rPr>
                <w:rFonts w:cs="Arial"/>
              </w:rPr>
              <w:t>” / Sarah Orne Jewett: “A White Heron”</w:t>
            </w:r>
          </w:p>
        </w:tc>
        <w:tc>
          <w:tcPr>
            <w:tcW w:w="787" w:type="dxa"/>
            <w:shd w:val="clear" w:color="auto" w:fill="auto"/>
            <w:tcMar>
              <w:top w:w="29" w:type="dxa"/>
              <w:left w:w="115" w:type="dxa"/>
              <w:bottom w:w="29" w:type="dxa"/>
              <w:right w:w="115" w:type="dxa"/>
            </w:tcMar>
          </w:tcPr>
          <w:p w14:paraId="2D8A761C" w14:textId="77777777" w:rsidR="00907C39" w:rsidRPr="004A4ED3" w:rsidRDefault="00907C39">
            <w:pPr>
              <w:pStyle w:val="tablestablenumbers"/>
              <w:rPr>
                <w:rFonts w:cs="Arial"/>
              </w:rPr>
            </w:pPr>
            <w:r w:rsidRPr="004A4ED3">
              <w:rPr>
                <w:rFonts w:cs="Arial"/>
              </w:rPr>
              <w:t>326–37</w:t>
            </w:r>
          </w:p>
        </w:tc>
        <w:tc>
          <w:tcPr>
            <w:tcW w:w="1892" w:type="dxa"/>
            <w:shd w:val="clear" w:color="auto" w:fill="auto"/>
            <w:tcMar>
              <w:top w:w="29" w:type="dxa"/>
              <w:left w:w="115" w:type="dxa"/>
              <w:bottom w:w="29" w:type="dxa"/>
              <w:right w:w="115" w:type="dxa"/>
            </w:tcMar>
          </w:tcPr>
          <w:p w14:paraId="33E1DD0D" w14:textId="77777777" w:rsidR="00907C39" w:rsidRPr="004A4ED3" w:rsidRDefault="00907C39">
            <w:pPr>
              <w:pStyle w:val="tablesTabletextLPO"/>
              <w:rPr>
                <w:rFonts w:cs="Arial"/>
              </w:rPr>
            </w:pPr>
            <w:r w:rsidRPr="004A4ED3">
              <w:rPr>
                <w:rFonts w:cs="Arial"/>
              </w:rPr>
              <w:t>Teaching Helps 7E–7G</w:t>
            </w:r>
          </w:p>
        </w:tc>
        <w:tc>
          <w:tcPr>
            <w:tcW w:w="3197" w:type="dxa"/>
            <w:shd w:val="clear" w:color="auto" w:fill="auto"/>
            <w:tcMar>
              <w:top w:w="29" w:type="dxa"/>
              <w:left w:w="115" w:type="dxa"/>
              <w:bottom w:w="29" w:type="dxa"/>
              <w:right w:w="115" w:type="dxa"/>
            </w:tcMar>
          </w:tcPr>
          <w:p w14:paraId="7AE9FD22" w14:textId="77777777" w:rsidR="00907C39" w:rsidRPr="004A4ED3" w:rsidRDefault="00907C39">
            <w:pPr>
              <w:pStyle w:val="tablesTabletextLPO"/>
              <w:rPr>
                <w:rFonts w:cs="Arial"/>
              </w:rPr>
            </w:pPr>
            <w:r w:rsidRPr="004A4ED3">
              <w:rPr>
                <w:rFonts w:cs="Arial"/>
              </w:rPr>
              <w:t>Evaluate: Pleasure in ordinary life</w:t>
            </w:r>
          </w:p>
          <w:p w14:paraId="7DA0F124" w14:textId="77777777" w:rsidR="00907C39" w:rsidRPr="004A4ED3" w:rsidRDefault="00907C39">
            <w:pPr>
              <w:pStyle w:val="tablesTabletextLPO"/>
              <w:rPr>
                <w:rFonts w:cs="Arial"/>
              </w:rPr>
            </w:pPr>
            <w:r w:rsidRPr="004A4ED3">
              <w:rPr>
                <w:rFonts w:cs="Arial"/>
              </w:rPr>
              <w:t>Evaluate: Valuing animal life</w:t>
            </w:r>
          </w:p>
        </w:tc>
      </w:tr>
      <w:tr w:rsidR="00907C39" w14:paraId="36D867E6" w14:textId="77777777" w:rsidTr="00BD3440">
        <w:tc>
          <w:tcPr>
            <w:tcW w:w="701" w:type="dxa"/>
            <w:shd w:val="clear" w:color="auto" w:fill="auto"/>
            <w:tcMar>
              <w:top w:w="29" w:type="dxa"/>
              <w:left w:w="115" w:type="dxa"/>
              <w:bottom w:w="29" w:type="dxa"/>
              <w:right w:w="115" w:type="dxa"/>
            </w:tcMar>
          </w:tcPr>
          <w:p w14:paraId="701A0562" w14:textId="77777777" w:rsidR="00907C39" w:rsidRPr="004A4ED3" w:rsidRDefault="00907C39">
            <w:pPr>
              <w:pStyle w:val="tablestablenumbers"/>
              <w:rPr>
                <w:rFonts w:cs="Arial"/>
              </w:rPr>
            </w:pPr>
            <w:r w:rsidRPr="004A4ED3">
              <w:rPr>
                <w:rFonts w:cs="Arial"/>
              </w:rPr>
              <w:t>82–84</w:t>
            </w:r>
          </w:p>
        </w:tc>
        <w:tc>
          <w:tcPr>
            <w:tcW w:w="2999" w:type="dxa"/>
            <w:shd w:val="clear" w:color="auto" w:fill="auto"/>
            <w:tcMar>
              <w:top w:w="29" w:type="dxa"/>
              <w:left w:w="115" w:type="dxa"/>
              <w:bottom w:w="29" w:type="dxa"/>
              <w:right w:w="115" w:type="dxa"/>
            </w:tcMar>
          </w:tcPr>
          <w:p w14:paraId="314D76D7" w14:textId="77777777" w:rsidR="00907C39" w:rsidRPr="004A4ED3" w:rsidRDefault="00907C39">
            <w:pPr>
              <w:pStyle w:val="tablesTabletextLPO"/>
              <w:rPr>
                <w:rFonts w:cs="Arial"/>
              </w:rPr>
            </w:pPr>
            <w:r w:rsidRPr="004A4ED3">
              <w:rPr>
                <w:rFonts w:cs="Arial"/>
              </w:rPr>
              <w:t>Emily Dickinson: Selected poems</w:t>
            </w:r>
          </w:p>
        </w:tc>
        <w:tc>
          <w:tcPr>
            <w:tcW w:w="787" w:type="dxa"/>
            <w:shd w:val="clear" w:color="auto" w:fill="auto"/>
            <w:tcMar>
              <w:top w:w="29" w:type="dxa"/>
              <w:left w:w="115" w:type="dxa"/>
              <w:bottom w:w="29" w:type="dxa"/>
              <w:right w:w="115" w:type="dxa"/>
            </w:tcMar>
          </w:tcPr>
          <w:p w14:paraId="03D4E1DD" w14:textId="77777777" w:rsidR="00907C39" w:rsidRPr="004A4ED3" w:rsidRDefault="00907C39">
            <w:pPr>
              <w:pStyle w:val="tablestablenumbers"/>
              <w:rPr>
                <w:rFonts w:cs="Arial"/>
              </w:rPr>
            </w:pPr>
            <w:r w:rsidRPr="004A4ED3">
              <w:rPr>
                <w:rFonts w:cs="Arial"/>
              </w:rPr>
              <w:t>338–47</w:t>
            </w:r>
          </w:p>
        </w:tc>
        <w:tc>
          <w:tcPr>
            <w:tcW w:w="1892" w:type="dxa"/>
            <w:shd w:val="clear" w:color="auto" w:fill="auto"/>
            <w:tcMar>
              <w:top w:w="29" w:type="dxa"/>
              <w:left w:w="115" w:type="dxa"/>
              <w:bottom w:w="29" w:type="dxa"/>
              <w:right w:w="115" w:type="dxa"/>
            </w:tcMar>
          </w:tcPr>
          <w:p w14:paraId="18E980E7" w14:textId="77777777" w:rsidR="00907C39" w:rsidRPr="004A4ED3" w:rsidRDefault="00907C39">
            <w:pPr>
              <w:pStyle w:val="tablesTabletextLPO"/>
              <w:rPr>
                <w:rFonts w:cs="Arial"/>
              </w:rPr>
            </w:pPr>
            <w:r w:rsidRPr="004A4ED3">
              <w:rPr>
                <w:rFonts w:cs="Arial"/>
              </w:rPr>
              <w:t>Teaching Helps 7H–7K</w:t>
            </w:r>
          </w:p>
        </w:tc>
        <w:tc>
          <w:tcPr>
            <w:tcW w:w="3197" w:type="dxa"/>
            <w:shd w:val="clear" w:color="auto" w:fill="auto"/>
            <w:tcMar>
              <w:top w:w="29" w:type="dxa"/>
              <w:left w:w="115" w:type="dxa"/>
              <w:bottom w:w="29" w:type="dxa"/>
              <w:right w:w="115" w:type="dxa"/>
            </w:tcMar>
          </w:tcPr>
          <w:p w14:paraId="5102D870" w14:textId="77777777" w:rsidR="00907C39" w:rsidRPr="004A4ED3" w:rsidRDefault="00907C39">
            <w:pPr>
              <w:pStyle w:val="tablesTabletextLPO"/>
              <w:rPr>
                <w:rFonts w:cs="Arial"/>
              </w:rPr>
            </w:pPr>
            <w:r w:rsidRPr="004A4ED3">
              <w:rPr>
                <w:rFonts w:cs="Arial"/>
              </w:rPr>
              <w:t>Evaluate: Death and immortality</w:t>
            </w:r>
          </w:p>
          <w:p w14:paraId="75361534" w14:textId="77777777" w:rsidR="00907C39" w:rsidRPr="004A4ED3" w:rsidRDefault="00907C39">
            <w:pPr>
              <w:pStyle w:val="tablesTabletextLPO"/>
              <w:rPr>
                <w:rFonts w:cs="Arial"/>
              </w:rPr>
            </w:pPr>
            <w:r w:rsidRPr="004A4ED3">
              <w:rPr>
                <w:rFonts w:cs="Arial"/>
              </w:rPr>
              <w:t>Shape Worldview: Legitimacy of discernment in religion, tempering Dickinson’s view of the imagination with Scripture’s view</w:t>
            </w:r>
          </w:p>
        </w:tc>
      </w:tr>
      <w:tr w:rsidR="00907C39" w14:paraId="031D50DA" w14:textId="77777777" w:rsidTr="00BD3440">
        <w:tc>
          <w:tcPr>
            <w:tcW w:w="701" w:type="dxa"/>
            <w:shd w:val="clear" w:color="auto" w:fill="auto"/>
            <w:tcMar>
              <w:top w:w="29" w:type="dxa"/>
              <w:left w:w="115" w:type="dxa"/>
              <w:bottom w:w="29" w:type="dxa"/>
              <w:right w:w="115" w:type="dxa"/>
            </w:tcMar>
          </w:tcPr>
          <w:p w14:paraId="2716ADB6" w14:textId="77777777" w:rsidR="00907C39" w:rsidRPr="004A4ED3" w:rsidRDefault="00907C39">
            <w:pPr>
              <w:pStyle w:val="tablestablenumbers"/>
              <w:rPr>
                <w:rFonts w:cs="Arial"/>
              </w:rPr>
            </w:pPr>
            <w:r w:rsidRPr="004A4ED3">
              <w:rPr>
                <w:rFonts w:cs="Arial"/>
              </w:rPr>
              <w:t>85–86</w:t>
            </w:r>
          </w:p>
        </w:tc>
        <w:tc>
          <w:tcPr>
            <w:tcW w:w="2999" w:type="dxa"/>
            <w:shd w:val="clear" w:color="auto" w:fill="auto"/>
            <w:tcMar>
              <w:top w:w="29" w:type="dxa"/>
              <w:left w:w="115" w:type="dxa"/>
              <w:bottom w:w="29" w:type="dxa"/>
              <w:right w:w="115" w:type="dxa"/>
            </w:tcMar>
          </w:tcPr>
          <w:p w14:paraId="2C12D9B6" w14:textId="77777777" w:rsidR="00907C39" w:rsidRPr="004A4ED3" w:rsidRDefault="00907C39">
            <w:pPr>
              <w:pStyle w:val="tablesTabletextLPO"/>
              <w:rPr>
                <w:rFonts w:cs="Arial"/>
              </w:rPr>
            </w:pPr>
            <w:r w:rsidRPr="004A4ED3">
              <w:rPr>
                <w:rFonts w:cs="Arial"/>
              </w:rPr>
              <w:t>Kate Chopin: “</w:t>
            </w:r>
            <w:proofErr w:type="spellStart"/>
            <w:r w:rsidRPr="004A4ED3">
              <w:rPr>
                <w:rFonts w:cs="Arial"/>
              </w:rPr>
              <w:t>Désirée’s</w:t>
            </w:r>
            <w:proofErr w:type="spellEnd"/>
            <w:r w:rsidRPr="004A4ED3">
              <w:rPr>
                <w:rFonts w:cs="Arial"/>
              </w:rPr>
              <w:t xml:space="preserve"> Baby”</w:t>
            </w:r>
          </w:p>
        </w:tc>
        <w:tc>
          <w:tcPr>
            <w:tcW w:w="787" w:type="dxa"/>
            <w:shd w:val="clear" w:color="auto" w:fill="auto"/>
            <w:tcMar>
              <w:top w:w="29" w:type="dxa"/>
              <w:left w:w="115" w:type="dxa"/>
              <w:bottom w:w="29" w:type="dxa"/>
              <w:right w:w="115" w:type="dxa"/>
            </w:tcMar>
          </w:tcPr>
          <w:p w14:paraId="6A36F69A" w14:textId="77777777" w:rsidR="00907C39" w:rsidRPr="004A4ED3" w:rsidRDefault="00907C39">
            <w:pPr>
              <w:pStyle w:val="tablestablenumbers"/>
              <w:rPr>
                <w:rFonts w:cs="Arial"/>
              </w:rPr>
            </w:pPr>
            <w:r w:rsidRPr="004A4ED3">
              <w:rPr>
                <w:rFonts w:cs="Arial"/>
              </w:rPr>
              <w:t>348–54</w:t>
            </w:r>
          </w:p>
        </w:tc>
        <w:tc>
          <w:tcPr>
            <w:tcW w:w="1892" w:type="dxa"/>
            <w:shd w:val="clear" w:color="auto" w:fill="auto"/>
            <w:tcMar>
              <w:top w:w="29" w:type="dxa"/>
              <w:left w:w="115" w:type="dxa"/>
              <w:bottom w:w="29" w:type="dxa"/>
              <w:right w:w="115" w:type="dxa"/>
            </w:tcMar>
          </w:tcPr>
          <w:p w14:paraId="599F69D4" w14:textId="77777777" w:rsidR="00907C39" w:rsidRPr="004A4ED3" w:rsidRDefault="00907C39">
            <w:pPr>
              <w:pStyle w:val="tablesTabletextLPO"/>
              <w:rPr>
                <w:rFonts w:cs="Arial"/>
              </w:rPr>
            </w:pPr>
            <w:r w:rsidRPr="004A4ED3">
              <w:rPr>
                <w:rFonts w:cs="Arial"/>
              </w:rPr>
              <w:t>Teaching Helps 7L–7O</w:t>
            </w:r>
          </w:p>
        </w:tc>
        <w:tc>
          <w:tcPr>
            <w:tcW w:w="3197" w:type="dxa"/>
            <w:shd w:val="clear" w:color="auto" w:fill="auto"/>
            <w:tcMar>
              <w:top w:w="29" w:type="dxa"/>
              <w:left w:w="115" w:type="dxa"/>
              <w:bottom w:w="29" w:type="dxa"/>
              <w:right w:w="115" w:type="dxa"/>
            </w:tcMar>
          </w:tcPr>
          <w:p w14:paraId="53ABDBD5" w14:textId="77777777" w:rsidR="00907C39" w:rsidRPr="004A4ED3" w:rsidRDefault="00907C39">
            <w:pPr>
              <w:pStyle w:val="tablesTabletextLPO"/>
              <w:rPr>
                <w:rFonts w:cs="Arial"/>
              </w:rPr>
            </w:pPr>
            <w:r w:rsidRPr="004A4ED3">
              <w:rPr>
                <w:rFonts w:cs="Arial"/>
              </w:rPr>
              <w:t>Evaluate: The Bible and racism</w:t>
            </w:r>
          </w:p>
        </w:tc>
      </w:tr>
      <w:tr w:rsidR="00907C39" w14:paraId="5DA0FCCB" w14:textId="77777777" w:rsidTr="00BD3440">
        <w:tc>
          <w:tcPr>
            <w:tcW w:w="701" w:type="dxa"/>
            <w:shd w:val="clear" w:color="auto" w:fill="auto"/>
            <w:tcMar>
              <w:top w:w="29" w:type="dxa"/>
              <w:left w:w="115" w:type="dxa"/>
              <w:bottom w:w="29" w:type="dxa"/>
              <w:right w:w="115" w:type="dxa"/>
            </w:tcMar>
          </w:tcPr>
          <w:p w14:paraId="16B35FD7" w14:textId="77777777" w:rsidR="00907C39" w:rsidRPr="004A4ED3" w:rsidRDefault="00907C39">
            <w:pPr>
              <w:pStyle w:val="tablestablenumbers"/>
              <w:rPr>
                <w:rFonts w:cs="Arial"/>
              </w:rPr>
            </w:pPr>
            <w:r w:rsidRPr="004A4ED3">
              <w:rPr>
                <w:rFonts w:cs="Arial"/>
              </w:rPr>
              <w:t>87</w:t>
            </w:r>
          </w:p>
        </w:tc>
        <w:tc>
          <w:tcPr>
            <w:tcW w:w="2999" w:type="dxa"/>
            <w:shd w:val="clear" w:color="auto" w:fill="auto"/>
            <w:tcMar>
              <w:top w:w="29" w:type="dxa"/>
              <w:left w:w="115" w:type="dxa"/>
              <w:bottom w:w="29" w:type="dxa"/>
              <w:right w:w="115" w:type="dxa"/>
            </w:tcMar>
          </w:tcPr>
          <w:p w14:paraId="7A7067C3" w14:textId="77777777" w:rsidR="00907C39" w:rsidRPr="004A4ED3" w:rsidRDefault="00907C39">
            <w:pPr>
              <w:pStyle w:val="tablesTabletextLPO"/>
              <w:rPr>
                <w:rFonts w:cs="Arial"/>
              </w:rPr>
            </w:pPr>
            <w:r w:rsidRPr="004A4ED3">
              <w:rPr>
                <w:rFonts w:cs="Arial"/>
              </w:rPr>
              <w:t>Chapter 7 Review</w:t>
            </w:r>
          </w:p>
        </w:tc>
        <w:tc>
          <w:tcPr>
            <w:tcW w:w="787" w:type="dxa"/>
            <w:shd w:val="clear" w:color="auto" w:fill="auto"/>
            <w:tcMar>
              <w:top w:w="29" w:type="dxa"/>
              <w:left w:w="115" w:type="dxa"/>
              <w:bottom w:w="29" w:type="dxa"/>
              <w:right w:w="115" w:type="dxa"/>
            </w:tcMar>
          </w:tcPr>
          <w:p w14:paraId="45499E93" w14:textId="77777777" w:rsidR="00907C39" w:rsidRPr="004A4ED3" w:rsidRDefault="00907C39">
            <w:pPr>
              <w:pStyle w:val="tablestablenumbers"/>
              <w:rPr>
                <w:rFonts w:cs="Arial"/>
              </w:rPr>
            </w:pPr>
            <w:r w:rsidRPr="004A4ED3">
              <w:rPr>
                <w:rFonts w:cs="Arial"/>
              </w:rPr>
              <w:t>355</w:t>
            </w:r>
          </w:p>
        </w:tc>
        <w:tc>
          <w:tcPr>
            <w:tcW w:w="1892" w:type="dxa"/>
            <w:shd w:val="clear" w:color="auto" w:fill="auto"/>
            <w:tcMar>
              <w:top w:w="29" w:type="dxa"/>
              <w:left w:w="115" w:type="dxa"/>
              <w:bottom w:w="29" w:type="dxa"/>
              <w:right w:w="115" w:type="dxa"/>
            </w:tcMar>
          </w:tcPr>
          <w:p w14:paraId="34553542" w14:textId="77777777" w:rsidR="00907C39" w:rsidRPr="004A4ED3" w:rsidRDefault="00907C39">
            <w:pPr>
              <w:pStyle w:val="tablesTabletextLPO"/>
              <w:rPr>
                <w:rFonts w:cs="Arial"/>
              </w:rPr>
            </w:pPr>
            <w:r w:rsidRPr="004A4ED3">
              <w:rPr>
                <w:rFonts w:cs="Arial"/>
              </w:rPr>
              <w:t>Answers, pp. R17–R18</w:t>
            </w:r>
          </w:p>
        </w:tc>
        <w:tc>
          <w:tcPr>
            <w:tcW w:w="3197" w:type="dxa"/>
            <w:shd w:val="clear" w:color="auto" w:fill="auto"/>
            <w:tcMar>
              <w:top w:w="29" w:type="dxa"/>
              <w:left w:w="115" w:type="dxa"/>
              <w:bottom w:w="29" w:type="dxa"/>
              <w:right w:w="115" w:type="dxa"/>
            </w:tcMar>
          </w:tcPr>
          <w:p w14:paraId="43E9063C" w14:textId="77777777" w:rsidR="00907C39" w:rsidRPr="004A4ED3" w:rsidRDefault="00907C39">
            <w:pPr>
              <w:rPr>
                <w:rFonts w:ascii="Arial" w:hAnsi="Arial" w:cs="Arial"/>
              </w:rPr>
            </w:pPr>
          </w:p>
        </w:tc>
      </w:tr>
      <w:tr w:rsidR="00907C39" w14:paraId="3AE5B7DC" w14:textId="77777777" w:rsidTr="00BD3440">
        <w:tc>
          <w:tcPr>
            <w:tcW w:w="701" w:type="dxa"/>
            <w:shd w:val="clear" w:color="auto" w:fill="auto"/>
            <w:tcMar>
              <w:top w:w="29" w:type="dxa"/>
              <w:left w:w="115" w:type="dxa"/>
              <w:bottom w:w="29" w:type="dxa"/>
              <w:right w:w="115" w:type="dxa"/>
            </w:tcMar>
          </w:tcPr>
          <w:p w14:paraId="040EDF27" w14:textId="77777777" w:rsidR="00907C39" w:rsidRPr="004A4ED3" w:rsidRDefault="00907C39">
            <w:pPr>
              <w:pStyle w:val="tablestablenumbers"/>
              <w:rPr>
                <w:rFonts w:cs="Arial"/>
              </w:rPr>
            </w:pPr>
            <w:r w:rsidRPr="004A4ED3">
              <w:rPr>
                <w:rFonts w:cs="Arial"/>
              </w:rPr>
              <w:t>88</w:t>
            </w:r>
          </w:p>
        </w:tc>
        <w:tc>
          <w:tcPr>
            <w:tcW w:w="8875" w:type="dxa"/>
            <w:gridSpan w:val="4"/>
            <w:shd w:val="clear" w:color="auto" w:fill="auto"/>
            <w:tcMar>
              <w:top w:w="29" w:type="dxa"/>
              <w:left w:w="115" w:type="dxa"/>
              <w:bottom w:w="29" w:type="dxa"/>
              <w:right w:w="115" w:type="dxa"/>
            </w:tcMar>
          </w:tcPr>
          <w:p w14:paraId="499381C1" w14:textId="77777777" w:rsidR="00907C39" w:rsidRPr="004A4ED3" w:rsidRDefault="00907C39">
            <w:pPr>
              <w:pStyle w:val="tablestablebodytxt"/>
              <w:rPr>
                <w:rFonts w:ascii="Arial" w:hAnsi="Arial" w:cs="Arial"/>
              </w:rPr>
            </w:pPr>
            <w:r w:rsidRPr="004A4ED3">
              <w:rPr>
                <w:rFonts w:ascii="Arial" w:hAnsi="Arial" w:cs="Arial"/>
              </w:rPr>
              <w:t>Chapter 7 Test</w:t>
            </w:r>
          </w:p>
        </w:tc>
      </w:tr>
      <w:tr w:rsidR="00907C39" w14:paraId="3B3F72F0" w14:textId="77777777" w:rsidTr="00BD3440">
        <w:tc>
          <w:tcPr>
            <w:tcW w:w="701" w:type="dxa"/>
            <w:shd w:val="clear" w:color="auto" w:fill="auto"/>
            <w:tcMar>
              <w:top w:w="29" w:type="dxa"/>
              <w:left w:w="115" w:type="dxa"/>
              <w:bottom w:w="29" w:type="dxa"/>
              <w:right w:w="115" w:type="dxa"/>
            </w:tcMar>
          </w:tcPr>
          <w:p w14:paraId="19CB383C" w14:textId="77777777" w:rsidR="00907C39" w:rsidRPr="004A4ED3" w:rsidRDefault="00907C39">
            <w:pPr>
              <w:pStyle w:val="tablestablenumbers"/>
              <w:rPr>
                <w:rFonts w:cs="Arial"/>
              </w:rPr>
            </w:pPr>
            <w:r w:rsidRPr="004A4ED3">
              <w:rPr>
                <w:rFonts w:cs="Arial"/>
              </w:rPr>
              <w:t>89</w:t>
            </w:r>
          </w:p>
        </w:tc>
        <w:tc>
          <w:tcPr>
            <w:tcW w:w="8875" w:type="dxa"/>
            <w:gridSpan w:val="4"/>
            <w:shd w:val="clear" w:color="auto" w:fill="auto"/>
            <w:tcMar>
              <w:top w:w="29" w:type="dxa"/>
              <w:left w:w="115" w:type="dxa"/>
              <w:bottom w:w="29" w:type="dxa"/>
              <w:right w:w="115" w:type="dxa"/>
            </w:tcMar>
          </w:tcPr>
          <w:p w14:paraId="243909F3" w14:textId="77777777" w:rsidR="00907C39" w:rsidRPr="004A4ED3" w:rsidRDefault="00907C39">
            <w:pPr>
              <w:pStyle w:val="tablestablebodytxt"/>
              <w:rPr>
                <w:rFonts w:ascii="Arial" w:hAnsi="Arial" w:cs="Arial"/>
              </w:rPr>
            </w:pPr>
            <w:r w:rsidRPr="004A4ED3">
              <w:rPr>
                <w:rFonts w:ascii="Arial" w:hAnsi="Arial" w:cs="Arial"/>
              </w:rPr>
              <w:t>Midterm Review</w:t>
            </w:r>
          </w:p>
        </w:tc>
      </w:tr>
      <w:tr w:rsidR="00907C39" w14:paraId="3D079D2B" w14:textId="77777777" w:rsidTr="00BD3440">
        <w:tc>
          <w:tcPr>
            <w:tcW w:w="701" w:type="dxa"/>
            <w:shd w:val="clear" w:color="auto" w:fill="auto"/>
            <w:tcMar>
              <w:top w:w="29" w:type="dxa"/>
              <w:left w:w="115" w:type="dxa"/>
              <w:bottom w:w="29" w:type="dxa"/>
              <w:right w:w="115" w:type="dxa"/>
            </w:tcMar>
          </w:tcPr>
          <w:p w14:paraId="0C293BDB" w14:textId="77777777" w:rsidR="00907C39" w:rsidRPr="004A4ED3" w:rsidRDefault="00907C39">
            <w:pPr>
              <w:pStyle w:val="tablestablenumbers"/>
              <w:rPr>
                <w:rFonts w:cs="Arial"/>
              </w:rPr>
            </w:pPr>
            <w:r w:rsidRPr="004A4ED3">
              <w:rPr>
                <w:rFonts w:cs="Arial"/>
              </w:rPr>
              <w:t>90</w:t>
            </w:r>
          </w:p>
        </w:tc>
        <w:tc>
          <w:tcPr>
            <w:tcW w:w="8875" w:type="dxa"/>
            <w:gridSpan w:val="4"/>
            <w:shd w:val="clear" w:color="auto" w:fill="auto"/>
            <w:tcMar>
              <w:top w:w="29" w:type="dxa"/>
              <w:left w:w="115" w:type="dxa"/>
              <w:bottom w:w="29" w:type="dxa"/>
              <w:right w:w="115" w:type="dxa"/>
            </w:tcMar>
          </w:tcPr>
          <w:p w14:paraId="24E9EBCB" w14:textId="77777777" w:rsidR="00907C39" w:rsidRPr="004A4ED3" w:rsidRDefault="00907C39">
            <w:pPr>
              <w:pStyle w:val="tablestablebodytxt"/>
              <w:rPr>
                <w:rFonts w:ascii="Arial" w:hAnsi="Arial" w:cs="Arial"/>
              </w:rPr>
            </w:pPr>
            <w:r w:rsidRPr="004A4ED3">
              <w:rPr>
                <w:rFonts w:ascii="Arial" w:hAnsi="Arial" w:cs="Arial"/>
              </w:rPr>
              <w:t>Midterm Exam</w:t>
            </w:r>
          </w:p>
        </w:tc>
      </w:tr>
      <w:tr w:rsidR="00907C39" w14:paraId="7A069178" w14:textId="77777777" w:rsidTr="00BD3440">
        <w:tc>
          <w:tcPr>
            <w:tcW w:w="9576" w:type="dxa"/>
            <w:gridSpan w:val="5"/>
            <w:shd w:val="clear" w:color="auto" w:fill="auto"/>
            <w:tcMar>
              <w:top w:w="29" w:type="dxa"/>
              <w:left w:w="115" w:type="dxa"/>
              <w:bottom w:w="29" w:type="dxa"/>
              <w:right w:w="115" w:type="dxa"/>
            </w:tcMar>
          </w:tcPr>
          <w:p w14:paraId="68254CF7" w14:textId="77777777" w:rsidR="00907C39" w:rsidRPr="004A4ED3" w:rsidRDefault="00907C39">
            <w:pPr>
              <w:pStyle w:val="tablestablenumbers"/>
              <w:rPr>
                <w:rFonts w:cs="Arial"/>
              </w:rPr>
            </w:pPr>
            <w:r w:rsidRPr="004A4ED3">
              <w:rPr>
                <w:rStyle w:val="bold"/>
                <w:rFonts w:cs="Arial"/>
              </w:rPr>
              <w:t>Chapter 8: Realists and Naturalists</w:t>
            </w:r>
            <w:r w:rsidRPr="004A4ED3">
              <w:rPr>
                <w:rFonts w:cs="Arial"/>
              </w:rPr>
              <w:t xml:space="preserve"> </w:t>
            </w:r>
          </w:p>
        </w:tc>
      </w:tr>
      <w:tr w:rsidR="00907C39" w14:paraId="6E95D31B" w14:textId="77777777" w:rsidTr="00BD3440">
        <w:tc>
          <w:tcPr>
            <w:tcW w:w="701" w:type="dxa"/>
            <w:shd w:val="clear" w:color="auto" w:fill="auto"/>
            <w:tcMar>
              <w:top w:w="29" w:type="dxa"/>
              <w:left w:w="115" w:type="dxa"/>
              <w:bottom w:w="29" w:type="dxa"/>
              <w:right w:w="115" w:type="dxa"/>
            </w:tcMar>
          </w:tcPr>
          <w:p w14:paraId="69079E74" w14:textId="77777777" w:rsidR="00907C39" w:rsidRPr="004A4ED3" w:rsidRDefault="00907C39">
            <w:pPr>
              <w:pStyle w:val="tablestablenumbers"/>
              <w:rPr>
                <w:rFonts w:cs="Arial"/>
              </w:rPr>
            </w:pPr>
            <w:r w:rsidRPr="004A4ED3">
              <w:rPr>
                <w:rFonts w:cs="Arial"/>
              </w:rPr>
              <w:t>91–94</w:t>
            </w:r>
          </w:p>
        </w:tc>
        <w:tc>
          <w:tcPr>
            <w:tcW w:w="2999" w:type="dxa"/>
            <w:shd w:val="clear" w:color="auto" w:fill="auto"/>
            <w:tcMar>
              <w:top w:w="29" w:type="dxa"/>
              <w:left w:w="115" w:type="dxa"/>
              <w:bottom w:w="29" w:type="dxa"/>
              <w:right w:w="115" w:type="dxa"/>
            </w:tcMar>
          </w:tcPr>
          <w:p w14:paraId="6456BDB4" w14:textId="77777777" w:rsidR="00907C39" w:rsidRPr="004A4ED3" w:rsidRDefault="00907C39">
            <w:pPr>
              <w:pStyle w:val="tablesTabletextLPO"/>
              <w:rPr>
                <w:rFonts w:cs="Arial"/>
              </w:rPr>
            </w:pPr>
            <w:r w:rsidRPr="004A4ED3">
              <w:rPr>
                <w:rFonts w:cs="Arial"/>
              </w:rPr>
              <w:t xml:space="preserve">Master Realists / Naturalism </w:t>
            </w:r>
          </w:p>
          <w:p w14:paraId="6EB87C01" w14:textId="77777777" w:rsidR="00907C39" w:rsidRPr="004A4ED3" w:rsidRDefault="00907C39">
            <w:pPr>
              <w:pStyle w:val="tablesTabletextLPO"/>
              <w:rPr>
                <w:rFonts w:cs="Arial"/>
              </w:rPr>
            </w:pPr>
            <w:r w:rsidRPr="004A4ED3">
              <w:rPr>
                <w:rFonts w:cs="Arial"/>
              </w:rPr>
              <w:t xml:space="preserve">Henry James: </w:t>
            </w:r>
            <w:r w:rsidRPr="004A4ED3">
              <w:rPr>
                <w:rStyle w:val="italic"/>
                <w:rFonts w:cs="Arial"/>
              </w:rPr>
              <w:t>The American</w:t>
            </w:r>
          </w:p>
        </w:tc>
        <w:tc>
          <w:tcPr>
            <w:tcW w:w="787" w:type="dxa"/>
            <w:shd w:val="clear" w:color="auto" w:fill="auto"/>
            <w:tcMar>
              <w:top w:w="29" w:type="dxa"/>
              <w:left w:w="115" w:type="dxa"/>
              <w:bottom w:w="29" w:type="dxa"/>
              <w:right w:w="115" w:type="dxa"/>
            </w:tcMar>
          </w:tcPr>
          <w:p w14:paraId="367A157F" w14:textId="77777777" w:rsidR="00907C39" w:rsidRPr="004A4ED3" w:rsidRDefault="00907C39">
            <w:pPr>
              <w:pStyle w:val="tablestablenumbers"/>
              <w:rPr>
                <w:rFonts w:cs="Arial"/>
              </w:rPr>
            </w:pPr>
            <w:r w:rsidRPr="004A4ED3">
              <w:rPr>
                <w:rFonts w:cs="Arial"/>
              </w:rPr>
              <w:t>356–76</w:t>
            </w:r>
          </w:p>
        </w:tc>
        <w:tc>
          <w:tcPr>
            <w:tcW w:w="1892" w:type="dxa"/>
            <w:shd w:val="clear" w:color="auto" w:fill="auto"/>
            <w:tcMar>
              <w:top w:w="29" w:type="dxa"/>
              <w:left w:w="115" w:type="dxa"/>
              <w:bottom w:w="29" w:type="dxa"/>
              <w:right w:w="115" w:type="dxa"/>
            </w:tcMar>
          </w:tcPr>
          <w:p w14:paraId="0497689B" w14:textId="77777777" w:rsidR="00907C39" w:rsidRPr="004A4ED3" w:rsidRDefault="00907C39">
            <w:pPr>
              <w:pStyle w:val="tablesTabletextLPO"/>
              <w:rPr>
                <w:rFonts w:cs="Arial"/>
              </w:rPr>
            </w:pPr>
            <w:r w:rsidRPr="004A4ED3">
              <w:rPr>
                <w:rFonts w:cs="Arial"/>
              </w:rPr>
              <w:t>Teaching Help 8A</w:t>
            </w:r>
          </w:p>
        </w:tc>
        <w:tc>
          <w:tcPr>
            <w:tcW w:w="3197" w:type="dxa"/>
            <w:shd w:val="clear" w:color="auto" w:fill="auto"/>
            <w:tcMar>
              <w:top w:w="29" w:type="dxa"/>
              <w:left w:w="115" w:type="dxa"/>
              <w:bottom w:w="29" w:type="dxa"/>
              <w:right w:w="115" w:type="dxa"/>
            </w:tcMar>
          </w:tcPr>
          <w:p w14:paraId="3F94B004" w14:textId="77777777" w:rsidR="00907C39" w:rsidRPr="004A4ED3" w:rsidRDefault="00907C39">
            <w:pPr>
              <w:pStyle w:val="tablesTabletextLPO"/>
              <w:rPr>
                <w:rFonts w:cs="Arial"/>
              </w:rPr>
            </w:pPr>
            <w:r w:rsidRPr="004A4ED3">
              <w:rPr>
                <w:rFonts w:cs="Arial"/>
              </w:rPr>
              <w:t>Shape Worldview: Contrasting secular realistic fiction with Christian realistic fiction</w:t>
            </w:r>
          </w:p>
          <w:p w14:paraId="46315BA6" w14:textId="77777777" w:rsidR="00907C39" w:rsidRPr="004A4ED3" w:rsidRDefault="00907C39">
            <w:pPr>
              <w:pStyle w:val="tablesTabletextLPO"/>
              <w:rPr>
                <w:rFonts w:cs="Arial"/>
              </w:rPr>
            </w:pPr>
            <w:r w:rsidRPr="004A4ED3">
              <w:rPr>
                <w:rFonts w:cs="Arial"/>
              </w:rPr>
              <w:t>Evaluate: Moral superiority</w:t>
            </w:r>
          </w:p>
        </w:tc>
      </w:tr>
      <w:tr w:rsidR="00907C39" w14:paraId="6C573231" w14:textId="77777777" w:rsidTr="00BD3440">
        <w:tc>
          <w:tcPr>
            <w:tcW w:w="701" w:type="dxa"/>
            <w:shd w:val="clear" w:color="auto" w:fill="auto"/>
            <w:tcMar>
              <w:top w:w="29" w:type="dxa"/>
              <w:left w:w="115" w:type="dxa"/>
              <w:bottom w:w="29" w:type="dxa"/>
              <w:right w:w="115" w:type="dxa"/>
            </w:tcMar>
          </w:tcPr>
          <w:p w14:paraId="04D0B0EB" w14:textId="77777777" w:rsidR="00907C39" w:rsidRPr="004A4ED3" w:rsidRDefault="00907C39">
            <w:pPr>
              <w:pStyle w:val="tablestablenumbers"/>
              <w:rPr>
                <w:rFonts w:cs="Arial"/>
              </w:rPr>
            </w:pPr>
            <w:r w:rsidRPr="004A4ED3">
              <w:rPr>
                <w:rFonts w:cs="Arial"/>
              </w:rPr>
              <w:t>95</w:t>
            </w:r>
          </w:p>
        </w:tc>
        <w:tc>
          <w:tcPr>
            <w:tcW w:w="2999" w:type="dxa"/>
            <w:shd w:val="clear" w:color="auto" w:fill="auto"/>
            <w:tcMar>
              <w:top w:w="29" w:type="dxa"/>
              <w:left w:w="115" w:type="dxa"/>
              <w:bottom w:w="29" w:type="dxa"/>
              <w:right w:w="115" w:type="dxa"/>
            </w:tcMar>
          </w:tcPr>
          <w:p w14:paraId="551FCF75" w14:textId="77777777" w:rsidR="00907C39" w:rsidRPr="004A4ED3" w:rsidRDefault="00907C39">
            <w:pPr>
              <w:pStyle w:val="tablesTabletextLPO"/>
              <w:rPr>
                <w:rFonts w:cs="Arial"/>
              </w:rPr>
            </w:pPr>
            <w:r w:rsidRPr="004A4ED3">
              <w:rPr>
                <w:rFonts w:cs="Arial"/>
              </w:rPr>
              <w:t>Writing Lesson 4: Historical Report</w:t>
            </w:r>
          </w:p>
        </w:tc>
        <w:tc>
          <w:tcPr>
            <w:tcW w:w="787" w:type="dxa"/>
            <w:shd w:val="clear" w:color="auto" w:fill="auto"/>
            <w:tcMar>
              <w:top w:w="29" w:type="dxa"/>
              <w:left w:w="115" w:type="dxa"/>
              <w:bottom w:w="29" w:type="dxa"/>
              <w:right w:w="115" w:type="dxa"/>
            </w:tcMar>
          </w:tcPr>
          <w:p w14:paraId="40669C29" w14:textId="77777777" w:rsidR="00907C39" w:rsidRPr="004A4ED3" w:rsidRDefault="00907C39">
            <w:pPr>
              <w:pStyle w:val="tablestablenumbers"/>
              <w:rPr>
                <w:rFonts w:cs="Arial"/>
              </w:rPr>
            </w:pPr>
            <w:r w:rsidRPr="004A4ED3">
              <w:rPr>
                <w:rFonts w:cs="Arial"/>
              </w:rPr>
              <w:t>W7–W8</w:t>
            </w:r>
          </w:p>
        </w:tc>
        <w:tc>
          <w:tcPr>
            <w:tcW w:w="1892" w:type="dxa"/>
            <w:shd w:val="clear" w:color="auto" w:fill="auto"/>
            <w:tcMar>
              <w:top w:w="29" w:type="dxa"/>
              <w:left w:w="115" w:type="dxa"/>
              <w:bottom w:w="29" w:type="dxa"/>
              <w:right w:w="115" w:type="dxa"/>
            </w:tcMar>
          </w:tcPr>
          <w:p w14:paraId="3B81B6DF" w14:textId="77777777" w:rsidR="00907C39" w:rsidRPr="004A4ED3" w:rsidRDefault="00907C39">
            <w:pPr>
              <w:pStyle w:val="tablesTabletextLPO"/>
              <w:rPr>
                <w:rFonts w:cs="Arial"/>
              </w:rPr>
            </w:pPr>
            <w:r w:rsidRPr="004A4ED3">
              <w:rPr>
                <w:rFonts w:cs="Arial"/>
              </w:rPr>
              <w:t>Writing Rubric 4</w:t>
            </w:r>
          </w:p>
          <w:p w14:paraId="7A516B04" w14:textId="77777777" w:rsidR="00907C39" w:rsidRPr="004A4ED3" w:rsidRDefault="00907C39">
            <w:pPr>
              <w:pStyle w:val="tablesTabletextLPO"/>
              <w:rPr>
                <w:rFonts w:cs="Arial"/>
              </w:rPr>
            </w:pPr>
            <w:r w:rsidRPr="004A4ED3">
              <w:rPr>
                <w:rFonts w:cs="Arial"/>
              </w:rPr>
              <w:t>Writing Worksheet 4</w:t>
            </w:r>
          </w:p>
        </w:tc>
        <w:tc>
          <w:tcPr>
            <w:tcW w:w="3197" w:type="dxa"/>
            <w:shd w:val="clear" w:color="auto" w:fill="auto"/>
            <w:tcMar>
              <w:top w:w="29" w:type="dxa"/>
              <w:left w:w="115" w:type="dxa"/>
              <w:bottom w:w="29" w:type="dxa"/>
              <w:right w:w="115" w:type="dxa"/>
            </w:tcMar>
          </w:tcPr>
          <w:p w14:paraId="208368C6" w14:textId="77777777" w:rsidR="00907C39" w:rsidRPr="004A4ED3" w:rsidRDefault="00907C39">
            <w:pPr>
              <w:rPr>
                <w:rFonts w:ascii="Arial" w:hAnsi="Arial" w:cs="Arial"/>
              </w:rPr>
            </w:pPr>
          </w:p>
        </w:tc>
      </w:tr>
      <w:tr w:rsidR="00907C39" w14:paraId="47DD4BAD" w14:textId="77777777" w:rsidTr="00BD3440">
        <w:tc>
          <w:tcPr>
            <w:tcW w:w="701" w:type="dxa"/>
            <w:shd w:val="clear" w:color="auto" w:fill="auto"/>
            <w:tcMar>
              <w:top w:w="29" w:type="dxa"/>
              <w:left w:w="115" w:type="dxa"/>
              <w:bottom w:w="29" w:type="dxa"/>
              <w:right w:w="115" w:type="dxa"/>
            </w:tcMar>
          </w:tcPr>
          <w:p w14:paraId="682D7FD4" w14:textId="77777777" w:rsidR="00907C39" w:rsidRPr="004A4ED3" w:rsidRDefault="00907C39">
            <w:pPr>
              <w:pStyle w:val="tablestablenumbers"/>
              <w:rPr>
                <w:rFonts w:cs="Arial"/>
              </w:rPr>
            </w:pPr>
            <w:r w:rsidRPr="004A4ED3">
              <w:rPr>
                <w:rFonts w:cs="Arial"/>
              </w:rPr>
              <w:t>96–98</w:t>
            </w:r>
          </w:p>
        </w:tc>
        <w:tc>
          <w:tcPr>
            <w:tcW w:w="2999" w:type="dxa"/>
            <w:shd w:val="clear" w:color="auto" w:fill="auto"/>
            <w:tcMar>
              <w:top w:w="29" w:type="dxa"/>
              <w:left w:w="115" w:type="dxa"/>
              <w:bottom w:w="29" w:type="dxa"/>
              <w:right w:w="115" w:type="dxa"/>
            </w:tcMar>
          </w:tcPr>
          <w:p w14:paraId="348DD5F0" w14:textId="77777777" w:rsidR="00907C39" w:rsidRPr="004A4ED3" w:rsidRDefault="00907C39">
            <w:pPr>
              <w:pStyle w:val="tablesTabletextLPO"/>
              <w:rPr>
                <w:rFonts w:cs="Arial"/>
              </w:rPr>
            </w:pPr>
            <w:r w:rsidRPr="004A4ED3">
              <w:rPr>
                <w:rFonts w:cs="Arial"/>
              </w:rPr>
              <w:t xml:space="preserve">Mark Twain: </w:t>
            </w:r>
            <w:r w:rsidRPr="004A4ED3">
              <w:rPr>
                <w:rStyle w:val="italic"/>
                <w:rFonts w:cs="Arial"/>
              </w:rPr>
              <w:t>The Adventures of Huckleberry Finn</w:t>
            </w:r>
          </w:p>
        </w:tc>
        <w:tc>
          <w:tcPr>
            <w:tcW w:w="787" w:type="dxa"/>
            <w:shd w:val="clear" w:color="auto" w:fill="auto"/>
            <w:tcMar>
              <w:top w:w="29" w:type="dxa"/>
              <w:left w:w="115" w:type="dxa"/>
              <w:bottom w:w="29" w:type="dxa"/>
              <w:right w:w="115" w:type="dxa"/>
            </w:tcMar>
          </w:tcPr>
          <w:p w14:paraId="40551D92" w14:textId="77777777" w:rsidR="00907C39" w:rsidRPr="004A4ED3" w:rsidRDefault="00907C39">
            <w:pPr>
              <w:pStyle w:val="tablestablenumbers"/>
              <w:rPr>
                <w:rFonts w:cs="Arial"/>
              </w:rPr>
            </w:pPr>
            <w:r w:rsidRPr="004A4ED3">
              <w:rPr>
                <w:rFonts w:cs="Arial"/>
              </w:rPr>
              <w:t>377–93</w:t>
            </w:r>
          </w:p>
        </w:tc>
        <w:tc>
          <w:tcPr>
            <w:tcW w:w="1892" w:type="dxa"/>
            <w:shd w:val="clear" w:color="auto" w:fill="auto"/>
            <w:tcMar>
              <w:top w:w="29" w:type="dxa"/>
              <w:left w:w="115" w:type="dxa"/>
              <w:bottom w:w="29" w:type="dxa"/>
              <w:right w:w="115" w:type="dxa"/>
            </w:tcMar>
          </w:tcPr>
          <w:p w14:paraId="1C5C4B86" w14:textId="77777777" w:rsidR="00907C39" w:rsidRPr="004A4ED3" w:rsidRDefault="00907C39">
            <w:pPr>
              <w:pStyle w:val="tablesTabletextLPO"/>
              <w:rPr>
                <w:rFonts w:cs="Arial"/>
              </w:rPr>
            </w:pPr>
            <w:r w:rsidRPr="004A4ED3">
              <w:rPr>
                <w:rFonts w:cs="Arial"/>
              </w:rPr>
              <w:t>Teaching Helps 8B–8C</w:t>
            </w:r>
          </w:p>
          <w:p w14:paraId="1BCA1339" w14:textId="77777777" w:rsidR="00907C39" w:rsidRPr="004A4ED3" w:rsidRDefault="00907C39">
            <w:pPr>
              <w:pStyle w:val="tablesTabletextLPO"/>
              <w:rPr>
                <w:rFonts w:cs="Arial"/>
              </w:rPr>
            </w:pPr>
            <w:r w:rsidRPr="004A4ED3">
              <w:rPr>
                <w:rFonts w:cs="Arial"/>
              </w:rPr>
              <w:t>Supplemental Text 8A</w:t>
            </w:r>
          </w:p>
        </w:tc>
        <w:tc>
          <w:tcPr>
            <w:tcW w:w="3197" w:type="dxa"/>
            <w:shd w:val="clear" w:color="auto" w:fill="auto"/>
            <w:tcMar>
              <w:top w:w="29" w:type="dxa"/>
              <w:left w:w="115" w:type="dxa"/>
              <w:bottom w:w="29" w:type="dxa"/>
              <w:right w:w="115" w:type="dxa"/>
            </w:tcMar>
          </w:tcPr>
          <w:p w14:paraId="32502662" w14:textId="77777777" w:rsidR="00907C39" w:rsidRPr="004A4ED3" w:rsidRDefault="00907C39">
            <w:pPr>
              <w:pStyle w:val="tablesTabletextLPO"/>
              <w:rPr>
                <w:rFonts w:cs="Arial"/>
              </w:rPr>
            </w:pPr>
            <w:r w:rsidRPr="004A4ED3">
              <w:rPr>
                <w:rFonts w:cs="Arial"/>
              </w:rPr>
              <w:t>Evaluate: Moral dilemma</w:t>
            </w:r>
          </w:p>
        </w:tc>
      </w:tr>
      <w:tr w:rsidR="00907C39" w14:paraId="73BE0AEA" w14:textId="77777777" w:rsidTr="00BD3440">
        <w:tc>
          <w:tcPr>
            <w:tcW w:w="701" w:type="dxa"/>
            <w:shd w:val="clear" w:color="auto" w:fill="auto"/>
            <w:tcMar>
              <w:top w:w="29" w:type="dxa"/>
              <w:left w:w="115" w:type="dxa"/>
              <w:bottom w:w="29" w:type="dxa"/>
              <w:right w:w="115" w:type="dxa"/>
            </w:tcMar>
          </w:tcPr>
          <w:p w14:paraId="0FAD1008" w14:textId="77777777" w:rsidR="00907C39" w:rsidRPr="004A4ED3" w:rsidRDefault="00907C39">
            <w:pPr>
              <w:pStyle w:val="tablestablenumbers"/>
              <w:rPr>
                <w:rFonts w:cs="Arial"/>
              </w:rPr>
            </w:pPr>
            <w:r w:rsidRPr="004A4ED3">
              <w:rPr>
                <w:rFonts w:cs="Arial"/>
              </w:rPr>
              <w:t>99–101</w:t>
            </w:r>
          </w:p>
        </w:tc>
        <w:tc>
          <w:tcPr>
            <w:tcW w:w="2999" w:type="dxa"/>
            <w:shd w:val="clear" w:color="auto" w:fill="auto"/>
            <w:tcMar>
              <w:top w:w="29" w:type="dxa"/>
              <w:left w:w="115" w:type="dxa"/>
              <w:bottom w:w="29" w:type="dxa"/>
              <w:right w:w="115" w:type="dxa"/>
            </w:tcMar>
          </w:tcPr>
          <w:p w14:paraId="7D4CB0C2" w14:textId="77777777" w:rsidR="00907C39" w:rsidRPr="004A4ED3" w:rsidRDefault="00907C39">
            <w:pPr>
              <w:pStyle w:val="tablesTabletextLPO"/>
              <w:rPr>
                <w:rFonts w:cs="Arial"/>
              </w:rPr>
            </w:pPr>
            <w:r w:rsidRPr="004A4ED3">
              <w:rPr>
                <w:rFonts w:cs="Arial"/>
              </w:rPr>
              <w:t>William Dean Howells: “Editha”</w:t>
            </w:r>
          </w:p>
        </w:tc>
        <w:tc>
          <w:tcPr>
            <w:tcW w:w="787" w:type="dxa"/>
            <w:shd w:val="clear" w:color="auto" w:fill="auto"/>
            <w:tcMar>
              <w:top w:w="29" w:type="dxa"/>
              <w:left w:w="115" w:type="dxa"/>
              <w:bottom w:w="29" w:type="dxa"/>
              <w:right w:w="115" w:type="dxa"/>
            </w:tcMar>
          </w:tcPr>
          <w:p w14:paraId="022608FA" w14:textId="77777777" w:rsidR="00907C39" w:rsidRPr="004A4ED3" w:rsidRDefault="00907C39">
            <w:pPr>
              <w:pStyle w:val="tablestablenumbers"/>
              <w:rPr>
                <w:rFonts w:cs="Arial"/>
              </w:rPr>
            </w:pPr>
            <w:r w:rsidRPr="004A4ED3">
              <w:rPr>
                <w:rFonts w:cs="Arial"/>
              </w:rPr>
              <w:t>394–405</w:t>
            </w:r>
          </w:p>
        </w:tc>
        <w:tc>
          <w:tcPr>
            <w:tcW w:w="1892" w:type="dxa"/>
            <w:shd w:val="clear" w:color="auto" w:fill="auto"/>
            <w:tcMar>
              <w:top w:w="29" w:type="dxa"/>
              <w:left w:w="115" w:type="dxa"/>
              <w:bottom w:w="29" w:type="dxa"/>
              <w:right w:w="115" w:type="dxa"/>
            </w:tcMar>
          </w:tcPr>
          <w:p w14:paraId="08331419" w14:textId="77777777" w:rsidR="00907C39" w:rsidRPr="004A4ED3" w:rsidRDefault="00907C39">
            <w:pPr>
              <w:pStyle w:val="tablesTabletextLPO"/>
              <w:rPr>
                <w:rFonts w:cs="Arial"/>
              </w:rPr>
            </w:pPr>
            <w:r w:rsidRPr="004A4ED3">
              <w:rPr>
                <w:rFonts w:cs="Arial"/>
              </w:rPr>
              <w:t>Teaching Helps 8D–8G</w:t>
            </w:r>
          </w:p>
        </w:tc>
        <w:tc>
          <w:tcPr>
            <w:tcW w:w="3197" w:type="dxa"/>
            <w:shd w:val="clear" w:color="auto" w:fill="auto"/>
            <w:tcMar>
              <w:top w:w="29" w:type="dxa"/>
              <w:left w:w="115" w:type="dxa"/>
              <w:bottom w:w="29" w:type="dxa"/>
              <w:right w:w="115" w:type="dxa"/>
            </w:tcMar>
          </w:tcPr>
          <w:p w14:paraId="2A96BC2E" w14:textId="77777777" w:rsidR="00907C39" w:rsidRPr="004A4ED3" w:rsidRDefault="00907C39">
            <w:pPr>
              <w:pStyle w:val="tablesTabletextLPO"/>
              <w:rPr>
                <w:rFonts w:cs="Arial"/>
              </w:rPr>
            </w:pPr>
            <w:r w:rsidRPr="004A4ED3">
              <w:rPr>
                <w:rFonts w:cs="Arial"/>
              </w:rPr>
              <w:t>Evaluate: Views on war</w:t>
            </w:r>
          </w:p>
        </w:tc>
      </w:tr>
      <w:tr w:rsidR="00907C39" w14:paraId="4ACAB285" w14:textId="77777777" w:rsidTr="00BD3440">
        <w:tc>
          <w:tcPr>
            <w:tcW w:w="701" w:type="dxa"/>
            <w:shd w:val="clear" w:color="auto" w:fill="auto"/>
            <w:tcMar>
              <w:top w:w="29" w:type="dxa"/>
              <w:left w:w="115" w:type="dxa"/>
              <w:bottom w:w="29" w:type="dxa"/>
              <w:right w:w="115" w:type="dxa"/>
            </w:tcMar>
          </w:tcPr>
          <w:p w14:paraId="5CB59846" w14:textId="77777777" w:rsidR="00907C39" w:rsidRPr="004A4ED3" w:rsidRDefault="00907C39">
            <w:pPr>
              <w:pStyle w:val="tablestablenumbers"/>
              <w:rPr>
                <w:rFonts w:cs="Arial"/>
              </w:rPr>
            </w:pPr>
            <w:r w:rsidRPr="004A4ED3">
              <w:rPr>
                <w:rFonts w:cs="Arial"/>
              </w:rPr>
              <w:t>102–4</w:t>
            </w:r>
          </w:p>
        </w:tc>
        <w:tc>
          <w:tcPr>
            <w:tcW w:w="2999" w:type="dxa"/>
            <w:shd w:val="clear" w:color="auto" w:fill="auto"/>
            <w:tcMar>
              <w:top w:w="29" w:type="dxa"/>
              <w:left w:w="115" w:type="dxa"/>
              <w:bottom w:w="29" w:type="dxa"/>
              <w:right w:w="115" w:type="dxa"/>
            </w:tcMar>
          </w:tcPr>
          <w:p w14:paraId="3D9F8ED2" w14:textId="77777777" w:rsidR="00907C39" w:rsidRPr="004A4ED3" w:rsidRDefault="00907C39">
            <w:pPr>
              <w:pStyle w:val="tablesTabletextLPO"/>
              <w:rPr>
                <w:rFonts w:cs="Arial"/>
              </w:rPr>
            </w:pPr>
            <w:r w:rsidRPr="004A4ED3">
              <w:rPr>
                <w:rFonts w:cs="Arial"/>
              </w:rPr>
              <w:t xml:space="preserve">Stephen Crane: “God fashioned the ship of the world carefully,” “A man said to the universe,” “The Open Boat” </w:t>
            </w:r>
          </w:p>
        </w:tc>
        <w:tc>
          <w:tcPr>
            <w:tcW w:w="787" w:type="dxa"/>
            <w:shd w:val="clear" w:color="auto" w:fill="auto"/>
            <w:tcMar>
              <w:top w:w="29" w:type="dxa"/>
              <w:left w:w="115" w:type="dxa"/>
              <w:bottom w:w="29" w:type="dxa"/>
              <w:right w:w="115" w:type="dxa"/>
            </w:tcMar>
          </w:tcPr>
          <w:p w14:paraId="2D36DC84" w14:textId="77777777" w:rsidR="00907C39" w:rsidRPr="004A4ED3" w:rsidRDefault="00907C39">
            <w:pPr>
              <w:pStyle w:val="tablestablenumbers"/>
              <w:rPr>
                <w:rFonts w:cs="Arial"/>
              </w:rPr>
            </w:pPr>
            <w:r w:rsidRPr="004A4ED3">
              <w:rPr>
                <w:rFonts w:cs="Arial"/>
              </w:rPr>
              <w:t>406–25</w:t>
            </w:r>
          </w:p>
        </w:tc>
        <w:tc>
          <w:tcPr>
            <w:tcW w:w="1892" w:type="dxa"/>
            <w:shd w:val="clear" w:color="auto" w:fill="auto"/>
            <w:tcMar>
              <w:top w:w="29" w:type="dxa"/>
              <w:left w:w="115" w:type="dxa"/>
              <w:bottom w:w="29" w:type="dxa"/>
              <w:right w:w="115" w:type="dxa"/>
            </w:tcMar>
          </w:tcPr>
          <w:p w14:paraId="2CB67FB5" w14:textId="77777777" w:rsidR="00907C39" w:rsidRPr="004A4ED3" w:rsidRDefault="00907C39">
            <w:pPr>
              <w:pStyle w:val="tablesTabletextLPO"/>
              <w:rPr>
                <w:rFonts w:cs="Arial"/>
              </w:rPr>
            </w:pPr>
            <w:r w:rsidRPr="004A4ED3">
              <w:rPr>
                <w:rFonts w:cs="Arial"/>
              </w:rPr>
              <w:t>Teaching Helps 8H–8J</w:t>
            </w:r>
          </w:p>
        </w:tc>
        <w:tc>
          <w:tcPr>
            <w:tcW w:w="3197" w:type="dxa"/>
            <w:shd w:val="clear" w:color="auto" w:fill="auto"/>
            <w:tcMar>
              <w:top w:w="29" w:type="dxa"/>
              <w:left w:w="115" w:type="dxa"/>
              <w:bottom w:w="29" w:type="dxa"/>
              <w:right w:w="115" w:type="dxa"/>
            </w:tcMar>
          </w:tcPr>
          <w:p w14:paraId="704E0EBB" w14:textId="77777777" w:rsidR="00907C39" w:rsidRPr="004A4ED3" w:rsidRDefault="00907C39">
            <w:pPr>
              <w:pStyle w:val="tablesTabletextLPO"/>
              <w:rPr>
                <w:rFonts w:cs="Arial"/>
              </w:rPr>
            </w:pPr>
            <w:r w:rsidRPr="004A4ED3">
              <w:rPr>
                <w:rFonts w:cs="Arial"/>
              </w:rPr>
              <w:t>Evaluate: Naturalism</w:t>
            </w:r>
          </w:p>
          <w:p w14:paraId="7D97FCD0" w14:textId="77777777" w:rsidR="00907C39" w:rsidRPr="004A4ED3" w:rsidRDefault="00907C39">
            <w:pPr>
              <w:pStyle w:val="tablesTabletextLPO"/>
              <w:rPr>
                <w:rFonts w:cs="Arial"/>
              </w:rPr>
            </w:pPr>
            <w:r w:rsidRPr="004A4ED3">
              <w:rPr>
                <w:rFonts w:cs="Arial"/>
              </w:rPr>
              <w:t>Shape Worldview: Reminder that life is not limited to “under the sun” with its inherent frustrations but transcends to eternity, God not indifferent to human plight</w:t>
            </w:r>
          </w:p>
        </w:tc>
      </w:tr>
      <w:tr w:rsidR="00907C39" w14:paraId="7A33BEB1" w14:textId="77777777" w:rsidTr="00BD3440">
        <w:tc>
          <w:tcPr>
            <w:tcW w:w="701" w:type="dxa"/>
            <w:shd w:val="clear" w:color="auto" w:fill="auto"/>
            <w:tcMar>
              <w:top w:w="29" w:type="dxa"/>
              <w:left w:w="115" w:type="dxa"/>
              <w:bottom w:w="29" w:type="dxa"/>
              <w:right w:w="115" w:type="dxa"/>
            </w:tcMar>
          </w:tcPr>
          <w:p w14:paraId="5D2F7500" w14:textId="77777777" w:rsidR="00907C39" w:rsidRPr="004A4ED3" w:rsidRDefault="00907C39">
            <w:pPr>
              <w:pStyle w:val="tablestablenumbers"/>
              <w:rPr>
                <w:rFonts w:cs="Arial"/>
              </w:rPr>
            </w:pPr>
            <w:r w:rsidRPr="004A4ED3">
              <w:rPr>
                <w:rFonts w:cs="Arial"/>
              </w:rPr>
              <w:lastRenderedPageBreak/>
              <w:t>105–6</w:t>
            </w:r>
          </w:p>
        </w:tc>
        <w:tc>
          <w:tcPr>
            <w:tcW w:w="2999" w:type="dxa"/>
            <w:shd w:val="clear" w:color="auto" w:fill="auto"/>
            <w:tcMar>
              <w:top w:w="29" w:type="dxa"/>
              <w:left w:w="115" w:type="dxa"/>
              <w:bottom w:w="29" w:type="dxa"/>
              <w:right w:w="115" w:type="dxa"/>
            </w:tcMar>
          </w:tcPr>
          <w:p w14:paraId="00A8754B" w14:textId="77777777" w:rsidR="00907C39" w:rsidRPr="004A4ED3" w:rsidRDefault="00907C39">
            <w:pPr>
              <w:pStyle w:val="tablesTabletextLPO"/>
              <w:rPr>
                <w:rFonts w:cs="Arial"/>
              </w:rPr>
            </w:pPr>
            <w:r w:rsidRPr="004A4ED3">
              <w:rPr>
                <w:rFonts w:cs="Arial"/>
              </w:rPr>
              <w:t>Jack London: “The Law of Life”</w:t>
            </w:r>
          </w:p>
        </w:tc>
        <w:tc>
          <w:tcPr>
            <w:tcW w:w="787" w:type="dxa"/>
            <w:shd w:val="clear" w:color="auto" w:fill="auto"/>
            <w:tcMar>
              <w:top w:w="29" w:type="dxa"/>
              <w:left w:w="115" w:type="dxa"/>
              <w:bottom w:w="29" w:type="dxa"/>
              <w:right w:w="115" w:type="dxa"/>
            </w:tcMar>
          </w:tcPr>
          <w:p w14:paraId="59A86E20" w14:textId="77777777" w:rsidR="00907C39" w:rsidRPr="004A4ED3" w:rsidRDefault="00907C39">
            <w:pPr>
              <w:pStyle w:val="tablestablenumbers"/>
              <w:rPr>
                <w:rFonts w:cs="Arial"/>
              </w:rPr>
            </w:pPr>
            <w:r w:rsidRPr="004A4ED3">
              <w:rPr>
                <w:rFonts w:cs="Arial"/>
              </w:rPr>
              <w:t>426–32</w:t>
            </w:r>
          </w:p>
        </w:tc>
        <w:tc>
          <w:tcPr>
            <w:tcW w:w="1892" w:type="dxa"/>
            <w:shd w:val="clear" w:color="auto" w:fill="auto"/>
            <w:tcMar>
              <w:top w:w="29" w:type="dxa"/>
              <w:left w:w="115" w:type="dxa"/>
              <w:bottom w:w="29" w:type="dxa"/>
              <w:right w:w="115" w:type="dxa"/>
            </w:tcMar>
          </w:tcPr>
          <w:p w14:paraId="2D959E17" w14:textId="77777777" w:rsidR="00907C39" w:rsidRPr="004A4ED3" w:rsidRDefault="00907C39">
            <w:pPr>
              <w:rPr>
                <w:rFonts w:ascii="Arial" w:hAnsi="Arial" w:cs="Arial"/>
              </w:rPr>
            </w:pPr>
          </w:p>
        </w:tc>
        <w:tc>
          <w:tcPr>
            <w:tcW w:w="3197" w:type="dxa"/>
            <w:shd w:val="clear" w:color="auto" w:fill="auto"/>
            <w:tcMar>
              <w:top w:w="29" w:type="dxa"/>
              <w:left w:w="115" w:type="dxa"/>
              <w:bottom w:w="29" w:type="dxa"/>
              <w:right w:w="115" w:type="dxa"/>
            </w:tcMar>
          </w:tcPr>
          <w:p w14:paraId="5FDE9CD7" w14:textId="77777777" w:rsidR="00907C39" w:rsidRPr="004A4ED3" w:rsidRDefault="00907C39">
            <w:pPr>
              <w:pStyle w:val="tablesTabletextLPO"/>
              <w:rPr>
                <w:rFonts w:cs="Arial"/>
              </w:rPr>
            </w:pPr>
            <w:r w:rsidRPr="004A4ED3">
              <w:rPr>
                <w:rFonts w:cs="Arial"/>
              </w:rPr>
              <w:t>Evaluate: Man as an animal</w:t>
            </w:r>
          </w:p>
        </w:tc>
      </w:tr>
      <w:tr w:rsidR="00907C39" w14:paraId="7ABEB66B" w14:textId="77777777" w:rsidTr="00BD3440">
        <w:tc>
          <w:tcPr>
            <w:tcW w:w="701" w:type="dxa"/>
            <w:shd w:val="clear" w:color="auto" w:fill="auto"/>
            <w:tcMar>
              <w:top w:w="29" w:type="dxa"/>
              <w:left w:w="115" w:type="dxa"/>
              <w:bottom w:w="29" w:type="dxa"/>
              <w:right w:w="115" w:type="dxa"/>
            </w:tcMar>
          </w:tcPr>
          <w:p w14:paraId="2E277D4B" w14:textId="77777777" w:rsidR="00907C39" w:rsidRPr="004A4ED3" w:rsidRDefault="00907C39">
            <w:pPr>
              <w:pStyle w:val="tablestablenumbers"/>
              <w:rPr>
                <w:rFonts w:cs="Arial"/>
              </w:rPr>
            </w:pPr>
            <w:r w:rsidRPr="004A4ED3">
              <w:rPr>
                <w:rFonts w:cs="Arial"/>
              </w:rPr>
              <w:t>107</w:t>
            </w:r>
          </w:p>
        </w:tc>
        <w:tc>
          <w:tcPr>
            <w:tcW w:w="2999" w:type="dxa"/>
            <w:shd w:val="clear" w:color="auto" w:fill="auto"/>
            <w:tcMar>
              <w:top w:w="29" w:type="dxa"/>
              <w:left w:w="115" w:type="dxa"/>
              <w:bottom w:w="29" w:type="dxa"/>
              <w:right w:w="115" w:type="dxa"/>
            </w:tcMar>
          </w:tcPr>
          <w:p w14:paraId="3BFE7CCA" w14:textId="77777777" w:rsidR="00907C39" w:rsidRPr="004A4ED3" w:rsidRDefault="00907C39">
            <w:pPr>
              <w:pStyle w:val="tablesTabletextLPO"/>
              <w:rPr>
                <w:rFonts w:cs="Arial"/>
              </w:rPr>
            </w:pPr>
            <w:r w:rsidRPr="004A4ED3">
              <w:rPr>
                <w:rFonts w:cs="Arial"/>
              </w:rPr>
              <w:t>Chapter 8 Review</w:t>
            </w:r>
          </w:p>
        </w:tc>
        <w:tc>
          <w:tcPr>
            <w:tcW w:w="787" w:type="dxa"/>
            <w:shd w:val="clear" w:color="auto" w:fill="auto"/>
            <w:tcMar>
              <w:top w:w="29" w:type="dxa"/>
              <w:left w:w="115" w:type="dxa"/>
              <w:bottom w:w="29" w:type="dxa"/>
              <w:right w:w="115" w:type="dxa"/>
            </w:tcMar>
          </w:tcPr>
          <w:p w14:paraId="2D06235B" w14:textId="77777777" w:rsidR="00907C39" w:rsidRPr="004A4ED3" w:rsidRDefault="00907C39">
            <w:pPr>
              <w:pStyle w:val="tablestablenumbers"/>
              <w:rPr>
                <w:rFonts w:cs="Arial"/>
              </w:rPr>
            </w:pPr>
            <w:r w:rsidRPr="004A4ED3">
              <w:rPr>
                <w:rFonts w:cs="Arial"/>
              </w:rPr>
              <w:t>433</w:t>
            </w:r>
          </w:p>
        </w:tc>
        <w:tc>
          <w:tcPr>
            <w:tcW w:w="1892" w:type="dxa"/>
            <w:shd w:val="clear" w:color="auto" w:fill="auto"/>
            <w:tcMar>
              <w:top w:w="29" w:type="dxa"/>
              <w:left w:w="115" w:type="dxa"/>
              <w:bottom w:w="29" w:type="dxa"/>
              <w:right w:w="115" w:type="dxa"/>
            </w:tcMar>
          </w:tcPr>
          <w:p w14:paraId="5F8728F5" w14:textId="77777777" w:rsidR="00907C39" w:rsidRPr="004A4ED3" w:rsidRDefault="00907C39">
            <w:pPr>
              <w:pStyle w:val="tablesTabletextLPO"/>
              <w:rPr>
                <w:rFonts w:cs="Arial"/>
              </w:rPr>
            </w:pPr>
            <w:r w:rsidRPr="004A4ED3">
              <w:rPr>
                <w:rFonts w:cs="Arial"/>
              </w:rPr>
              <w:t>Answers, pp. R19–R20</w:t>
            </w:r>
          </w:p>
        </w:tc>
        <w:tc>
          <w:tcPr>
            <w:tcW w:w="3197" w:type="dxa"/>
            <w:shd w:val="clear" w:color="auto" w:fill="auto"/>
            <w:tcMar>
              <w:top w:w="29" w:type="dxa"/>
              <w:left w:w="115" w:type="dxa"/>
              <w:bottom w:w="29" w:type="dxa"/>
              <w:right w:w="115" w:type="dxa"/>
            </w:tcMar>
          </w:tcPr>
          <w:p w14:paraId="5F3B231B" w14:textId="77777777" w:rsidR="00907C39" w:rsidRPr="004A4ED3" w:rsidRDefault="00907C39">
            <w:pPr>
              <w:rPr>
                <w:rFonts w:ascii="Arial" w:hAnsi="Arial" w:cs="Arial"/>
              </w:rPr>
            </w:pPr>
          </w:p>
        </w:tc>
      </w:tr>
      <w:tr w:rsidR="00907C39" w14:paraId="79AB8055" w14:textId="77777777" w:rsidTr="00BD3440">
        <w:tc>
          <w:tcPr>
            <w:tcW w:w="701" w:type="dxa"/>
            <w:shd w:val="clear" w:color="auto" w:fill="auto"/>
            <w:tcMar>
              <w:top w:w="29" w:type="dxa"/>
              <w:left w:w="115" w:type="dxa"/>
              <w:bottom w:w="29" w:type="dxa"/>
              <w:right w:w="115" w:type="dxa"/>
            </w:tcMar>
          </w:tcPr>
          <w:p w14:paraId="0169317E" w14:textId="77777777" w:rsidR="00907C39" w:rsidRPr="004A4ED3" w:rsidRDefault="00907C39">
            <w:pPr>
              <w:pStyle w:val="tablestablenumbers"/>
              <w:rPr>
                <w:rFonts w:cs="Arial"/>
              </w:rPr>
            </w:pPr>
            <w:r w:rsidRPr="004A4ED3">
              <w:rPr>
                <w:rFonts w:cs="Arial"/>
              </w:rPr>
              <w:t>108</w:t>
            </w:r>
          </w:p>
        </w:tc>
        <w:tc>
          <w:tcPr>
            <w:tcW w:w="8875" w:type="dxa"/>
            <w:gridSpan w:val="4"/>
            <w:shd w:val="clear" w:color="auto" w:fill="auto"/>
            <w:tcMar>
              <w:top w:w="29" w:type="dxa"/>
              <w:left w:w="115" w:type="dxa"/>
              <w:bottom w:w="29" w:type="dxa"/>
              <w:right w:w="115" w:type="dxa"/>
            </w:tcMar>
          </w:tcPr>
          <w:p w14:paraId="3B9C63C0" w14:textId="77777777" w:rsidR="00907C39" w:rsidRPr="004A4ED3" w:rsidRDefault="00907C39">
            <w:pPr>
              <w:pStyle w:val="tablesTabletextLPO"/>
              <w:rPr>
                <w:rFonts w:cs="Arial"/>
              </w:rPr>
            </w:pPr>
            <w:r w:rsidRPr="004A4ED3">
              <w:rPr>
                <w:rFonts w:cs="Arial"/>
              </w:rPr>
              <w:t>Chapter 8 Test</w:t>
            </w:r>
          </w:p>
        </w:tc>
      </w:tr>
      <w:tr w:rsidR="00907C39" w14:paraId="6B6B3744" w14:textId="77777777" w:rsidTr="00BD3440">
        <w:tc>
          <w:tcPr>
            <w:tcW w:w="9576" w:type="dxa"/>
            <w:gridSpan w:val="5"/>
            <w:shd w:val="clear" w:color="auto" w:fill="auto"/>
            <w:tcMar>
              <w:top w:w="29" w:type="dxa"/>
              <w:left w:w="115" w:type="dxa"/>
              <w:bottom w:w="29" w:type="dxa"/>
              <w:right w:w="115" w:type="dxa"/>
            </w:tcMar>
          </w:tcPr>
          <w:p w14:paraId="43674267" w14:textId="77777777" w:rsidR="00907C39" w:rsidRPr="004A4ED3" w:rsidRDefault="00907C39">
            <w:pPr>
              <w:pStyle w:val="tablestableBhd"/>
              <w:rPr>
                <w:rFonts w:cs="Arial"/>
              </w:rPr>
            </w:pPr>
            <w:r w:rsidRPr="00BD3440">
              <w:rPr>
                <w:rFonts w:cs="Arial"/>
                <w:color w:val="000000" w:themeColor="text1"/>
              </w:rPr>
              <w:t>Unit 4: Modern American Literature: An Era of Pessimism</w:t>
            </w:r>
          </w:p>
        </w:tc>
      </w:tr>
      <w:tr w:rsidR="00907C39" w14:paraId="69EFE756" w14:textId="77777777" w:rsidTr="00BD3440">
        <w:tc>
          <w:tcPr>
            <w:tcW w:w="9576" w:type="dxa"/>
            <w:gridSpan w:val="5"/>
            <w:shd w:val="clear" w:color="auto" w:fill="auto"/>
            <w:tcMar>
              <w:top w:w="29" w:type="dxa"/>
              <w:left w:w="115" w:type="dxa"/>
              <w:bottom w:w="29" w:type="dxa"/>
              <w:right w:w="115" w:type="dxa"/>
            </w:tcMar>
          </w:tcPr>
          <w:p w14:paraId="0B342158" w14:textId="77777777" w:rsidR="00907C39" w:rsidRPr="004A4ED3" w:rsidRDefault="00907C39">
            <w:pPr>
              <w:pStyle w:val="tablestablenumbers"/>
              <w:rPr>
                <w:rFonts w:cs="Arial"/>
              </w:rPr>
            </w:pPr>
            <w:r w:rsidRPr="004A4ED3">
              <w:rPr>
                <w:rStyle w:val="bold"/>
                <w:rFonts w:cs="Arial"/>
              </w:rPr>
              <w:t xml:space="preserve">Chapter 9: Modern Poetry </w:t>
            </w:r>
          </w:p>
        </w:tc>
      </w:tr>
      <w:tr w:rsidR="00907C39" w14:paraId="0588A96E" w14:textId="77777777" w:rsidTr="00BD3440">
        <w:tc>
          <w:tcPr>
            <w:tcW w:w="701" w:type="dxa"/>
            <w:shd w:val="clear" w:color="auto" w:fill="auto"/>
            <w:tcMar>
              <w:top w:w="29" w:type="dxa"/>
              <w:left w:w="115" w:type="dxa"/>
              <w:bottom w:w="29" w:type="dxa"/>
              <w:right w:w="115" w:type="dxa"/>
            </w:tcMar>
          </w:tcPr>
          <w:p w14:paraId="338ABB30" w14:textId="77777777" w:rsidR="00907C39" w:rsidRPr="004A4ED3" w:rsidRDefault="00907C39">
            <w:pPr>
              <w:pStyle w:val="tablestablenumbers"/>
              <w:rPr>
                <w:rFonts w:cs="Arial"/>
              </w:rPr>
            </w:pPr>
            <w:r w:rsidRPr="004A4ED3">
              <w:rPr>
                <w:rFonts w:cs="Arial"/>
              </w:rPr>
              <w:t>109–10</w:t>
            </w:r>
          </w:p>
        </w:tc>
        <w:tc>
          <w:tcPr>
            <w:tcW w:w="2999" w:type="dxa"/>
            <w:shd w:val="clear" w:color="auto" w:fill="auto"/>
            <w:tcMar>
              <w:top w:w="29" w:type="dxa"/>
              <w:left w:w="115" w:type="dxa"/>
              <w:bottom w:w="29" w:type="dxa"/>
              <w:right w:w="115" w:type="dxa"/>
            </w:tcMar>
          </w:tcPr>
          <w:p w14:paraId="6C3BFE52" w14:textId="77777777" w:rsidR="00907C39" w:rsidRPr="004A4ED3" w:rsidRDefault="00907C39">
            <w:pPr>
              <w:pStyle w:val="tablesTabletextLPO"/>
              <w:rPr>
                <w:rFonts w:cs="Arial"/>
              </w:rPr>
            </w:pPr>
            <w:r w:rsidRPr="004A4ED3">
              <w:rPr>
                <w:rFonts w:cs="Arial"/>
              </w:rPr>
              <w:t>Unit 4: Modern American Literature</w:t>
            </w:r>
          </w:p>
          <w:p w14:paraId="5498807B" w14:textId="77777777" w:rsidR="00907C39" w:rsidRPr="004A4ED3" w:rsidRDefault="00907C39">
            <w:pPr>
              <w:pStyle w:val="tablesTabletextLPO"/>
              <w:rPr>
                <w:rFonts w:cs="Arial"/>
              </w:rPr>
            </w:pPr>
            <w:r w:rsidRPr="004A4ED3">
              <w:rPr>
                <w:rFonts w:cs="Arial"/>
              </w:rPr>
              <w:t>Imagism / Harlem Renaissance</w:t>
            </w:r>
          </w:p>
        </w:tc>
        <w:tc>
          <w:tcPr>
            <w:tcW w:w="787" w:type="dxa"/>
            <w:shd w:val="clear" w:color="auto" w:fill="auto"/>
            <w:tcMar>
              <w:top w:w="29" w:type="dxa"/>
              <w:left w:w="115" w:type="dxa"/>
              <w:bottom w:w="29" w:type="dxa"/>
              <w:right w:w="115" w:type="dxa"/>
            </w:tcMar>
          </w:tcPr>
          <w:p w14:paraId="7985CFB6" w14:textId="77777777" w:rsidR="00907C39" w:rsidRPr="004A4ED3" w:rsidRDefault="00907C39">
            <w:pPr>
              <w:pStyle w:val="tablestablenumbers"/>
              <w:rPr>
                <w:rFonts w:cs="Arial"/>
              </w:rPr>
            </w:pPr>
            <w:r w:rsidRPr="004A4ED3">
              <w:rPr>
                <w:rFonts w:cs="Arial"/>
              </w:rPr>
              <w:t>434–41</w:t>
            </w:r>
          </w:p>
        </w:tc>
        <w:tc>
          <w:tcPr>
            <w:tcW w:w="1892" w:type="dxa"/>
            <w:shd w:val="clear" w:color="auto" w:fill="auto"/>
            <w:tcMar>
              <w:top w:w="29" w:type="dxa"/>
              <w:left w:w="115" w:type="dxa"/>
              <w:bottom w:w="29" w:type="dxa"/>
              <w:right w:w="115" w:type="dxa"/>
            </w:tcMar>
          </w:tcPr>
          <w:p w14:paraId="1D7E81F0" w14:textId="77777777" w:rsidR="00907C39" w:rsidRPr="004A4ED3" w:rsidRDefault="00907C39">
            <w:pPr>
              <w:pStyle w:val="tablesTabletextLPO"/>
              <w:rPr>
                <w:rFonts w:cs="Arial"/>
              </w:rPr>
            </w:pPr>
            <w:r w:rsidRPr="004A4ED3">
              <w:rPr>
                <w:rFonts w:cs="Arial"/>
              </w:rPr>
              <w:t>Teaching Helps 9A–9B</w:t>
            </w:r>
          </w:p>
        </w:tc>
        <w:tc>
          <w:tcPr>
            <w:tcW w:w="3197" w:type="dxa"/>
            <w:shd w:val="clear" w:color="auto" w:fill="auto"/>
            <w:tcMar>
              <w:top w:w="29" w:type="dxa"/>
              <w:left w:w="115" w:type="dxa"/>
              <w:bottom w:w="29" w:type="dxa"/>
              <w:right w:w="115" w:type="dxa"/>
            </w:tcMar>
          </w:tcPr>
          <w:p w14:paraId="194BA1BE" w14:textId="77777777" w:rsidR="00907C39" w:rsidRPr="004A4ED3" w:rsidRDefault="00907C39">
            <w:pPr>
              <w:pStyle w:val="tablesTabletextLPO"/>
              <w:rPr>
                <w:rFonts w:cs="Arial"/>
              </w:rPr>
            </w:pPr>
            <w:r w:rsidRPr="004A4ED3">
              <w:rPr>
                <w:rFonts w:cs="Arial"/>
              </w:rPr>
              <w:t>Shape Worldview: American attitude toward wealth in the 1920s, discerning good and evil, understanding the heart, evaluating Marxist theory from Scripture</w:t>
            </w:r>
          </w:p>
        </w:tc>
      </w:tr>
      <w:tr w:rsidR="00907C39" w14:paraId="6F64E7FB" w14:textId="77777777" w:rsidTr="00BD3440">
        <w:tc>
          <w:tcPr>
            <w:tcW w:w="701" w:type="dxa"/>
            <w:shd w:val="clear" w:color="auto" w:fill="auto"/>
            <w:tcMar>
              <w:top w:w="29" w:type="dxa"/>
              <w:left w:w="115" w:type="dxa"/>
              <w:bottom w:w="29" w:type="dxa"/>
              <w:right w:w="115" w:type="dxa"/>
            </w:tcMar>
          </w:tcPr>
          <w:p w14:paraId="66D8854D" w14:textId="77777777" w:rsidR="00907C39" w:rsidRPr="004A4ED3" w:rsidRDefault="00907C39">
            <w:pPr>
              <w:pStyle w:val="tablestablenumbers"/>
              <w:rPr>
                <w:rFonts w:cs="Arial"/>
              </w:rPr>
            </w:pPr>
            <w:r w:rsidRPr="004A4ED3">
              <w:rPr>
                <w:rFonts w:cs="Arial"/>
              </w:rPr>
              <w:t>111</w:t>
            </w:r>
          </w:p>
        </w:tc>
        <w:tc>
          <w:tcPr>
            <w:tcW w:w="2999" w:type="dxa"/>
            <w:shd w:val="clear" w:color="auto" w:fill="auto"/>
            <w:tcMar>
              <w:top w:w="29" w:type="dxa"/>
              <w:left w:w="115" w:type="dxa"/>
              <w:bottom w:w="29" w:type="dxa"/>
              <w:right w:w="115" w:type="dxa"/>
            </w:tcMar>
          </w:tcPr>
          <w:p w14:paraId="1B7EB87C" w14:textId="77777777" w:rsidR="00907C39" w:rsidRPr="004A4ED3" w:rsidRDefault="00907C39">
            <w:pPr>
              <w:pStyle w:val="tablesTabletextLPO"/>
              <w:rPr>
                <w:rFonts w:cs="Arial"/>
              </w:rPr>
            </w:pPr>
            <w:r w:rsidRPr="004A4ED3">
              <w:rPr>
                <w:rFonts w:cs="Arial"/>
              </w:rPr>
              <w:t xml:space="preserve">Edwin Arlington Robinson: “Miniver </w:t>
            </w:r>
            <w:proofErr w:type="spellStart"/>
            <w:r w:rsidRPr="004A4ED3">
              <w:rPr>
                <w:rFonts w:cs="Arial"/>
              </w:rPr>
              <w:t>Cheevy</w:t>
            </w:r>
            <w:proofErr w:type="spellEnd"/>
            <w:r w:rsidRPr="004A4ED3">
              <w:rPr>
                <w:rFonts w:cs="Arial"/>
              </w:rPr>
              <w:t>,” “Richard Cory”</w:t>
            </w:r>
          </w:p>
        </w:tc>
        <w:tc>
          <w:tcPr>
            <w:tcW w:w="787" w:type="dxa"/>
            <w:shd w:val="clear" w:color="auto" w:fill="auto"/>
            <w:tcMar>
              <w:top w:w="29" w:type="dxa"/>
              <w:left w:w="115" w:type="dxa"/>
              <w:bottom w:w="29" w:type="dxa"/>
              <w:right w:w="115" w:type="dxa"/>
            </w:tcMar>
          </w:tcPr>
          <w:p w14:paraId="67783AE5" w14:textId="77777777" w:rsidR="00907C39" w:rsidRPr="004A4ED3" w:rsidRDefault="00907C39">
            <w:pPr>
              <w:pStyle w:val="tablestablenumbers"/>
              <w:rPr>
                <w:rFonts w:cs="Arial"/>
              </w:rPr>
            </w:pPr>
            <w:r w:rsidRPr="004A4ED3">
              <w:rPr>
                <w:rFonts w:cs="Arial"/>
              </w:rPr>
              <w:t>442–47</w:t>
            </w:r>
          </w:p>
        </w:tc>
        <w:tc>
          <w:tcPr>
            <w:tcW w:w="1892" w:type="dxa"/>
            <w:shd w:val="clear" w:color="auto" w:fill="auto"/>
            <w:tcMar>
              <w:top w:w="29" w:type="dxa"/>
              <w:left w:w="115" w:type="dxa"/>
              <w:bottom w:w="29" w:type="dxa"/>
              <w:right w:w="115" w:type="dxa"/>
            </w:tcMar>
          </w:tcPr>
          <w:p w14:paraId="0A7858D5" w14:textId="77777777" w:rsidR="00907C39" w:rsidRPr="004A4ED3" w:rsidRDefault="00907C39">
            <w:pPr>
              <w:rPr>
                <w:rFonts w:ascii="Arial" w:hAnsi="Arial" w:cs="Arial"/>
              </w:rPr>
            </w:pPr>
          </w:p>
        </w:tc>
        <w:tc>
          <w:tcPr>
            <w:tcW w:w="3197" w:type="dxa"/>
            <w:shd w:val="clear" w:color="auto" w:fill="auto"/>
            <w:tcMar>
              <w:top w:w="29" w:type="dxa"/>
              <w:left w:w="115" w:type="dxa"/>
              <w:bottom w:w="29" w:type="dxa"/>
              <w:right w:w="115" w:type="dxa"/>
            </w:tcMar>
          </w:tcPr>
          <w:p w14:paraId="45F49D99" w14:textId="77777777" w:rsidR="00907C39" w:rsidRPr="004A4ED3" w:rsidRDefault="00907C39">
            <w:pPr>
              <w:pStyle w:val="tablesTabletextLPO"/>
              <w:rPr>
                <w:rFonts w:cs="Arial"/>
              </w:rPr>
            </w:pPr>
            <w:r w:rsidRPr="004A4ED3">
              <w:rPr>
                <w:rFonts w:cs="Arial"/>
              </w:rPr>
              <w:t>Evaluate: Modern themes</w:t>
            </w:r>
          </w:p>
          <w:p w14:paraId="544ED597" w14:textId="77777777" w:rsidR="00907C39" w:rsidRPr="004A4ED3" w:rsidRDefault="00907C39">
            <w:pPr>
              <w:pStyle w:val="tablesTabletextLPO"/>
              <w:rPr>
                <w:rFonts w:cs="Arial"/>
              </w:rPr>
            </w:pPr>
            <w:r w:rsidRPr="004A4ED3">
              <w:rPr>
                <w:rFonts w:cs="Arial"/>
              </w:rPr>
              <w:t>Shape Worldview: Biblical injunction to avoid comparison with others</w:t>
            </w:r>
          </w:p>
        </w:tc>
      </w:tr>
      <w:tr w:rsidR="00907C39" w14:paraId="1ED96E49" w14:textId="77777777" w:rsidTr="00BD3440">
        <w:tc>
          <w:tcPr>
            <w:tcW w:w="701" w:type="dxa"/>
            <w:shd w:val="clear" w:color="auto" w:fill="auto"/>
            <w:tcMar>
              <w:top w:w="29" w:type="dxa"/>
              <w:left w:w="115" w:type="dxa"/>
              <w:bottom w:w="29" w:type="dxa"/>
              <w:right w:w="115" w:type="dxa"/>
            </w:tcMar>
          </w:tcPr>
          <w:p w14:paraId="0D247821" w14:textId="77777777" w:rsidR="00907C39" w:rsidRPr="004A4ED3" w:rsidRDefault="00907C39">
            <w:pPr>
              <w:pStyle w:val="tablestablenumbers"/>
              <w:rPr>
                <w:rFonts w:cs="Arial"/>
              </w:rPr>
            </w:pPr>
            <w:r w:rsidRPr="004A4ED3">
              <w:rPr>
                <w:rFonts w:cs="Arial"/>
              </w:rPr>
              <w:t>112–15</w:t>
            </w:r>
          </w:p>
        </w:tc>
        <w:tc>
          <w:tcPr>
            <w:tcW w:w="2999" w:type="dxa"/>
            <w:shd w:val="clear" w:color="auto" w:fill="auto"/>
            <w:tcMar>
              <w:top w:w="29" w:type="dxa"/>
              <w:left w:w="115" w:type="dxa"/>
              <w:bottom w:w="29" w:type="dxa"/>
              <w:right w:w="115" w:type="dxa"/>
            </w:tcMar>
          </w:tcPr>
          <w:p w14:paraId="4B214BDA" w14:textId="77777777" w:rsidR="00907C39" w:rsidRPr="004A4ED3" w:rsidRDefault="00907C39">
            <w:pPr>
              <w:pStyle w:val="tablesTabletextLPO"/>
              <w:rPr>
                <w:rFonts w:cs="Arial"/>
              </w:rPr>
            </w:pPr>
            <w:r w:rsidRPr="004A4ED3">
              <w:rPr>
                <w:rFonts w:cs="Arial"/>
              </w:rPr>
              <w:t>Robert Frost: “The Gift Outright,” “The Road Not Taken,” “The Death of the Hired Man,” “Stopping by Woods on a Snowy Evening,” “Mending Wall,” “Birches”</w:t>
            </w:r>
          </w:p>
        </w:tc>
        <w:tc>
          <w:tcPr>
            <w:tcW w:w="787" w:type="dxa"/>
            <w:shd w:val="clear" w:color="auto" w:fill="auto"/>
            <w:tcMar>
              <w:top w:w="29" w:type="dxa"/>
              <w:left w:w="115" w:type="dxa"/>
              <w:bottom w:w="29" w:type="dxa"/>
              <w:right w:w="115" w:type="dxa"/>
            </w:tcMar>
          </w:tcPr>
          <w:p w14:paraId="5767B712" w14:textId="77777777" w:rsidR="00907C39" w:rsidRPr="004A4ED3" w:rsidRDefault="00907C39">
            <w:pPr>
              <w:pStyle w:val="tablestablenumbers"/>
              <w:rPr>
                <w:rFonts w:cs="Arial"/>
              </w:rPr>
            </w:pPr>
            <w:r w:rsidRPr="004A4ED3">
              <w:rPr>
                <w:rFonts w:cs="Arial"/>
              </w:rPr>
              <w:t>448–61</w:t>
            </w:r>
          </w:p>
        </w:tc>
        <w:tc>
          <w:tcPr>
            <w:tcW w:w="1892" w:type="dxa"/>
            <w:shd w:val="clear" w:color="auto" w:fill="auto"/>
            <w:tcMar>
              <w:top w:w="29" w:type="dxa"/>
              <w:left w:w="115" w:type="dxa"/>
              <w:bottom w:w="29" w:type="dxa"/>
              <w:right w:w="115" w:type="dxa"/>
            </w:tcMar>
          </w:tcPr>
          <w:p w14:paraId="40E71551" w14:textId="77777777" w:rsidR="00907C39" w:rsidRPr="004A4ED3" w:rsidRDefault="00907C39">
            <w:pPr>
              <w:rPr>
                <w:rFonts w:ascii="Arial" w:hAnsi="Arial" w:cs="Arial"/>
              </w:rPr>
            </w:pPr>
          </w:p>
        </w:tc>
        <w:tc>
          <w:tcPr>
            <w:tcW w:w="3197" w:type="dxa"/>
            <w:shd w:val="clear" w:color="auto" w:fill="auto"/>
            <w:tcMar>
              <w:top w:w="29" w:type="dxa"/>
              <w:left w:w="115" w:type="dxa"/>
              <w:bottom w:w="29" w:type="dxa"/>
              <w:right w:w="115" w:type="dxa"/>
            </w:tcMar>
          </w:tcPr>
          <w:p w14:paraId="7C298DDA" w14:textId="77777777" w:rsidR="00907C39" w:rsidRPr="004A4ED3" w:rsidRDefault="00907C39">
            <w:pPr>
              <w:pStyle w:val="tablesTabletextLPO"/>
              <w:rPr>
                <w:rFonts w:cs="Arial"/>
              </w:rPr>
            </w:pPr>
            <w:r w:rsidRPr="004A4ED3">
              <w:rPr>
                <w:rFonts w:cs="Arial"/>
              </w:rPr>
              <w:t>Evaluate: Worldview</w:t>
            </w:r>
          </w:p>
          <w:p w14:paraId="6133E4B2" w14:textId="77777777" w:rsidR="00907C39" w:rsidRPr="004A4ED3" w:rsidRDefault="00907C39">
            <w:pPr>
              <w:pStyle w:val="tablesTabletextLPO"/>
              <w:rPr>
                <w:rFonts w:cs="Arial"/>
              </w:rPr>
            </w:pPr>
            <w:r w:rsidRPr="004A4ED3">
              <w:rPr>
                <w:rFonts w:cs="Arial"/>
              </w:rPr>
              <w:t>Shape Worldview: The truth that God directs the path of a Christian</w:t>
            </w:r>
          </w:p>
        </w:tc>
      </w:tr>
      <w:tr w:rsidR="00907C39" w14:paraId="0700D7A0" w14:textId="77777777" w:rsidTr="00BD3440">
        <w:tc>
          <w:tcPr>
            <w:tcW w:w="701" w:type="dxa"/>
            <w:shd w:val="clear" w:color="auto" w:fill="auto"/>
            <w:tcMar>
              <w:top w:w="29" w:type="dxa"/>
              <w:left w:w="115" w:type="dxa"/>
              <w:bottom w:w="29" w:type="dxa"/>
              <w:right w:w="115" w:type="dxa"/>
            </w:tcMar>
          </w:tcPr>
          <w:p w14:paraId="1668B665" w14:textId="77777777" w:rsidR="00907C39" w:rsidRPr="004A4ED3" w:rsidRDefault="00907C39">
            <w:pPr>
              <w:pStyle w:val="tablestablenumbers"/>
              <w:rPr>
                <w:rFonts w:cs="Arial"/>
              </w:rPr>
            </w:pPr>
            <w:r w:rsidRPr="004A4ED3">
              <w:rPr>
                <w:rFonts w:cs="Arial"/>
              </w:rPr>
              <w:t>116</w:t>
            </w:r>
          </w:p>
        </w:tc>
        <w:tc>
          <w:tcPr>
            <w:tcW w:w="2999" w:type="dxa"/>
            <w:shd w:val="clear" w:color="auto" w:fill="auto"/>
            <w:tcMar>
              <w:top w:w="29" w:type="dxa"/>
              <w:left w:w="115" w:type="dxa"/>
              <w:bottom w:w="29" w:type="dxa"/>
              <w:right w:w="115" w:type="dxa"/>
            </w:tcMar>
          </w:tcPr>
          <w:p w14:paraId="4A2A0C4B" w14:textId="77777777" w:rsidR="00907C39" w:rsidRPr="004A4ED3" w:rsidRDefault="00907C39">
            <w:pPr>
              <w:pStyle w:val="tablesTabletextLPO"/>
              <w:rPr>
                <w:rFonts w:cs="Arial"/>
              </w:rPr>
            </w:pPr>
            <w:r w:rsidRPr="004A4ED3">
              <w:rPr>
                <w:rFonts w:cs="Arial"/>
              </w:rPr>
              <w:t>Edna St. Vincent Millay: “Sonnet XXVI”</w:t>
            </w:r>
          </w:p>
        </w:tc>
        <w:tc>
          <w:tcPr>
            <w:tcW w:w="787" w:type="dxa"/>
            <w:shd w:val="clear" w:color="auto" w:fill="auto"/>
            <w:tcMar>
              <w:top w:w="29" w:type="dxa"/>
              <w:left w:w="115" w:type="dxa"/>
              <w:bottom w:w="29" w:type="dxa"/>
              <w:right w:w="115" w:type="dxa"/>
            </w:tcMar>
          </w:tcPr>
          <w:p w14:paraId="4A267DA6" w14:textId="77777777" w:rsidR="00907C39" w:rsidRPr="004A4ED3" w:rsidRDefault="00907C39">
            <w:pPr>
              <w:pStyle w:val="tablestablenumbers"/>
              <w:rPr>
                <w:rFonts w:cs="Arial"/>
              </w:rPr>
            </w:pPr>
            <w:r w:rsidRPr="004A4ED3">
              <w:rPr>
                <w:rFonts w:cs="Arial"/>
              </w:rPr>
              <w:t>462–63</w:t>
            </w:r>
          </w:p>
        </w:tc>
        <w:tc>
          <w:tcPr>
            <w:tcW w:w="1892" w:type="dxa"/>
            <w:shd w:val="clear" w:color="auto" w:fill="auto"/>
            <w:tcMar>
              <w:top w:w="29" w:type="dxa"/>
              <w:left w:w="115" w:type="dxa"/>
              <w:bottom w:w="29" w:type="dxa"/>
              <w:right w:w="115" w:type="dxa"/>
            </w:tcMar>
          </w:tcPr>
          <w:p w14:paraId="41AF326E" w14:textId="77777777" w:rsidR="00907C39" w:rsidRPr="004A4ED3" w:rsidRDefault="00907C39">
            <w:pPr>
              <w:pStyle w:val="tablesTabletextLPO"/>
              <w:rPr>
                <w:rFonts w:cs="Arial"/>
              </w:rPr>
            </w:pPr>
            <w:r w:rsidRPr="004A4ED3">
              <w:rPr>
                <w:rFonts w:cs="Arial"/>
              </w:rPr>
              <w:t>Teaching Helps 9C–9E</w:t>
            </w:r>
          </w:p>
        </w:tc>
        <w:tc>
          <w:tcPr>
            <w:tcW w:w="3197" w:type="dxa"/>
            <w:shd w:val="clear" w:color="auto" w:fill="auto"/>
            <w:tcMar>
              <w:top w:w="29" w:type="dxa"/>
              <w:left w:w="115" w:type="dxa"/>
              <w:bottom w:w="29" w:type="dxa"/>
              <w:right w:w="115" w:type="dxa"/>
            </w:tcMar>
          </w:tcPr>
          <w:p w14:paraId="792E79BA" w14:textId="77777777" w:rsidR="00907C39" w:rsidRPr="004A4ED3" w:rsidRDefault="00907C39">
            <w:pPr>
              <w:pStyle w:val="tablesTabletextLPO"/>
              <w:rPr>
                <w:rFonts w:cs="Arial"/>
              </w:rPr>
            </w:pPr>
            <w:r w:rsidRPr="004A4ED3">
              <w:rPr>
                <w:rFonts w:cs="Arial"/>
              </w:rPr>
              <w:t>Evaluate: Love and beauty</w:t>
            </w:r>
          </w:p>
        </w:tc>
      </w:tr>
      <w:tr w:rsidR="00907C39" w14:paraId="5667E23F" w14:textId="77777777" w:rsidTr="00BD3440">
        <w:tc>
          <w:tcPr>
            <w:tcW w:w="701" w:type="dxa"/>
            <w:shd w:val="clear" w:color="auto" w:fill="auto"/>
            <w:tcMar>
              <w:top w:w="29" w:type="dxa"/>
              <w:left w:w="115" w:type="dxa"/>
              <w:bottom w:w="29" w:type="dxa"/>
              <w:right w:w="115" w:type="dxa"/>
            </w:tcMar>
          </w:tcPr>
          <w:p w14:paraId="465CBCC3" w14:textId="77777777" w:rsidR="00907C39" w:rsidRPr="004A4ED3" w:rsidRDefault="00907C39">
            <w:pPr>
              <w:pStyle w:val="tablestablenumbers"/>
              <w:rPr>
                <w:rFonts w:cs="Arial"/>
              </w:rPr>
            </w:pPr>
            <w:r w:rsidRPr="004A4ED3">
              <w:rPr>
                <w:rFonts w:cs="Arial"/>
              </w:rPr>
              <w:t>117</w:t>
            </w:r>
          </w:p>
        </w:tc>
        <w:tc>
          <w:tcPr>
            <w:tcW w:w="2999" w:type="dxa"/>
            <w:shd w:val="clear" w:color="auto" w:fill="auto"/>
            <w:tcMar>
              <w:top w:w="29" w:type="dxa"/>
              <w:left w:w="115" w:type="dxa"/>
              <w:bottom w:w="29" w:type="dxa"/>
              <w:right w:w="115" w:type="dxa"/>
            </w:tcMar>
          </w:tcPr>
          <w:p w14:paraId="6EC2620C" w14:textId="77777777" w:rsidR="00907C39" w:rsidRPr="004A4ED3" w:rsidRDefault="00907C39">
            <w:pPr>
              <w:pStyle w:val="tablesTabletextLPO"/>
              <w:rPr>
                <w:rFonts w:cs="Arial"/>
              </w:rPr>
            </w:pPr>
            <w:r w:rsidRPr="004A4ED3">
              <w:rPr>
                <w:rFonts w:cs="Arial"/>
              </w:rPr>
              <w:t>Imagists—Ezra Pound: “In a Station of the Metro” / William Carlos Williams: “The Red Wheelbarrow” / H.D.: “Heat” / Archibald MacLeish: “Ars Poetica”</w:t>
            </w:r>
          </w:p>
        </w:tc>
        <w:tc>
          <w:tcPr>
            <w:tcW w:w="787" w:type="dxa"/>
            <w:shd w:val="clear" w:color="auto" w:fill="auto"/>
            <w:tcMar>
              <w:top w:w="29" w:type="dxa"/>
              <w:left w:w="115" w:type="dxa"/>
              <w:bottom w:w="29" w:type="dxa"/>
              <w:right w:w="115" w:type="dxa"/>
            </w:tcMar>
          </w:tcPr>
          <w:p w14:paraId="32386510" w14:textId="77777777" w:rsidR="00907C39" w:rsidRPr="004A4ED3" w:rsidRDefault="00907C39">
            <w:pPr>
              <w:pStyle w:val="tablestablenumbers"/>
              <w:rPr>
                <w:rFonts w:cs="Arial"/>
              </w:rPr>
            </w:pPr>
            <w:r w:rsidRPr="004A4ED3">
              <w:rPr>
                <w:rFonts w:cs="Arial"/>
              </w:rPr>
              <w:t>464–68</w:t>
            </w:r>
          </w:p>
        </w:tc>
        <w:tc>
          <w:tcPr>
            <w:tcW w:w="1892" w:type="dxa"/>
            <w:shd w:val="clear" w:color="auto" w:fill="auto"/>
            <w:tcMar>
              <w:top w:w="29" w:type="dxa"/>
              <w:left w:w="115" w:type="dxa"/>
              <w:bottom w:w="29" w:type="dxa"/>
              <w:right w:w="115" w:type="dxa"/>
            </w:tcMar>
          </w:tcPr>
          <w:p w14:paraId="3889F6A6" w14:textId="77777777" w:rsidR="00907C39" w:rsidRPr="004A4ED3" w:rsidRDefault="00907C39">
            <w:pPr>
              <w:pStyle w:val="tablesTabletextLPO"/>
              <w:rPr>
                <w:rFonts w:cs="Arial"/>
              </w:rPr>
            </w:pPr>
            <w:r w:rsidRPr="004A4ED3">
              <w:rPr>
                <w:rFonts w:cs="Arial"/>
              </w:rPr>
              <w:t>Teaching Helps 9F–9G</w:t>
            </w:r>
          </w:p>
        </w:tc>
        <w:tc>
          <w:tcPr>
            <w:tcW w:w="3197" w:type="dxa"/>
            <w:shd w:val="clear" w:color="auto" w:fill="auto"/>
            <w:tcMar>
              <w:top w:w="29" w:type="dxa"/>
              <w:left w:w="115" w:type="dxa"/>
              <w:bottom w:w="29" w:type="dxa"/>
              <w:right w:w="115" w:type="dxa"/>
            </w:tcMar>
          </w:tcPr>
          <w:p w14:paraId="1FC7FDFF" w14:textId="77777777" w:rsidR="00907C39" w:rsidRPr="004A4ED3" w:rsidRDefault="00907C39">
            <w:pPr>
              <w:rPr>
                <w:rFonts w:ascii="Arial" w:hAnsi="Arial" w:cs="Arial"/>
              </w:rPr>
            </w:pPr>
          </w:p>
        </w:tc>
      </w:tr>
      <w:tr w:rsidR="00907C39" w14:paraId="3C7BA90F" w14:textId="77777777" w:rsidTr="00BD3440">
        <w:tc>
          <w:tcPr>
            <w:tcW w:w="701" w:type="dxa"/>
            <w:shd w:val="clear" w:color="auto" w:fill="auto"/>
            <w:tcMar>
              <w:top w:w="29" w:type="dxa"/>
              <w:left w:w="115" w:type="dxa"/>
              <w:bottom w:w="29" w:type="dxa"/>
              <w:right w:w="115" w:type="dxa"/>
            </w:tcMar>
          </w:tcPr>
          <w:p w14:paraId="6A5F7715" w14:textId="77777777" w:rsidR="00907C39" w:rsidRPr="004A4ED3" w:rsidRDefault="00907C39">
            <w:pPr>
              <w:pStyle w:val="tablestablenumbers"/>
              <w:rPr>
                <w:rFonts w:cs="Arial"/>
              </w:rPr>
            </w:pPr>
            <w:r w:rsidRPr="004A4ED3">
              <w:rPr>
                <w:rFonts w:cs="Arial"/>
              </w:rPr>
              <w:t>118</w:t>
            </w:r>
          </w:p>
        </w:tc>
        <w:tc>
          <w:tcPr>
            <w:tcW w:w="2999" w:type="dxa"/>
            <w:shd w:val="clear" w:color="auto" w:fill="auto"/>
            <w:tcMar>
              <w:top w:w="29" w:type="dxa"/>
              <w:left w:w="115" w:type="dxa"/>
              <w:bottom w:w="29" w:type="dxa"/>
              <w:right w:w="115" w:type="dxa"/>
            </w:tcMar>
          </w:tcPr>
          <w:p w14:paraId="6B68458E" w14:textId="77777777" w:rsidR="00907C39" w:rsidRPr="004A4ED3" w:rsidRDefault="00907C39">
            <w:pPr>
              <w:pStyle w:val="tablesTabletextLPO"/>
              <w:rPr>
                <w:rFonts w:cs="Arial"/>
              </w:rPr>
            </w:pPr>
            <w:r w:rsidRPr="004A4ED3">
              <w:rPr>
                <w:rFonts w:cs="Arial"/>
              </w:rPr>
              <w:t>T. S. Eliot: “Journey of the Magi”</w:t>
            </w:r>
          </w:p>
        </w:tc>
        <w:tc>
          <w:tcPr>
            <w:tcW w:w="787" w:type="dxa"/>
            <w:shd w:val="clear" w:color="auto" w:fill="auto"/>
            <w:tcMar>
              <w:top w:w="29" w:type="dxa"/>
              <w:left w:w="115" w:type="dxa"/>
              <w:bottom w:w="29" w:type="dxa"/>
              <w:right w:w="115" w:type="dxa"/>
            </w:tcMar>
          </w:tcPr>
          <w:p w14:paraId="1A414C21" w14:textId="77777777" w:rsidR="00907C39" w:rsidRPr="004A4ED3" w:rsidRDefault="00907C39">
            <w:pPr>
              <w:pStyle w:val="tablestablenumbers"/>
              <w:rPr>
                <w:rFonts w:cs="Arial"/>
              </w:rPr>
            </w:pPr>
            <w:r w:rsidRPr="004A4ED3">
              <w:rPr>
                <w:rFonts w:cs="Arial"/>
              </w:rPr>
              <w:t>469–71</w:t>
            </w:r>
          </w:p>
        </w:tc>
        <w:tc>
          <w:tcPr>
            <w:tcW w:w="1892" w:type="dxa"/>
            <w:shd w:val="clear" w:color="auto" w:fill="auto"/>
            <w:tcMar>
              <w:top w:w="29" w:type="dxa"/>
              <w:left w:w="115" w:type="dxa"/>
              <w:bottom w:w="29" w:type="dxa"/>
              <w:right w:w="115" w:type="dxa"/>
            </w:tcMar>
          </w:tcPr>
          <w:p w14:paraId="5612450F" w14:textId="77777777" w:rsidR="00907C39" w:rsidRPr="004A4ED3" w:rsidRDefault="00907C39">
            <w:pPr>
              <w:pStyle w:val="tablesTabletextLPO"/>
              <w:rPr>
                <w:rFonts w:cs="Arial"/>
              </w:rPr>
            </w:pPr>
            <w:r w:rsidRPr="004A4ED3">
              <w:rPr>
                <w:rFonts w:cs="Arial"/>
              </w:rPr>
              <w:t>Teaching Help 9H</w:t>
            </w:r>
          </w:p>
        </w:tc>
        <w:tc>
          <w:tcPr>
            <w:tcW w:w="3197" w:type="dxa"/>
            <w:shd w:val="clear" w:color="auto" w:fill="auto"/>
            <w:tcMar>
              <w:top w:w="29" w:type="dxa"/>
              <w:left w:w="115" w:type="dxa"/>
              <w:bottom w:w="29" w:type="dxa"/>
              <w:right w:w="115" w:type="dxa"/>
            </w:tcMar>
          </w:tcPr>
          <w:p w14:paraId="15F03DB3" w14:textId="77777777" w:rsidR="00907C39" w:rsidRPr="004A4ED3" w:rsidRDefault="00907C39">
            <w:pPr>
              <w:pStyle w:val="tablesTabletextLPO"/>
              <w:rPr>
                <w:rFonts w:cs="Arial"/>
              </w:rPr>
            </w:pPr>
            <w:r w:rsidRPr="004A4ED3">
              <w:rPr>
                <w:rFonts w:cs="Arial"/>
              </w:rPr>
              <w:t>Evaluate: Disillusionment or transformation</w:t>
            </w:r>
          </w:p>
        </w:tc>
      </w:tr>
      <w:tr w:rsidR="00907C39" w14:paraId="341B21F9" w14:textId="77777777" w:rsidTr="00BD3440">
        <w:tc>
          <w:tcPr>
            <w:tcW w:w="701" w:type="dxa"/>
            <w:shd w:val="clear" w:color="auto" w:fill="auto"/>
            <w:tcMar>
              <w:top w:w="29" w:type="dxa"/>
              <w:left w:w="115" w:type="dxa"/>
              <w:bottom w:w="29" w:type="dxa"/>
              <w:right w:w="115" w:type="dxa"/>
            </w:tcMar>
          </w:tcPr>
          <w:p w14:paraId="6F1184A8" w14:textId="77777777" w:rsidR="00907C39" w:rsidRPr="004A4ED3" w:rsidRDefault="00907C39">
            <w:pPr>
              <w:pStyle w:val="tablestablenumbers"/>
              <w:rPr>
                <w:rFonts w:cs="Arial"/>
              </w:rPr>
            </w:pPr>
            <w:r w:rsidRPr="004A4ED3">
              <w:rPr>
                <w:rFonts w:cs="Arial"/>
              </w:rPr>
              <w:t>119</w:t>
            </w:r>
          </w:p>
        </w:tc>
        <w:tc>
          <w:tcPr>
            <w:tcW w:w="2999" w:type="dxa"/>
            <w:shd w:val="clear" w:color="auto" w:fill="auto"/>
            <w:tcMar>
              <w:top w:w="29" w:type="dxa"/>
              <w:left w:w="115" w:type="dxa"/>
              <w:bottom w:w="29" w:type="dxa"/>
              <w:right w:w="115" w:type="dxa"/>
            </w:tcMar>
          </w:tcPr>
          <w:p w14:paraId="0E1B0391" w14:textId="77777777" w:rsidR="00907C39" w:rsidRPr="004A4ED3" w:rsidRDefault="00907C39">
            <w:pPr>
              <w:pStyle w:val="tablesTabletextLPO"/>
              <w:rPr>
                <w:rFonts w:cs="Arial"/>
              </w:rPr>
            </w:pPr>
            <w:r w:rsidRPr="004A4ED3">
              <w:rPr>
                <w:rFonts w:cs="Arial"/>
              </w:rPr>
              <w:t>Carl Sandburg: “Chicago,” “Fog,” “Grass”</w:t>
            </w:r>
          </w:p>
        </w:tc>
        <w:tc>
          <w:tcPr>
            <w:tcW w:w="787" w:type="dxa"/>
            <w:shd w:val="clear" w:color="auto" w:fill="auto"/>
            <w:tcMar>
              <w:top w:w="29" w:type="dxa"/>
              <w:left w:w="115" w:type="dxa"/>
              <w:bottom w:w="29" w:type="dxa"/>
              <w:right w:w="115" w:type="dxa"/>
            </w:tcMar>
          </w:tcPr>
          <w:p w14:paraId="3D647FC2" w14:textId="77777777" w:rsidR="00907C39" w:rsidRPr="004A4ED3" w:rsidRDefault="00907C39">
            <w:pPr>
              <w:pStyle w:val="tablestablenumbers"/>
              <w:rPr>
                <w:rFonts w:cs="Arial"/>
              </w:rPr>
            </w:pPr>
            <w:r w:rsidRPr="004A4ED3">
              <w:rPr>
                <w:rFonts w:cs="Arial"/>
              </w:rPr>
              <w:t>472–77</w:t>
            </w:r>
          </w:p>
        </w:tc>
        <w:tc>
          <w:tcPr>
            <w:tcW w:w="1892" w:type="dxa"/>
            <w:shd w:val="clear" w:color="auto" w:fill="auto"/>
            <w:tcMar>
              <w:top w:w="29" w:type="dxa"/>
              <w:left w:w="115" w:type="dxa"/>
              <w:bottom w:w="29" w:type="dxa"/>
              <w:right w:w="115" w:type="dxa"/>
            </w:tcMar>
          </w:tcPr>
          <w:p w14:paraId="53860427" w14:textId="77777777" w:rsidR="00907C39" w:rsidRPr="004A4ED3" w:rsidRDefault="00907C39">
            <w:pPr>
              <w:pStyle w:val="tablesTabletextLPO"/>
              <w:rPr>
                <w:rFonts w:cs="Arial"/>
              </w:rPr>
            </w:pPr>
            <w:r w:rsidRPr="004A4ED3">
              <w:rPr>
                <w:rFonts w:cs="Arial"/>
              </w:rPr>
              <w:t>Teaching Helps 9I–9J</w:t>
            </w:r>
          </w:p>
        </w:tc>
        <w:tc>
          <w:tcPr>
            <w:tcW w:w="3197" w:type="dxa"/>
            <w:shd w:val="clear" w:color="auto" w:fill="auto"/>
            <w:tcMar>
              <w:top w:w="29" w:type="dxa"/>
              <w:left w:w="115" w:type="dxa"/>
              <w:bottom w:w="29" w:type="dxa"/>
              <w:right w:w="115" w:type="dxa"/>
            </w:tcMar>
          </w:tcPr>
          <w:p w14:paraId="575A1B5E" w14:textId="77777777" w:rsidR="00907C39" w:rsidRPr="004A4ED3" w:rsidRDefault="00907C39">
            <w:pPr>
              <w:pStyle w:val="tablesTabletextLPO"/>
              <w:rPr>
                <w:rFonts w:cs="Arial"/>
              </w:rPr>
            </w:pPr>
            <w:r w:rsidRPr="004A4ED3">
              <w:rPr>
                <w:rFonts w:cs="Arial"/>
              </w:rPr>
              <w:t>Evaluate: Socialistic view of the common man</w:t>
            </w:r>
          </w:p>
          <w:p w14:paraId="36D8BEC3" w14:textId="77777777" w:rsidR="00907C39" w:rsidRPr="004A4ED3" w:rsidRDefault="00907C39">
            <w:pPr>
              <w:pStyle w:val="tablesTabletextLPO"/>
              <w:rPr>
                <w:rFonts w:cs="Arial"/>
              </w:rPr>
            </w:pPr>
            <w:r w:rsidRPr="004A4ED3">
              <w:rPr>
                <w:rFonts w:cs="Arial"/>
              </w:rPr>
              <w:t>Shape Worldview: The Christian and war</w:t>
            </w:r>
          </w:p>
        </w:tc>
      </w:tr>
      <w:tr w:rsidR="00907C39" w14:paraId="5EF8E464" w14:textId="77777777" w:rsidTr="00BD3440">
        <w:tc>
          <w:tcPr>
            <w:tcW w:w="701" w:type="dxa"/>
            <w:shd w:val="clear" w:color="auto" w:fill="auto"/>
            <w:tcMar>
              <w:top w:w="29" w:type="dxa"/>
              <w:left w:w="115" w:type="dxa"/>
              <w:bottom w:w="29" w:type="dxa"/>
              <w:right w:w="115" w:type="dxa"/>
            </w:tcMar>
          </w:tcPr>
          <w:p w14:paraId="0FF30CDA" w14:textId="77777777" w:rsidR="00907C39" w:rsidRPr="004A4ED3" w:rsidRDefault="00907C39">
            <w:pPr>
              <w:pStyle w:val="tablestablenumbers"/>
              <w:rPr>
                <w:rFonts w:cs="Arial"/>
              </w:rPr>
            </w:pPr>
            <w:r w:rsidRPr="004A4ED3">
              <w:rPr>
                <w:rFonts w:cs="Arial"/>
              </w:rPr>
              <w:t>120</w:t>
            </w:r>
          </w:p>
        </w:tc>
        <w:tc>
          <w:tcPr>
            <w:tcW w:w="2999" w:type="dxa"/>
            <w:shd w:val="clear" w:color="auto" w:fill="auto"/>
            <w:tcMar>
              <w:top w:w="29" w:type="dxa"/>
              <w:left w:w="115" w:type="dxa"/>
              <w:bottom w:w="29" w:type="dxa"/>
              <w:right w:w="115" w:type="dxa"/>
            </w:tcMar>
          </w:tcPr>
          <w:p w14:paraId="7A40ADEE" w14:textId="77777777" w:rsidR="00907C39" w:rsidRPr="004A4ED3" w:rsidRDefault="00907C39">
            <w:pPr>
              <w:pStyle w:val="tablesTabletextLPO"/>
              <w:rPr>
                <w:rFonts w:cs="Arial"/>
              </w:rPr>
            </w:pPr>
            <w:r w:rsidRPr="004A4ED3">
              <w:rPr>
                <w:rFonts w:cs="Arial"/>
              </w:rPr>
              <w:t xml:space="preserve">E. E. Cummings: “Somewhere </w:t>
            </w:r>
            <w:proofErr w:type="spellStart"/>
            <w:r w:rsidRPr="004A4ED3">
              <w:rPr>
                <w:rFonts w:cs="Arial"/>
              </w:rPr>
              <w:t>i</w:t>
            </w:r>
            <w:proofErr w:type="spellEnd"/>
            <w:r w:rsidRPr="004A4ED3">
              <w:rPr>
                <w:rFonts w:cs="Arial"/>
              </w:rPr>
              <w:t xml:space="preserve"> have never travelled,” “In Just-,” “r-p-o-p-h-e-s-s-a-g-r”</w:t>
            </w:r>
          </w:p>
        </w:tc>
        <w:tc>
          <w:tcPr>
            <w:tcW w:w="787" w:type="dxa"/>
            <w:shd w:val="clear" w:color="auto" w:fill="auto"/>
            <w:tcMar>
              <w:top w:w="29" w:type="dxa"/>
              <w:left w:w="115" w:type="dxa"/>
              <w:bottom w:w="29" w:type="dxa"/>
              <w:right w:w="115" w:type="dxa"/>
            </w:tcMar>
          </w:tcPr>
          <w:p w14:paraId="1E5D8025" w14:textId="77777777" w:rsidR="00907C39" w:rsidRPr="004A4ED3" w:rsidRDefault="00907C39">
            <w:pPr>
              <w:pStyle w:val="tablestablenumbers"/>
              <w:rPr>
                <w:rFonts w:cs="Arial"/>
              </w:rPr>
            </w:pPr>
            <w:r w:rsidRPr="004A4ED3">
              <w:rPr>
                <w:rFonts w:cs="Arial"/>
              </w:rPr>
              <w:t>478–82</w:t>
            </w:r>
          </w:p>
        </w:tc>
        <w:tc>
          <w:tcPr>
            <w:tcW w:w="1892" w:type="dxa"/>
            <w:shd w:val="clear" w:color="auto" w:fill="auto"/>
            <w:tcMar>
              <w:top w:w="29" w:type="dxa"/>
              <w:left w:w="115" w:type="dxa"/>
              <w:bottom w:w="29" w:type="dxa"/>
              <w:right w:w="115" w:type="dxa"/>
            </w:tcMar>
          </w:tcPr>
          <w:p w14:paraId="0409C883" w14:textId="77777777" w:rsidR="00907C39" w:rsidRPr="004A4ED3" w:rsidRDefault="00907C39">
            <w:pPr>
              <w:pStyle w:val="tablesTabletextLPO"/>
              <w:rPr>
                <w:rFonts w:cs="Arial"/>
              </w:rPr>
            </w:pPr>
            <w:r w:rsidRPr="004A4ED3">
              <w:rPr>
                <w:rFonts w:cs="Arial"/>
              </w:rPr>
              <w:t>Teaching Helps 9K–9L</w:t>
            </w:r>
          </w:p>
        </w:tc>
        <w:tc>
          <w:tcPr>
            <w:tcW w:w="3197" w:type="dxa"/>
            <w:shd w:val="clear" w:color="auto" w:fill="auto"/>
            <w:tcMar>
              <w:top w:w="29" w:type="dxa"/>
              <w:left w:w="115" w:type="dxa"/>
              <w:bottom w:w="29" w:type="dxa"/>
              <w:right w:w="115" w:type="dxa"/>
            </w:tcMar>
          </w:tcPr>
          <w:p w14:paraId="065DFE7E" w14:textId="77777777" w:rsidR="00907C39" w:rsidRPr="004A4ED3" w:rsidRDefault="00907C39">
            <w:pPr>
              <w:rPr>
                <w:rFonts w:ascii="Arial" w:hAnsi="Arial" w:cs="Arial"/>
              </w:rPr>
            </w:pPr>
          </w:p>
        </w:tc>
      </w:tr>
      <w:tr w:rsidR="00907C39" w14:paraId="157B5247" w14:textId="77777777" w:rsidTr="00BD3440">
        <w:tc>
          <w:tcPr>
            <w:tcW w:w="701" w:type="dxa"/>
            <w:shd w:val="clear" w:color="auto" w:fill="auto"/>
            <w:tcMar>
              <w:top w:w="29" w:type="dxa"/>
              <w:left w:w="115" w:type="dxa"/>
              <w:bottom w:w="29" w:type="dxa"/>
              <w:right w:w="115" w:type="dxa"/>
            </w:tcMar>
          </w:tcPr>
          <w:p w14:paraId="0D5EA826" w14:textId="77777777" w:rsidR="00907C39" w:rsidRPr="004A4ED3" w:rsidRDefault="00907C39">
            <w:pPr>
              <w:pStyle w:val="tablestablenumbers"/>
              <w:rPr>
                <w:rFonts w:cs="Arial"/>
              </w:rPr>
            </w:pPr>
            <w:r w:rsidRPr="004A4ED3">
              <w:rPr>
                <w:rFonts w:cs="Arial"/>
              </w:rPr>
              <w:t>121</w:t>
            </w:r>
          </w:p>
        </w:tc>
        <w:tc>
          <w:tcPr>
            <w:tcW w:w="2999" w:type="dxa"/>
            <w:shd w:val="clear" w:color="auto" w:fill="auto"/>
            <w:tcMar>
              <w:top w:w="29" w:type="dxa"/>
              <w:left w:w="115" w:type="dxa"/>
              <w:bottom w:w="29" w:type="dxa"/>
              <w:right w:w="115" w:type="dxa"/>
            </w:tcMar>
          </w:tcPr>
          <w:p w14:paraId="036568CA" w14:textId="77777777" w:rsidR="00907C39" w:rsidRPr="004A4ED3" w:rsidRDefault="00907C39">
            <w:pPr>
              <w:pStyle w:val="tablesTabletextLPO"/>
              <w:rPr>
                <w:rFonts w:cs="Arial"/>
              </w:rPr>
            </w:pPr>
            <w:r w:rsidRPr="004A4ED3">
              <w:rPr>
                <w:rFonts w:cs="Arial"/>
              </w:rPr>
              <w:t>Theodore Roethke: “My Papa’s Waltz,” “Dolor”</w:t>
            </w:r>
          </w:p>
        </w:tc>
        <w:tc>
          <w:tcPr>
            <w:tcW w:w="787" w:type="dxa"/>
            <w:shd w:val="clear" w:color="auto" w:fill="auto"/>
            <w:tcMar>
              <w:top w:w="29" w:type="dxa"/>
              <w:left w:w="115" w:type="dxa"/>
              <w:bottom w:w="29" w:type="dxa"/>
              <w:right w:w="115" w:type="dxa"/>
            </w:tcMar>
          </w:tcPr>
          <w:p w14:paraId="6471BC96" w14:textId="77777777" w:rsidR="00907C39" w:rsidRPr="004A4ED3" w:rsidRDefault="00907C39">
            <w:pPr>
              <w:pStyle w:val="tablestablenumbers"/>
              <w:rPr>
                <w:rFonts w:cs="Arial"/>
              </w:rPr>
            </w:pPr>
            <w:r w:rsidRPr="004A4ED3">
              <w:rPr>
                <w:rFonts w:cs="Arial"/>
              </w:rPr>
              <w:t>483–85</w:t>
            </w:r>
          </w:p>
        </w:tc>
        <w:tc>
          <w:tcPr>
            <w:tcW w:w="1892" w:type="dxa"/>
            <w:shd w:val="clear" w:color="auto" w:fill="auto"/>
            <w:tcMar>
              <w:top w:w="29" w:type="dxa"/>
              <w:left w:w="115" w:type="dxa"/>
              <w:bottom w:w="29" w:type="dxa"/>
              <w:right w:w="115" w:type="dxa"/>
            </w:tcMar>
          </w:tcPr>
          <w:p w14:paraId="7A5CB0F6" w14:textId="77777777" w:rsidR="00907C39" w:rsidRPr="004A4ED3" w:rsidRDefault="00907C39">
            <w:pPr>
              <w:pStyle w:val="tablesTabletextLPO"/>
              <w:rPr>
                <w:rFonts w:cs="Arial"/>
              </w:rPr>
            </w:pPr>
            <w:r w:rsidRPr="004A4ED3">
              <w:rPr>
                <w:rFonts w:cs="Arial"/>
              </w:rPr>
              <w:t>Teaching Help 9M</w:t>
            </w:r>
          </w:p>
        </w:tc>
        <w:tc>
          <w:tcPr>
            <w:tcW w:w="3197" w:type="dxa"/>
            <w:shd w:val="clear" w:color="auto" w:fill="auto"/>
            <w:tcMar>
              <w:top w:w="29" w:type="dxa"/>
              <w:left w:w="115" w:type="dxa"/>
              <w:bottom w:w="29" w:type="dxa"/>
              <w:right w:w="115" w:type="dxa"/>
            </w:tcMar>
          </w:tcPr>
          <w:p w14:paraId="50FDD1D7" w14:textId="77777777" w:rsidR="00907C39" w:rsidRPr="004A4ED3" w:rsidRDefault="00907C39">
            <w:pPr>
              <w:pStyle w:val="tablesTabletextLPO"/>
              <w:rPr>
                <w:rFonts w:cs="Arial"/>
              </w:rPr>
            </w:pPr>
            <w:r w:rsidRPr="004A4ED3">
              <w:rPr>
                <w:rFonts w:cs="Arial"/>
              </w:rPr>
              <w:t>Evaluate: Theme</w:t>
            </w:r>
          </w:p>
          <w:p w14:paraId="34680457" w14:textId="77777777" w:rsidR="00907C39" w:rsidRPr="004A4ED3" w:rsidRDefault="00907C39">
            <w:pPr>
              <w:pStyle w:val="tablesTabletextLPO"/>
              <w:rPr>
                <w:rFonts w:cs="Arial"/>
              </w:rPr>
            </w:pPr>
            <w:r w:rsidRPr="004A4ED3">
              <w:rPr>
                <w:rFonts w:cs="Arial"/>
              </w:rPr>
              <w:t>Shape Worldview: Work given to man by God</w:t>
            </w:r>
          </w:p>
        </w:tc>
      </w:tr>
      <w:tr w:rsidR="00907C39" w14:paraId="18FFE005" w14:textId="77777777" w:rsidTr="00BD3440">
        <w:tc>
          <w:tcPr>
            <w:tcW w:w="701" w:type="dxa"/>
            <w:shd w:val="clear" w:color="auto" w:fill="auto"/>
            <w:tcMar>
              <w:top w:w="29" w:type="dxa"/>
              <w:left w:w="115" w:type="dxa"/>
              <w:bottom w:w="29" w:type="dxa"/>
              <w:right w:w="115" w:type="dxa"/>
            </w:tcMar>
          </w:tcPr>
          <w:p w14:paraId="37102B03" w14:textId="77777777" w:rsidR="00907C39" w:rsidRPr="004A4ED3" w:rsidRDefault="00907C39">
            <w:pPr>
              <w:pStyle w:val="tablestablenumbers"/>
              <w:rPr>
                <w:rFonts w:cs="Arial"/>
              </w:rPr>
            </w:pPr>
            <w:r w:rsidRPr="004A4ED3">
              <w:rPr>
                <w:rFonts w:cs="Arial"/>
              </w:rPr>
              <w:t>122–24</w:t>
            </w:r>
          </w:p>
        </w:tc>
        <w:tc>
          <w:tcPr>
            <w:tcW w:w="2999" w:type="dxa"/>
            <w:shd w:val="clear" w:color="auto" w:fill="auto"/>
            <w:tcMar>
              <w:top w:w="29" w:type="dxa"/>
              <w:left w:w="115" w:type="dxa"/>
              <w:bottom w:w="29" w:type="dxa"/>
              <w:right w:w="115" w:type="dxa"/>
            </w:tcMar>
          </w:tcPr>
          <w:p w14:paraId="024ED4EE" w14:textId="77777777" w:rsidR="00907C39" w:rsidRPr="004A4ED3" w:rsidRDefault="00907C39">
            <w:pPr>
              <w:pStyle w:val="tablesTabletextLPO"/>
              <w:rPr>
                <w:rFonts w:cs="Arial"/>
              </w:rPr>
            </w:pPr>
            <w:r w:rsidRPr="004A4ED3">
              <w:rPr>
                <w:rFonts w:cs="Arial"/>
              </w:rPr>
              <w:t xml:space="preserve">Harlem Renaissance Poets—Claude McKay: “If We Must Die,” “America” / </w:t>
            </w:r>
            <w:proofErr w:type="spellStart"/>
            <w:r w:rsidRPr="004A4ED3">
              <w:rPr>
                <w:rFonts w:cs="Arial"/>
              </w:rPr>
              <w:t>Countée</w:t>
            </w:r>
            <w:proofErr w:type="spellEnd"/>
            <w:r w:rsidRPr="004A4ED3">
              <w:rPr>
                <w:rFonts w:cs="Arial"/>
              </w:rPr>
              <w:t xml:space="preserve"> Cullen: “Yet Do I Marvel” / Langston Hughes: “Harlem [2],” “I, Too,” “Dream Variations”</w:t>
            </w:r>
          </w:p>
        </w:tc>
        <w:tc>
          <w:tcPr>
            <w:tcW w:w="787" w:type="dxa"/>
            <w:shd w:val="clear" w:color="auto" w:fill="auto"/>
            <w:tcMar>
              <w:top w:w="29" w:type="dxa"/>
              <w:left w:w="115" w:type="dxa"/>
              <w:bottom w:w="29" w:type="dxa"/>
              <w:right w:w="115" w:type="dxa"/>
            </w:tcMar>
          </w:tcPr>
          <w:p w14:paraId="254B62D6" w14:textId="77777777" w:rsidR="00907C39" w:rsidRPr="004A4ED3" w:rsidRDefault="00907C39">
            <w:pPr>
              <w:pStyle w:val="tablestablenumbers"/>
              <w:rPr>
                <w:rFonts w:cs="Arial"/>
              </w:rPr>
            </w:pPr>
            <w:r w:rsidRPr="004A4ED3">
              <w:rPr>
                <w:rFonts w:cs="Arial"/>
              </w:rPr>
              <w:t>486–92</w:t>
            </w:r>
          </w:p>
        </w:tc>
        <w:tc>
          <w:tcPr>
            <w:tcW w:w="1892" w:type="dxa"/>
            <w:shd w:val="clear" w:color="auto" w:fill="auto"/>
            <w:tcMar>
              <w:top w:w="29" w:type="dxa"/>
              <w:left w:w="115" w:type="dxa"/>
              <w:bottom w:w="29" w:type="dxa"/>
              <w:right w:w="115" w:type="dxa"/>
            </w:tcMar>
          </w:tcPr>
          <w:p w14:paraId="581B844F" w14:textId="77777777" w:rsidR="00907C39" w:rsidRPr="004A4ED3" w:rsidRDefault="00907C39">
            <w:pPr>
              <w:pStyle w:val="tablesTabletextLPO"/>
              <w:rPr>
                <w:rFonts w:cs="Arial"/>
              </w:rPr>
            </w:pPr>
            <w:r w:rsidRPr="004A4ED3">
              <w:rPr>
                <w:rFonts w:cs="Arial"/>
              </w:rPr>
              <w:t>Teaching Help 9N</w:t>
            </w:r>
          </w:p>
        </w:tc>
        <w:tc>
          <w:tcPr>
            <w:tcW w:w="3197" w:type="dxa"/>
            <w:shd w:val="clear" w:color="auto" w:fill="auto"/>
            <w:tcMar>
              <w:top w:w="29" w:type="dxa"/>
              <w:left w:w="115" w:type="dxa"/>
              <w:bottom w:w="29" w:type="dxa"/>
              <w:right w:w="115" w:type="dxa"/>
            </w:tcMar>
          </w:tcPr>
          <w:p w14:paraId="32AFB001" w14:textId="77777777" w:rsidR="00907C39" w:rsidRPr="004A4ED3" w:rsidRDefault="00907C39">
            <w:pPr>
              <w:pStyle w:val="tablesTabletextLPO"/>
              <w:rPr>
                <w:rFonts w:cs="Arial"/>
              </w:rPr>
            </w:pPr>
            <w:r w:rsidRPr="004A4ED3">
              <w:rPr>
                <w:rFonts w:cs="Arial"/>
              </w:rPr>
              <w:t>Evaluate: Responses to social injustice</w:t>
            </w:r>
          </w:p>
        </w:tc>
      </w:tr>
      <w:tr w:rsidR="00907C39" w14:paraId="717D9C1C" w14:textId="77777777" w:rsidTr="00BD3440">
        <w:tc>
          <w:tcPr>
            <w:tcW w:w="701" w:type="dxa"/>
            <w:shd w:val="clear" w:color="auto" w:fill="auto"/>
            <w:tcMar>
              <w:top w:w="29" w:type="dxa"/>
              <w:left w:w="115" w:type="dxa"/>
              <w:bottom w:w="29" w:type="dxa"/>
              <w:right w:w="115" w:type="dxa"/>
            </w:tcMar>
          </w:tcPr>
          <w:p w14:paraId="2B41E880" w14:textId="77777777" w:rsidR="00907C39" w:rsidRPr="004A4ED3" w:rsidRDefault="00907C39">
            <w:pPr>
              <w:pStyle w:val="tablestablenumbers"/>
              <w:rPr>
                <w:rFonts w:cs="Arial"/>
              </w:rPr>
            </w:pPr>
            <w:r w:rsidRPr="004A4ED3">
              <w:rPr>
                <w:rFonts w:cs="Arial"/>
              </w:rPr>
              <w:t>125</w:t>
            </w:r>
          </w:p>
        </w:tc>
        <w:tc>
          <w:tcPr>
            <w:tcW w:w="2999" w:type="dxa"/>
            <w:shd w:val="clear" w:color="auto" w:fill="auto"/>
            <w:tcMar>
              <w:top w:w="29" w:type="dxa"/>
              <w:left w:w="115" w:type="dxa"/>
              <w:bottom w:w="29" w:type="dxa"/>
              <w:right w:w="115" w:type="dxa"/>
            </w:tcMar>
          </w:tcPr>
          <w:p w14:paraId="1A813152" w14:textId="77777777" w:rsidR="00907C39" w:rsidRPr="004A4ED3" w:rsidRDefault="00907C39">
            <w:pPr>
              <w:pStyle w:val="tablesTabletextLPO"/>
              <w:rPr>
                <w:rFonts w:cs="Arial"/>
              </w:rPr>
            </w:pPr>
            <w:r w:rsidRPr="004A4ED3">
              <w:rPr>
                <w:rFonts w:cs="Arial"/>
              </w:rPr>
              <w:t>Chapter 9 Review</w:t>
            </w:r>
          </w:p>
        </w:tc>
        <w:tc>
          <w:tcPr>
            <w:tcW w:w="787" w:type="dxa"/>
            <w:shd w:val="clear" w:color="auto" w:fill="auto"/>
            <w:tcMar>
              <w:top w:w="29" w:type="dxa"/>
              <w:left w:w="115" w:type="dxa"/>
              <w:bottom w:w="29" w:type="dxa"/>
              <w:right w:w="115" w:type="dxa"/>
            </w:tcMar>
          </w:tcPr>
          <w:p w14:paraId="694DE0D1" w14:textId="77777777" w:rsidR="00907C39" w:rsidRPr="004A4ED3" w:rsidRDefault="00907C39">
            <w:pPr>
              <w:pStyle w:val="tablestablenumbers"/>
              <w:rPr>
                <w:rFonts w:cs="Arial"/>
              </w:rPr>
            </w:pPr>
            <w:r w:rsidRPr="004A4ED3">
              <w:rPr>
                <w:rFonts w:cs="Arial"/>
              </w:rPr>
              <w:t>493</w:t>
            </w:r>
          </w:p>
        </w:tc>
        <w:tc>
          <w:tcPr>
            <w:tcW w:w="1892" w:type="dxa"/>
            <w:shd w:val="clear" w:color="auto" w:fill="auto"/>
            <w:tcMar>
              <w:top w:w="29" w:type="dxa"/>
              <w:left w:w="115" w:type="dxa"/>
              <w:bottom w:w="29" w:type="dxa"/>
              <w:right w:w="115" w:type="dxa"/>
            </w:tcMar>
          </w:tcPr>
          <w:p w14:paraId="6BB69D72" w14:textId="77777777" w:rsidR="00907C39" w:rsidRPr="004A4ED3" w:rsidRDefault="00907C39">
            <w:pPr>
              <w:pStyle w:val="tablesTabletextLPO"/>
              <w:rPr>
                <w:rFonts w:cs="Arial"/>
              </w:rPr>
            </w:pPr>
            <w:r w:rsidRPr="004A4ED3">
              <w:rPr>
                <w:rFonts w:cs="Arial"/>
              </w:rPr>
              <w:t>Answers,  pp. R21–R23</w:t>
            </w:r>
          </w:p>
        </w:tc>
        <w:tc>
          <w:tcPr>
            <w:tcW w:w="3197" w:type="dxa"/>
            <w:shd w:val="clear" w:color="auto" w:fill="auto"/>
            <w:tcMar>
              <w:top w:w="29" w:type="dxa"/>
              <w:left w:w="115" w:type="dxa"/>
              <w:bottom w:w="29" w:type="dxa"/>
              <w:right w:w="115" w:type="dxa"/>
            </w:tcMar>
          </w:tcPr>
          <w:p w14:paraId="57C3115A" w14:textId="77777777" w:rsidR="00907C39" w:rsidRPr="004A4ED3" w:rsidRDefault="00907C39">
            <w:pPr>
              <w:rPr>
                <w:rFonts w:ascii="Arial" w:hAnsi="Arial" w:cs="Arial"/>
              </w:rPr>
            </w:pPr>
          </w:p>
        </w:tc>
      </w:tr>
      <w:tr w:rsidR="00907C39" w14:paraId="2C1B579A" w14:textId="77777777" w:rsidTr="00BD3440">
        <w:tc>
          <w:tcPr>
            <w:tcW w:w="701" w:type="dxa"/>
            <w:shd w:val="clear" w:color="auto" w:fill="auto"/>
            <w:tcMar>
              <w:top w:w="29" w:type="dxa"/>
              <w:left w:w="115" w:type="dxa"/>
              <w:bottom w:w="29" w:type="dxa"/>
              <w:right w:w="115" w:type="dxa"/>
            </w:tcMar>
          </w:tcPr>
          <w:p w14:paraId="7ADAC605" w14:textId="77777777" w:rsidR="00907C39" w:rsidRPr="004A4ED3" w:rsidRDefault="00907C39">
            <w:pPr>
              <w:pStyle w:val="tablestablenumbers"/>
              <w:rPr>
                <w:rFonts w:cs="Arial"/>
              </w:rPr>
            </w:pPr>
            <w:r w:rsidRPr="004A4ED3">
              <w:rPr>
                <w:rFonts w:cs="Arial"/>
              </w:rPr>
              <w:t>126</w:t>
            </w:r>
          </w:p>
        </w:tc>
        <w:tc>
          <w:tcPr>
            <w:tcW w:w="8875" w:type="dxa"/>
            <w:gridSpan w:val="4"/>
            <w:shd w:val="clear" w:color="auto" w:fill="auto"/>
            <w:tcMar>
              <w:top w:w="29" w:type="dxa"/>
              <w:left w:w="115" w:type="dxa"/>
              <w:bottom w:w="29" w:type="dxa"/>
              <w:right w:w="115" w:type="dxa"/>
            </w:tcMar>
          </w:tcPr>
          <w:p w14:paraId="35EBA4BB" w14:textId="77777777" w:rsidR="00907C39" w:rsidRPr="004A4ED3" w:rsidRDefault="00907C39">
            <w:pPr>
              <w:pStyle w:val="tablesTabletextLPO"/>
              <w:rPr>
                <w:rFonts w:cs="Arial"/>
              </w:rPr>
            </w:pPr>
            <w:r w:rsidRPr="004A4ED3">
              <w:rPr>
                <w:rFonts w:cs="Arial"/>
              </w:rPr>
              <w:t>Chapter 9 Test</w:t>
            </w:r>
          </w:p>
        </w:tc>
      </w:tr>
      <w:tr w:rsidR="00907C39" w14:paraId="032A1A73" w14:textId="77777777" w:rsidTr="00BD3440">
        <w:tc>
          <w:tcPr>
            <w:tcW w:w="9576" w:type="dxa"/>
            <w:gridSpan w:val="5"/>
            <w:shd w:val="clear" w:color="auto" w:fill="auto"/>
            <w:tcMar>
              <w:top w:w="29" w:type="dxa"/>
              <w:left w:w="115" w:type="dxa"/>
              <w:bottom w:w="29" w:type="dxa"/>
              <w:right w:w="115" w:type="dxa"/>
            </w:tcMar>
          </w:tcPr>
          <w:p w14:paraId="2FFC753B" w14:textId="77777777" w:rsidR="00907C39" w:rsidRPr="004A4ED3" w:rsidRDefault="00907C39">
            <w:pPr>
              <w:pStyle w:val="tablestablenumbers"/>
              <w:rPr>
                <w:rFonts w:cs="Arial"/>
              </w:rPr>
            </w:pPr>
            <w:r w:rsidRPr="004A4ED3">
              <w:rPr>
                <w:rStyle w:val="bold"/>
                <w:rFonts w:cs="Arial"/>
              </w:rPr>
              <w:t>Chapter 10: Modern Prose</w:t>
            </w:r>
          </w:p>
        </w:tc>
      </w:tr>
      <w:tr w:rsidR="00907C39" w14:paraId="1F3FBC8E" w14:textId="77777777" w:rsidTr="00BD3440">
        <w:tc>
          <w:tcPr>
            <w:tcW w:w="701" w:type="dxa"/>
            <w:shd w:val="clear" w:color="auto" w:fill="auto"/>
            <w:tcMar>
              <w:top w:w="29" w:type="dxa"/>
              <w:left w:w="115" w:type="dxa"/>
              <w:bottom w:w="29" w:type="dxa"/>
              <w:right w:w="115" w:type="dxa"/>
            </w:tcMar>
          </w:tcPr>
          <w:p w14:paraId="0145623B" w14:textId="77777777" w:rsidR="00907C39" w:rsidRPr="004A4ED3" w:rsidRDefault="00907C39">
            <w:pPr>
              <w:pStyle w:val="tablestablenumbers"/>
              <w:rPr>
                <w:rFonts w:cs="Arial"/>
              </w:rPr>
            </w:pPr>
            <w:r w:rsidRPr="004A4ED3">
              <w:rPr>
                <w:rFonts w:cs="Arial"/>
              </w:rPr>
              <w:t>127–28</w:t>
            </w:r>
          </w:p>
        </w:tc>
        <w:tc>
          <w:tcPr>
            <w:tcW w:w="2999" w:type="dxa"/>
            <w:shd w:val="clear" w:color="auto" w:fill="auto"/>
            <w:tcMar>
              <w:top w:w="29" w:type="dxa"/>
              <w:left w:w="115" w:type="dxa"/>
              <w:bottom w:w="29" w:type="dxa"/>
              <w:right w:w="115" w:type="dxa"/>
            </w:tcMar>
          </w:tcPr>
          <w:p w14:paraId="5DD62A9B" w14:textId="77777777" w:rsidR="00907C39" w:rsidRPr="004A4ED3" w:rsidRDefault="00907C39">
            <w:pPr>
              <w:pStyle w:val="tablesTabletextLPO"/>
              <w:rPr>
                <w:rFonts w:cs="Arial"/>
              </w:rPr>
            </w:pPr>
            <w:r w:rsidRPr="004A4ED3">
              <w:rPr>
                <w:rFonts w:cs="Arial"/>
              </w:rPr>
              <w:t>The Lost Generation / The Social Idealists</w:t>
            </w:r>
          </w:p>
          <w:p w14:paraId="7C2D5D7B" w14:textId="77777777" w:rsidR="00907C39" w:rsidRPr="004A4ED3" w:rsidRDefault="00907C39">
            <w:pPr>
              <w:pStyle w:val="tablesTabletextLPO"/>
              <w:rPr>
                <w:rFonts w:cs="Arial"/>
              </w:rPr>
            </w:pPr>
            <w:r w:rsidRPr="004A4ED3">
              <w:rPr>
                <w:rFonts w:cs="Arial"/>
              </w:rPr>
              <w:t>Zora Neale Hurston: “How It Feels to Be Colored Me”</w:t>
            </w:r>
          </w:p>
        </w:tc>
        <w:tc>
          <w:tcPr>
            <w:tcW w:w="787" w:type="dxa"/>
            <w:shd w:val="clear" w:color="auto" w:fill="auto"/>
            <w:tcMar>
              <w:top w:w="29" w:type="dxa"/>
              <w:left w:w="115" w:type="dxa"/>
              <w:bottom w:w="29" w:type="dxa"/>
              <w:right w:w="115" w:type="dxa"/>
            </w:tcMar>
          </w:tcPr>
          <w:p w14:paraId="73683B54" w14:textId="77777777" w:rsidR="00907C39" w:rsidRPr="004A4ED3" w:rsidRDefault="00907C39">
            <w:pPr>
              <w:pStyle w:val="tablestablenumbers"/>
              <w:rPr>
                <w:rFonts w:cs="Arial"/>
              </w:rPr>
            </w:pPr>
            <w:r w:rsidRPr="004A4ED3">
              <w:rPr>
                <w:rFonts w:cs="Arial"/>
              </w:rPr>
              <w:t>494–500</w:t>
            </w:r>
          </w:p>
        </w:tc>
        <w:tc>
          <w:tcPr>
            <w:tcW w:w="1892" w:type="dxa"/>
            <w:shd w:val="clear" w:color="auto" w:fill="auto"/>
            <w:tcMar>
              <w:top w:w="29" w:type="dxa"/>
              <w:left w:w="115" w:type="dxa"/>
              <w:bottom w:w="29" w:type="dxa"/>
              <w:right w:w="115" w:type="dxa"/>
            </w:tcMar>
          </w:tcPr>
          <w:p w14:paraId="00B90B44" w14:textId="77777777" w:rsidR="00907C39" w:rsidRPr="004A4ED3" w:rsidRDefault="00907C39">
            <w:pPr>
              <w:pStyle w:val="tablesTabletextLPO"/>
              <w:rPr>
                <w:rFonts w:cs="Arial"/>
              </w:rPr>
            </w:pPr>
            <w:r w:rsidRPr="004A4ED3">
              <w:rPr>
                <w:rFonts w:cs="Arial"/>
              </w:rPr>
              <w:t>Teaching Helps 10A–10B</w:t>
            </w:r>
          </w:p>
        </w:tc>
        <w:tc>
          <w:tcPr>
            <w:tcW w:w="3197" w:type="dxa"/>
            <w:shd w:val="clear" w:color="auto" w:fill="auto"/>
            <w:tcMar>
              <w:top w:w="29" w:type="dxa"/>
              <w:left w:w="115" w:type="dxa"/>
              <w:bottom w:w="29" w:type="dxa"/>
              <w:right w:w="115" w:type="dxa"/>
            </w:tcMar>
          </w:tcPr>
          <w:p w14:paraId="55F1EC05" w14:textId="77777777" w:rsidR="00907C39" w:rsidRPr="004A4ED3" w:rsidRDefault="00907C39">
            <w:pPr>
              <w:pStyle w:val="tablesTabletextLPO"/>
              <w:rPr>
                <w:rFonts w:cs="Arial"/>
              </w:rPr>
            </w:pPr>
            <w:r w:rsidRPr="004A4ED3">
              <w:rPr>
                <w:rFonts w:cs="Arial"/>
              </w:rPr>
              <w:t>Evaluate: Ethnic identity and equality</w:t>
            </w:r>
          </w:p>
          <w:p w14:paraId="3CF85E20" w14:textId="77777777" w:rsidR="00907C39" w:rsidRPr="004A4ED3" w:rsidRDefault="00907C39">
            <w:pPr>
              <w:pStyle w:val="tablesTabletextLPO"/>
              <w:rPr>
                <w:rFonts w:cs="Arial"/>
              </w:rPr>
            </w:pPr>
            <w:r w:rsidRPr="004A4ED3">
              <w:rPr>
                <w:rFonts w:cs="Arial"/>
              </w:rPr>
              <w:t>Shape Worldview: Evaluating differing responses to injustice</w:t>
            </w:r>
          </w:p>
        </w:tc>
      </w:tr>
      <w:tr w:rsidR="00907C39" w14:paraId="1AB2A140" w14:textId="77777777" w:rsidTr="00BD3440">
        <w:tc>
          <w:tcPr>
            <w:tcW w:w="701" w:type="dxa"/>
            <w:shd w:val="clear" w:color="auto" w:fill="auto"/>
            <w:tcMar>
              <w:top w:w="29" w:type="dxa"/>
              <w:left w:w="115" w:type="dxa"/>
              <w:bottom w:w="29" w:type="dxa"/>
              <w:right w:w="115" w:type="dxa"/>
            </w:tcMar>
          </w:tcPr>
          <w:p w14:paraId="6B315FA3" w14:textId="77777777" w:rsidR="00907C39" w:rsidRPr="004A4ED3" w:rsidRDefault="00907C39">
            <w:pPr>
              <w:pStyle w:val="tablestablenumbers"/>
              <w:rPr>
                <w:rFonts w:cs="Arial"/>
              </w:rPr>
            </w:pPr>
            <w:r w:rsidRPr="004A4ED3">
              <w:rPr>
                <w:rFonts w:cs="Arial"/>
              </w:rPr>
              <w:t>129</w:t>
            </w:r>
          </w:p>
        </w:tc>
        <w:tc>
          <w:tcPr>
            <w:tcW w:w="2999" w:type="dxa"/>
            <w:shd w:val="clear" w:color="auto" w:fill="auto"/>
            <w:tcMar>
              <w:top w:w="29" w:type="dxa"/>
              <w:left w:w="115" w:type="dxa"/>
              <w:bottom w:w="29" w:type="dxa"/>
              <w:right w:w="115" w:type="dxa"/>
            </w:tcMar>
          </w:tcPr>
          <w:p w14:paraId="602ED810" w14:textId="77777777" w:rsidR="00907C39" w:rsidRPr="004A4ED3" w:rsidRDefault="00907C39">
            <w:pPr>
              <w:pStyle w:val="tablesTabletextLPO"/>
              <w:rPr>
                <w:rFonts w:cs="Arial"/>
              </w:rPr>
            </w:pPr>
            <w:r w:rsidRPr="004A4ED3">
              <w:rPr>
                <w:rFonts w:cs="Arial"/>
              </w:rPr>
              <w:t>Writing Lesson 5: Poetry</w:t>
            </w:r>
          </w:p>
        </w:tc>
        <w:tc>
          <w:tcPr>
            <w:tcW w:w="787" w:type="dxa"/>
            <w:shd w:val="clear" w:color="auto" w:fill="auto"/>
            <w:tcMar>
              <w:top w:w="29" w:type="dxa"/>
              <w:left w:w="115" w:type="dxa"/>
              <w:bottom w:w="29" w:type="dxa"/>
              <w:right w:w="115" w:type="dxa"/>
            </w:tcMar>
          </w:tcPr>
          <w:p w14:paraId="0023D4BA" w14:textId="77777777" w:rsidR="00907C39" w:rsidRPr="004A4ED3" w:rsidRDefault="00907C39">
            <w:pPr>
              <w:pStyle w:val="tablestablenumbers"/>
              <w:rPr>
                <w:rFonts w:cs="Arial"/>
              </w:rPr>
            </w:pPr>
            <w:r w:rsidRPr="004A4ED3">
              <w:rPr>
                <w:rFonts w:cs="Arial"/>
              </w:rPr>
              <w:t>W9–W10</w:t>
            </w:r>
          </w:p>
        </w:tc>
        <w:tc>
          <w:tcPr>
            <w:tcW w:w="1892" w:type="dxa"/>
            <w:shd w:val="clear" w:color="auto" w:fill="auto"/>
            <w:tcMar>
              <w:top w:w="29" w:type="dxa"/>
              <w:left w:w="115" w:type="dxa"/>
              <w:bottom w:w="29" w:type="dxa"/>
              <w:right w:w="115" w:type="dxa"/>
            </w:tcMar>
          </w:tcPr>
          <w:p w14:paraId="79A4A128" w14:textId="77777777" w:rsidR="00907C39" w:rsidRPr="004A4ED3" w:rsidRDefault="00907C39">
            <w:pPr>
              <w:pStyle w:val="tablesTabletextLPO"/>
              <w:rPr>
                <w:rFonts w:cs="Arial"/>
              </w:rPr>
            </w:pPr>
            <w:r w:rsidRPr="004A4ED3">
              <w:rPr>
                <w:rFonts w:cs="Arial"/>
              </w:rPr>
              <w:t>Writing Rubric 5</w:t>
            </w:r>
          </w:p>
          <w:p w14:paraId="3BC78793" w14:textId="77777777" w:rsidR="00907C39" w:rsidRPr="004A4ED3" w:rsidRDefault="00907C39">
            <w:pPr>
              <w:pStyle w:val="tablesTabletextLPO"/>
              <w:rPr>
                <w:rFonts w:cs="Arial"/>
              </w:rPr>
            </w:pPr>
            <w:r w:rsidRPr="004A4ED3">
              <w:rPr>
                <w:rFonts w:cs="Arial"/>
              </w:rPr>
              <w:t xml:space="preserve">Writing Worksheets 5A–5C </w:t>
            </w:r>
          </w:p>
        </w:tc>
        <w:tc>
          <w:tcPr>
            <w:tcW w:w="3197" w:type="dxa"/>
            <w:shd w:val="clear" w:color="auto" w:fill="auto"/>
            <w:tcMar>
              <w:top w:w="29" w:type="dxa"/>
              <w:left w:w="115" w:type="dxa"/>
              <w:bottom w:w="29" w:type="dxa"/>
              <w:right w:w="115" w:type="dxa"/>
            </w:tcMar>
          </w:tcPr>
          <w:p w14:paraId="70A8E6FE" w14:textId="77777777" w:rsidR="00907C39" w:rsidRPr="004A4ED3" w:rsidRDefault="00907C39">
            <w:pPr>
              <w:rPr>
                <w:rFonts w:ascii="Arial" w:hAnsi="Arial" w:cs="Arial"/>
              </w:rPr>
            </w:pPr>
          </w:p>
        </w:tc>
      </w:tr>
      <w:tr w:rsidR="00907C39" w14:paraId="3F6967E0" w14:textId="77777777" w:rsidTr="00BD3440">
        <w:tc>
          <w:tcPr>
            <w:tcW w:w="701" w:type="dxa"/>
            <w:shd w:val="clear" w:color="auto" w:fill="auto"/>
            <w:tcMar>
              <w:top w:w="29" w:type="dxa"/>
              <w:left w:w="115" w:type="dxa"/>
              <w:bottom w:w="29" w:type="dxa"/>
              <w:right w:w="115" w:type="dxa"/>
            </w:tcMar>
          </w:tcPr>
          <w:p w14:paraId="51E0DB35" w14:textId="77777777" w:rsidR="00907C39" w:rsidRPr="004A4ED3" w:rsidRDefault="00907C39">
            <w:pPr>
              <w:pStyle w:val="tablestablenumbers"/>
              <w:rPr>
                <w:rFonts w:cs="Arial"/>
              </w:rPr>
            </w:pPr>
            <w:r w:rsidRPr="004A4ED3">
              <w:rPr>
                <w:rFonts w:cs="Arial"/>
              </w:rPr>
              <w:lastRenderedPageBreak/>
              <w:t>130–31</w:t>
            </w:r>
          </w:p>
        </w:tc>
        <w:tc>
          <w:tcPr>
            <w:tcW w:w="2999" w:type="dxa"/>
            <w:shd w:val="clear" w:color="auto" w:fill="auto"/>
            <w:tcMar>
              <w:top w:w="29" w:type="dxa"/>
              <w:left w:w="115" w:type="dxa"/>
              <w:bottom w:w="29" w:type="dxa"/>
              <w:right w:w="115" w:type="dxa"/>
            </w:tcMar>
          </w:tcPr>
          <w:p w14:paraId="3A465A9E" w14:textId="77777777" w:rsidR="00907C39" w:rsidRPr="004A4ED3" w:rsidRDefault="00907C39">
            <w:pPr>
              <w:pStyle w:val="tablesTabletextLPO"/>
              <w:rPr>
                <w:rFonts w:cs="Arial"/>
              </w:rPr>
            </w:pPr>
            <w:r w:rsidRPr="004A4ED3">
              <w:rPr>
                <w:rFonts w:cs="Arial"/>
              </w:rPr>
              <w:t>James Thurber: “The Catbird Seat”</w:t>
            </w:r>
          </w:p>
        </w:tc>
        <w:tc>
          <w:tcPr>
            <w:tcW w:w="787" w:type="dxa"/>
            <w:shd w:val="clear" w:color="auto" w:fill="auto"/>
            <w:tcMar>
              <w:top w:w="29" w:type="dxa"/>
              <w:left w:w="115" w:type="dxa"/>
              <w:bottom w:w="29" w:type="dxa"/>
              <w:right w:w="115" w:type="dxa"/>
            </w:tcMar>
          </w:tcPr>
          <w:p w14:paraId="380F3B7C" w14:textId="77777777" w:rsidR="00907C39" w:rsidRPr="004A4ED3" w:rsidRDefault="00907C39">
            <w:pPr>
              <w:pStyle w:val="tablestablenumbers"/>
              <w:rPr>
                <w:rFonts w:cs="Arial"/>
              </w:rPr>
            </w:pPr>
            <w:r w:rsidRPr="004A4ED3">
              <w:rPr>
                <w:rFonts w:cs="Arial"/>
              </w:rPr>
              <w:t>501–7</w:t>
            </w:r>
          </w:p>
        </w:tc>
        <w:tc>
          <w:tcPr>
            <w:tcW w:w="1892" w:type="dxa"/>
            <w:shd w:val="clear" w:color="auto" w:fill="auto"/>
            <w:tcMar>
              <w:top w:w="29" w:type="dxa"/>
              <w:left w:w="115" w:type="dxa"/>
              <w:bottom w:w="29" w:type="dxa"/>
              <w:right w:w="115" w:type="dxa"/>
            </w:tcMar>
          </w:tcPr>
          <w:p w14:paraId="3B69E6F4" w14:textId="77777777" w:rsidR="00907C39" w:rsidRPr="004A4ED3" w:rsidRDefault="00907C39">
            <w:pPr>
              <w:pStyle w:val="tablesTabletextLPO"/>
              <w:rPr>
                <w:rFonts w:cs="Arial"/>
              </w:rPr>
            </w:pPr>
            <w:r w:rsidRPr="004A4ED3">
              <w:rPr>
                <w:rFonts w:cs="Arial"/>
              </w:rPr>
              <w:t>Teaching Help 10C</w:t>
            </w:r>
          </w:p>
        </w:tc>
        <w:tc>
          <w:tcPr>
            <w:tcW w:w="3197" w:type="dxa"/>
            <w:shd w:val="clear" w:color="auto" w:fill="auto"/>
            <w:tcMar>
              <w:top w:w="29" w:type="dxa"/>
              <w:left w:w="115" w:type="dxa"/>
              <w:bottom w:w="29" w:type="dxa"/>
              <w:right w:w="115" w:type="dxa"/>
            </w:tcMar>
          </w:tcPr>
          <w:p w14:paraId="68CDEF7C" w14:textId="77777777" w:rsidR="00907C39" w:rsidRPr="004A4ED3" w:rsidRDefault="00907C39">
            <w:pPr>
              <w:pStyle w:val="tablesTabletextLPO"/>
              <w:rPr>
                <w:rFonts w:cs="Arial"/>
              </w:rPr>
            </w:pPr>
            <w:r w:rsidRPr="004A4ED3">
              <w:rPr>
                <w:rFonts w:cs="Arial"/>
              </w:rPr>
              <w:t>Evaluate: Humor</w:t>
            </w:r>
          </w:p>
        </w:tc>
      </w:tr>
      <w:tr w:rsidR="00907C39" w14:paraId="43AA75B9" w14:textId="77777777" w:rsidTr="00BD3440">
        <w:tc>
          <w:tcPr>
            <w:tcW w:w="701" w:type="dxa"/>
            <w:shd w:val="clear" w:color="auto" w:fill="auto"/>
            <w:tcMar>
              <w:top w:w="29" w:type="dxa"/>
              <w:left w:w="115" w:type="dxa"/>
              <w:bottom w:w="29" w:type="dxa"/>
              <w:right w:w="115" w:type="dxa"/>
            </w:tcMar>
          </w:tcPr>
          <w:p w14:paraId="49C2D191" w14:textId="77777777" w:rsidR="00907C39" w:rsidRPr="004A4ED3" w:rsidRDefault="00907C39">
            <w:pPr>
              <w:pStyle w:val="tablestablenumbers"/>
              <w:rPr>
                <w:rFonts w:cs="Arial"/>
              </w:rPr>
            </w:pPr>
            <w:r w:rsidRPr="004A4ED3">
              <w:rPr>
                <w:rFonts w:cs="Arial"/>
              </w:rPr>
              <w:t>132</w:t>
            </w:r>
          </w:p>
        </w:tc>
        <w:tc>
          <w:tcPr>
            <w:tcW w:w="2999" w:type="dxa"/>
            <w:shd w:val="clear" w:color="auto" w:fill="auto"/>
            <w:tcMar>
              <w:top w:w="29" w:type="dxa"/>
              <w:left w:w="115" w:type="dxa"/>
              <w:bottom w:w="29" w:type="dxa"/>
              <w:right w:w="115" w:type="dxa"/>
            </w:tcMar>
          </w:tcPr>
          <w:p w14:paraId="51EE95AB" w14:textId="77777777" w:rsidR="00907C39" w:rsidRPr="004A4ED3" w:rsidRDefault="00907C39">
            <w:pPr>
              <w:pStyle w:val="tablesTabletextLPO"/>
              <w:rPr>
                <w:rFonts w:cs="Arial"/>
              </w:rPr>
            </w:pPr>
            <w:r w:rsidRPr="004A4ED3">
              <w:rPr>
                <w:rFonts w:cs="Arial"/>
              </w:rPr>
              <w:t>E. B. White: “Once More to the Lake”</w:t>
            </w:r>
          </w:p>
        </w:tc>
        <w:tc>
          <w:tcPr>
            <w:tcW w:w="787" w:type="dxa"/>
            <w:shd w:val="clear" w:color="auto" w:fill="auto"/>
            <w:tcMar>
              <w:top w:w="29" w:type="dxa"/>
              <w:left w:w="115" w:type="dxa"/>
              <w:bottom w:w="29" w:type="dxa"/>
              <w:right w:w="115" w:type="dxa"/>
            </w:tcMar>
          </w:tcPr>
          <w:p w14:paraId="48F0B3D6" w14:textId="77777777" w:rsidR="00907C39" w:rsidRPr="004A4ED3" w:rsidRDefault="00907C39">
            <w:pPr>
              <w:pStyle w:val="tablestablenumbers"/>
              <w:rPr>
                <w:rFonts w:cs="Arial"/>
              </w:rPr>
            </w:pPr>
            <w:r w:rsidRPr="004A4ED3">
              <w:rPr>
                <w:rFonts w:cs="Arial"/>
              </w:rPr>
              <w:t>508–14</w:t>
            </w:r>
          </w:p>
        </w:tc>
        <w:tc>
          <w:tcPr>
            <w:tcW w:w="1892" w:type="dxa"/>
            <w:shd w:val="clear" w:color="auto" w:fill="auto"/>
            <w:tcMar>
              <w:top w:w="29" w:type="dxa"/>
              <w:left w:w="115" w:type="dxa"/>
              <w:bottom w:w="29" w:type="dxa"/>
              <w:right w:w="115" w:type="dxa"/>
            </w:tcMar>
          </w:tcPr>
          <w:p w14:paraId="552FF61A" w14:textId="77777777" w:rsidR="00907C39" w:rsidRPr="004A4ED3" w:rsidRDefault="00907C39">
            <w:pPr>
              <w:pStyle w:val="tablesTabletextLPO"/>
              <w:rPr>
                <w:rFonts w:cs="Arial"/>
              </w:rPr>
            </w:pPr>
            <w:r w:rsidRPr="004A4ED3">
              <w:rPr>
                <w:rFonts w:cs="Arial"/>
              </w:rPr>
              <w:t>Teaching Helps 10D–10E</w:t>
            </w:r>
          </w:p>
        </w:tc>
        <w:tc>
          <w:tcPr>
            <w:tcW w:w="3197" w:type="dxa"/>
            <w:shd w:val="clear" w:color="auto" w:fill="auto"/>
            <w:tcMar>
              <w:top w:w="29" w:type="dxa"/>
              <w:left w:w="115" w:type="dxa"/>
              <w:bottom w:w="29" w:type="dxa"/>
              <w:right w:w="115" w:type="dxa"/>
            </w:tcMar>
          </w:tcPr>
          <w:p w14:paraId="2C0129B9" w14:textId="77777777" w:rsidR="00907C39" w:rsidRPr="004A4ED3" w:rsidRDefault="00907C39">
            <w:pPr>
              <w:pStyle w:val="tablesTabletextLPO"/>
              <w:rPr>
                <w:rFonts w:cs="Arial"/>
              </w:rPr>
            </w:pPr>
            <w:r w:rsidRPr="004A4ED3">
              <w:rPr>
                <w:rFonts w:cs="Arial"/>
              </w:rPr>
              <w:t>Evaluate: Reminiscence</w:t>
            </w:r>
          </w:p>
        </w:tc>
      </w:tr>
      <w:tr w:rsidR="00907C39" w14:paraId="46E04C71" w14:textId="77777777" w:rsidTr="00BD3440">
        <w:tc>
          <w:tcPr>
            <w:tcW w:w="701" w:type="dxa"/>
            <w:shd w:val="clear" w:color="auto" w:fill="auto"/>
            <w:tcMar>
              <w:top w:w="29" w:type="dxa"/>
              <w:left w:w="115" w:type="dxa"/>
              <w:bottom w:w="29" w:type="dxa"/>
              <w:right w:w="115" w:type="dxa"/>
            </w:tcMar>
          </w:tcPr>
          <w:p w14:paraId="7D731A09" w14:textId="77777777" w:rsidR="00907C39" w:rsidRPr="004A4ED3" w:rsidRDefault="00907C39">
            <w:pPr>
              <w:pStyle w:val="tablestablenumbers"/>
              <w:rPr>
                <w:rFonts w:cs="Arial"/>
              </w:rPr>
            </w:pPr>
            <w:r w:rsidRPr="004A4ED3">
              <w:rPr>
                <w:rFonts w:cs="Arial"/>
              </w:rPr>
              <w:t>133–35</w:t>
            </w:r>
          </w:p>
        </w:tc>
        <w:tc>
          <w:tcPr>
            <w:tcW w:w="2999" w:type="dxa"/>
            <w:shd w:val="clear" w:color="auto" w:fill="auto"/>
            <w:tcMar>
              <w:top w:w="29" w:type="dxa"/>
              <w:left w:w="115" w:type="dxa"/>
              <w:bottom w:w="29" w:type="dxa"/>
              <w:right w:w="115" w:type="dxa"/>
            </w:tcMar>
          </w:tcPr>
          <w:p w14:paraId="43BAD7AF" w14:textId="77777777" w:rsidR="00907C39" w:rsidRPr="004A4ED3" w:rsidRDefault="00907C39">
            <w:pPr>
              <w:pStyle w:val="tablesTabletextLPO"/>
              <w:rPr>
                <w:rFonts w:cs="Arial"/>
              </w:rPr>
            </w:pPr>
            <w:r w:rsidRPr="004A4ED3">
              <w:rPr>
                <w:rFonts w:cs="Arial"/>
              </w:rPr>
              <w:t>F. Scott Fitzgerald: “Winter Dreams”</w:t>
            </w:r>
          </w:p>
        </w:tc>
        <w:tc>
          <w:tcPr>
            <w:tcW w:w="787" w:type="dxa"/>
            <w:shd w:val="clear" w:color="auto" w:fill="auto"/>
            <w:tcMar>
              <w:top w:w="29" w:type="dxa"/>
              <w:left w:w="115" w:type="dxa"/>
              <w:bottom w:w="29" w:type="dxa"/>
              <w:right w:w="115" w:type="dxa"/>
            </w:tcMar>
          </w:tcPr>
          <w:p w14:paraId="71F13DB2" w14:textId="77777777" w:rsidR="00907C39" w:rsidRPr="004A4ED3" w:rsidRDefault="00907C39">
            <w:pPr>
              <w:pStyle w:val="tablestablenumbers"/>
              <w:rPr>
                <w:rFonts w:cs="Arial"/>
              </w:rPr>
            </w:pPr>
            <w:r w:rsidRPr="004A4ED3">
              <w:rPr>
                <w:rFonts w:cs="Arial"/>
              </w:rPr>
              <w:t>515–33</w:t>
            </w:r>
          </w:p>
        </w:tc>
        <w:tc>
          <w:tcPr>
            <w:tcW w:w="1892" w:type="dxa"/>
            <w:shd w:val="clear" w:color="auto" w:fill="auto"/>
            <w:tcMar>
              <w:top w:w="29" w:type="dxa"/>
              <w:left w:w="115" w:type="dxa"/>
              <w:bottom w:w="29" w:type="dxa"/>
              <w:right w:w="115" w:type="dxa"/>
            </w:tcMar>
          </w:tcPr>
          <w:p w14:paraId="4ED8CFCC" w14:textId="77777777" w:rsidR="00907C39" w:rsidRPr="004A4ED3" w:rsidRDefault="00907C39">
            <w:pPr>
              <w:pStyle w:val="tablesTabletextLPO"/>
              <w:rPr>
                <w:rFonts w:cs="Arial"/>
              </w:rPr>
            </w:pPr>
            <w:r w:rsidRPr="004A4ED3">
              <w:rPr>
                <w:rFonts w:cs="Arial"/>
              </w:rPr>
              <w:t>Teaching Help 10F</w:t>
            </w:r>
          </w:p>
        </w:tc>
        <w:tc>
          <w:tcPr>
            <w:tcW w:w="3197" w:type="dxa"/>
            <w:shd w:val="clear" w:color="auto" w:fill="auto"/>
            <w:tcMar>
              <w:top w:w="29" w:type="dxa"/>
              <w:left w:w="115" w:type="dxa"/>
              <w:bottom w:w="29" w:type="dxa"/>
              <w:right w:w="115" w:type="dxa"/>
            </w:tcMar>
          </w:tcPr>
          <w:p w14:paraId="6EA8A1F1" w14:textId="77777777" w:rsidR="00907C39" w:rsidRPr="004A4ED3" w:rsidRDefault="00907C39">
            <w:pPr>
              <w:pStyle w:val="tablesTabletextLPO"/>
              <w:rPr>
                <w:rFonts w:cs="Arial"/>
              </w:rPr>
            </w:pPr>
            <w:r w:rsidRPr="004A4ED3">
              <w:rPr>
                <w:rFonts w:cs="Arial"/>
              </w:rPr>
              <w:t>Evaluate: The American Dream</w:t>
            </w:r>
          </w:p>
          <w:p w14:paraId="56599CC6" w14:textId="77777777" w:rsidR="00907C39" w:rsidRPr="004A4ED3" w:rsidRDefault="00907C39">
            <w:pPr>
              <w:pStyle w:val="tablesTabletextLPO"/>
              <w:rPr>
                <w:rFonts w:cs="Arial"/>
              </w:rPr>
            </w:pPr>
            <w:r w:rsidRPr="004A4ED3">
              <w:rPr>
                <w:rFonts w:cs="Arial"/>
              </w:rPr>
              <w:t>Shape Worldview: The wrong of judging from the subjective standard of feelings</w:t>
            </w:r>
          </w:p>
        </w:tc>
      </w:tr>
      <w:tr w:rsidR="00907C39" w14:paraId="405C2B9F" w14:textId="77777777" w:rsidTr="00BD3440">
        <w:tc>
          <w:tcPr>
            <w:tcW w:w="701" w:type="dxa"/>
            <w:shd w:val="clear" w:color="auto" w:fill="auto"/>
            <w:tcMar>
              <w:top w:w="29" w:type="dxa"/>
              <w:left w:w="115" w:type="dxa"/>
              <w:bottom w:w="29" w:type="dxa"/>
              <w:right w:w="115" w:type="dxa"/>
            </w:tcMar>
          </w:tcPr>
          <w:p w14:paraId="25E17633" w14:textId="77777777" w:rsidR="00907C39" w:rsidRPr="004A4ED3" w:rsidRDefault="00907C39">
            <w:pPr>
              <w:pStyle w:val="tablestablenumbers"/>
              <w:rPr>
                <w:rFonts w:cs="Arial"/>
              </w:rPr>
            </w:pPr>
            <w:r w:rsidRPr="004A4ED3">
              <w:rPr>
                <w:rFonts w:cs="Arial"/>
              </w:rPr>
              <w:t>136–37</w:t>
            </w:r>
          </w:p>
        </w:tc>
        <w:tc>
          <w:tcPr>
            <w:tcW w:w="2999" w:type="dxa"/>
            <w:shd w:val="clear" w:color="auto" w:fill="auto"/>
            <w:tcMar>
              <w:top w:w="29" w:type="dxa"/>
              <w:left w:w="115" w:type="dxa"/>
              <w:bottom w:w="29" w:type="dxa"/>
              <w:right w:w="115" w:type="dxa"/>
            </w:tcMar>
          </w:tcPr>
          <w:p w14:paraId="558052A0" w14:textId="77777777" w:rsidR="00907C39" w:rsidRPr="004A4ED3" w:rsidRDefault="00907C39">
            <w:pPr>
              <w:pStyle w:val="tablesTabletextLPO"/>
              <w:rPr>
                <w:rFonts w:cs="Arial"/>
              </w:rPr>
            </w:pPr>
            <w:r w:rsidRPr="004A4ED3">
              <w:rPr>
                <w:rFonts w:cs="Arial"/>
              </w:rPr>
              <w:t>Ernest Hemingway: “In Another Country”</w:t>
            </w:r>
          </w:p>
        </w:tc>
        <w:tc>
          <w:tcPr>
            <w:tcW w:w="787" w:type="dxa"/>
            <w:shd w:val="clear" w:color="auto" w:fill="auto"/>
            <w:tcMar>
              <w:top w:w="29" w:type="dxa"/>
              <w:left w:w="115" w:type="dxa"/>
              <w:bottom w:w="29" w:type="dxa"/>
              <w:right w:w="115" w:type="dxa"/>
            </w:tcMar>
          </w:tcPr>
          <w:p w14:paraId="36EEA4A2" w14:textId="77777777" w:rsidR="00907C39" w:rsidRPr="004A4ED3" w:rsidRDefault="00907C39">
            <w:pPr>
              <w:pStyle w:val="tablestablenumbers"/>
              <w:rPr>
                <w:rFonts w:cs="Arial"/>
              </w:rPr>
            </w:pPr>
            <w:r w:rsidRPr="004A4ED3">
              <w:rPr>
                <w:rFonts w:cs="Arial"/>
              </w:rPr>
              <w:t>534–39</w:t>
            </w:r>
          </w:p>
        </w:tc>
        <w:tc>
          <w:tcPr>
            <w:tcW w:w="1892" w:type="dxa"/>
            <w:shd w:val="clear" w:color="auto" w:fill="auto"/>
            <w:tcMar>
              <w:top w:w="29" w:type="dxa"/>
              <w:left w:w="115" w:type="dxa"/>
              <w:bottom w:w="29" w:type="dxa"/>
              <w:right w:w="115" w:type="dxa"/>
            </w:tcMar>
          </w:tcPr>
          <w:p w14:paraId="7C2EB2E4" w14:textId="77777777" w:rsidR="00907C39" w:rsidRPr="004A4ED3" w:rsidRDefault="00907C39">
            <w:pPr>
              <w:pStyle w:val="tablesTabletextLPO"/>
              <w:rPr>
                <w:rFonts w:cs="Arial"/>
              </w:rPr>
            </w:pPr>
            <w:r w:rsidRPr="004A4ED3">
              <w:rPr>
                <w:rFonts w:cs="Arial"/>
              </w:rPr>
              <w:t>Teaching Help 10G</w:t>
            </w:r>
          </w:p>
        </w:tc>
        <w:tc>
          <w:tcPr>
            <w:tcW w:w="3197" w:type="dxa"/>
            <w:shd w:val="clear" w:color="auto" w:fill="auto"/>
            <w:tcMar>
              <w:top w:w="29" w:type="dxa"/>
              <w:left w:w="115" w:type="dxa"/>
              <w:bottom w:w="29" w:type="dxa"/>
              <w:right w:w="115" w:type="dxa"/>
            </w:tcMar>
          </w:tcPr>
          <w:p w14:paraId="2691BF14" w14:textId="77777777" w:rsidR="00907C39" w:rsidRPr="004A4ED3" w:rsidRDefault="00907C39">
            <w:pPr>
              <w:pStyle w:val="tablesTabletextLPO"/>
              <w:rPr>
                <w:rFonts w:cs="Arial"/>
              </w:rPr>
            </w:pPr>
            <w:r w:rsidRPr="004A4ED3">
              <w:rPr>
                <w:rFonts w:cs="Arial"/>
              </w:rPr>
              <w:t>Evaluate: Echoes of Ecclesiastes</w:t>
            </w:r>
          </w:p>
        </w:tc>
      </w:tr>
      <w:tr w:rsidR="00907C39" w14:paraId="5DDCB4E6" w14:textId="77777777" w:rsidTr="00BD3440">
        <w:tc>
          <w:tcPr>
            <w:tcW w:w="701" w:type="dxa"/>
            <w:shd w:val="clear" w:color="auto" w:fill="auto"/>
            <w:tcMar>
              <w:top w:w="29" w:type="dxa"/>
              <w:left w:w="115" w:type="dxa"/>
              <w:bottom w:w="29" w:type="dxa"/>
              <w:right w:w="115" w:type="dxa"/>
            </w:tcMar>
          </w:tcPr>
          <w:p w14:paraId="2B0245EF" w14:textId="77777777" w:rsidR="00907C39" w:rsidRPr="004A4ED3" w:rsidRDefault="00907C39">
            <w:pPr>
              <w:pStyle w:val="tablestablenumbers"/>
              <w:rPr>
                <w:rFonts w:cs="Arial"/>
              </w:rPr>
            </w:pPr>
            <w:r w:rsidRPr="004A4ED3">
              <w:rPr>
                <w:rFonts w:cs="Arial"/>
              </w:rPr>
              <w:t>138–40</w:t>
            </w:r>
          </w:p>
        </w:tc>
        <w:tc>
          <w:tcPr>
            <w:tcW w:w="2999" w:type="dxa"/>
            <w:shd w:val="clear" w:color="auto" w:fill="auto"/>
            <w:tcMar>
              <w:top w:w="29" w:type="dxa"/>
              <w:left w:w="115" w:type="dxa"/>
              <w:bottom w:w="29" w:type="dxa"/>
              <w:right w:w="115" w:type="dxa"/>
            </w:tcMar>
          </w:tcPr>
          <w:p w14:paraId="1141AD21" w14:textId="77777777" w:rsidR="00907C39" w:rsidRPr="004A4ED3" w:rsidRDefault="00907C39">
            <w:pPr>
              <w:pStyle w:val="tablesTabletextLPO"/>
              <w:rPr>
                <w:rFonts w:cs="Arial"/>
              </w:rPr>
            </w:pPr>
            <w:r w:rsidRPr="004A4ED3">
              <w:rPr>
                <w:rFonts w:cs="Arial"/>
              </w:rPr>
              <w:t xml:space="preserve">Thornton Wilder: </w:t>
            </w:r>
            <w:r w:rsidRPr="004A4ED3">
              <w:rPr>
                <w:rStyle w:val="italic"/>
                <w:rFonts w:cs="Arial"/>
              </w:rPr>
              <w:t>The Happy Journey to Trenton and Camden</w:t>
            </w:r>
          </w:p>
        </w:tc>
        <w:tc>
          <w:tcPr>
            <w:tcW w:w="787" w:type="dxa"/>
            <w:shd w:val="clear" w:color="auto" w:fill="auto"/>
            <w:tcMar>
              <w:top w:w="29" w:type="dxa"/>
              <w:left w:w="115" w:type="dxa"/>
              <w:bottom w:w="29" w:type="dxa"/>
              <w:right w:w="115" w:type="dxa"/>
            </w:tcMar>
          </w:tcPr>
          <w:p w14:paraId="1F9B9385" w14:textId="77777777" w:rsidR="00907C39" w:rsidRPr="004A4ED3" w:rsidRDefault="00907C39">
            <w:pPr>
              <w:pStyle w:val="tablestablenumbers"/>
              <w:rPr>
                <w:rFonts w:cs="Arial"/>
              </w:rPr>
            </w:pPr>
            <w:r w:rsidRPr="004A4ED3">
              <w:rPr>
                <w:rFonts w:cs="Arial"/>
              </w:rPr>
              <w:t>540–54</w:t>
            </w:r>
          </w:p>
        </w:tc>
        <w:tc>
          <w:tcPr>
            <w:tcW w:w="1892" w:type="dxa"/>
            <w:shd w:val="clear" w:color="auto" w:fill="auto"/>
            <w:tcMar>
              <w:top w:w="29" w:type="dxa"/>
              <w:left w:w="115" w:type="dxa"/>
              <w:bottom w:w="29" w:type="dxa"/>
              <w:right w:w="115" w:type="dxa"/>
            </w:tcMar>
          </w:tcPr>
          <w:p w14:paraId="2E772890" w14:textId="77777777" w:rsidR="00907C39" w:rsidRPr="004A4ED3" w:rsidRDefault="00907C39">
            <w:pPr>
              <w:pStyle w:val="tablesTabletextLPO"/>
              <w:rPr>
                <w:rFonts w:cs="Arial"/>
              </w:rPr>
            </w:pPr>
            <w:r w:rsidRPr="004A4ED3">
              <w:rPr>
                <w:rFonts w:cs="Arial"/>
              </w:rPr>
              <w:t>Teaching Help 10H</w:t>
            </w:r>
          </w:p>
        </w:tc>
        <w:tc>
          <w:tcPr>
            <w:tcW w:w="3197" w:type="dxa"/>
            <w:shd w:val="clear" w:color="auto" w:fill="auto"/>
            <w:tcMar>
              <w:top w:w="29" w:type="dxa"/>
              <w:left w:w="115" w:type="dxa"/>
              <w:bottom w:w="29" w:type="dxa"/>
              <w:right w:w="115" w:type="dxa"/>
            </w:tcMar>
          </w:tcPr>
          <w:p w14:paraId="2C5BEE96" w14:textId="77777777" w:rsidR="00907C39" w:rsidRPr="004A4ED3" w:rsidRDefault="00907C39">
            <w:pPr>
              <w:pStyle w:val="tablesTabletextLPO"/>
              <w:rPr>
                <w:rFonts w:cs="Arial"/>
              </w:rPr>
            </w:pPr>
            <w:r w:rsidRPr="004A4ED3">
              <w:rPr>
                <w:rFonts w:cs="Arial"/>
              </w:rPr>
              <w:t>Evaluate: Traditional values</w:t>
            </w:r>
          </w:p>
        </w:tc>
      </w:tr>
      <w:tr w:rsidR="00907C39" w14:paraId="2566F8F2" w14:textId="77777777" w:rsidTr="00BD3440">
        <w:tc>
          <w:tcPr>
            <w:tcW w:w="701" w:type="dxa"/>
            <w:shd w:val="clear" w:color="auto" w:fill="auto"/>
            <w:tcMar>
              <w:top w:w="29" w:type="dxa"/>
              <w:left w:w="115" w:type="dxa"/>
              <w:bottom w:w="29" w:type="dxa"/>
              <w:right w:w="115" w:type="dxa"/>
            </w:tcMar>
          </w:tcPr>
          <w:p w14:paraId="7714D589" w14:textId="77777777" w:rsidR="00907C39" w:rsidRPr="004A4ED3" w:rsidRDefault="00907C39">
            <w:pPr>
              <w:pStyle w:val="tablestablenumbers"/>
              <w:rPr>
                <w:rFonts w:cs="Arial"/>
              </w:rPr>
            </w:pPr>
            <w:r w:rsidRPr="004A4ED3">
              <w:rPr>
                <w:rFonts w:cs="Arial"/>
              </w:rPr>
              <w:t>141–42</w:t>
            </w:r>
          </w:p>
        </w:tc>
        <w:tc>
          <w:tcPr>
            <w:tcW w:w="2999" w:type="dxa"/>
            <w:shd w:val="clear" w:color="auto" w:fill="auto"/>
            <w:tcMar>
              <w:top w:w="29" w:type="dxa"/>
              <w:left w:w="115" w:type="dxa"/>
              <w:bottom w:w="29" w:type="dxa"/>
              <w:right w:w="115" w:type="dxa"/>
            </w:tcMar>
          </w:tcPr>
          <w:p w14:paraId="7550DDE1" w14:textId="77777777" w:rsidR="00907C39" w:rsidRPr="004A4ED3" w:rsidRDefault="00907C39">
            <w:pPr>
              <w:pStyle w:val="tablesTabletextLPO"/>
              <w:rPr>
                <w:rFonts w:cs="Arial"/>
              </w:rPr>
            </w:pPr>
            <w:r w:rsidRPr="004A4ED3">
              <w:rPr>
                <w:rFonts w:cs="Arial"/>
              </w:rPr>
              <w:t>John Steinbeck: “Flight”</w:t>
            </w:r>
          </w:p>
        </w:tc>
        <w:tc>
          <w:tcPr>
            <w:tcW w:w="787" w:type="dxa"/>
            <w:shd w:val="clear" w:color="auto" w:fill="auto"/>
            <w:tcMar>
              <w:top w:w="29" w:type="dxa"/>
              <w:left w:w="115" w:type="dxa"/>
              <w:bottom w:w="29" w:type="dxa"/>
              <w:right w:w="115" w:type="dxa"/>
            </w:tcMar>
          </w:tcPr>
          <w:p w14:paraId="3A5CFD58" w14:textId="77777777" w:rsidR="00907C39" w:rsidRPr="004A4ED3" w:rsidRDefault="00907C39">
            <w:pPr>
              <w:pStyle w:val="tablestablenumbers"/>
              <w:rPr>
                <w:rFonts w:cs="Arial"/>
              </w:rPr>
            </w:pPr>
            <w:r w:rsidRPr="004A4ED3">
              <w:rPr>
                <w:rFonts w:cs="Arial"/>
              </w:rPr>
              <w:t>555–69</w:t>
            </w:r>
          </w:p>
        </w:tc>
        <w:tc>
          <w:tcPr>
            <w:tcW w:w="1892" w:type="dxa"/>
            <w:shd w:val="clear" w:color="auto" w:fill="auto"/>
            <w:tcMar>
              <w:top w:w="29" w:type="dxa"/>
              <w:left w:w="115" w:type="dxa"/>
              <w:bottom w:w="29" w:type="dxa"/>
              <w:right w:w="115" w:type="dxa"/>
            </w:tcMar>
          </w:tcPr>
          <w:p w14:paraId="1C6FF582" w14:textId="77777777" w:rsidR="00907C39" w:rsidRPr="004A4ED3" w:rsidRDefault="00907C39">
            <w:pPr>
              <w:pStyle w:val="tablesTabletextLPO"/>
              <w:rPr>
                <w:rFonts w:cs="Arial"/>
              </w:rPr>
            </w:pPr>
            <w:r w:rsidRPr="004A4ED3">
              <w:rPr>
                <w:rFonts w:cs="Arial"/>
              </w:rPr>
              <w:t>Teaching Helps 10I–10J</w:t>
            </w:r>
          </w:p>
        </w:tc>
        <w:tc>
          <w:tcPr>
            <w:tcW w:w="3197" w:type="dxa"/>
            <w:shd w:val="clear" w:color="auto" w:fill="auto"/>
            <w:tcMar>
              <w:top w:w="29" w:type="dxa"/>
              <w:left w:w="115" w:type="dxa"/>
              <w:bottom w:w="29" w:type="dxa"/>
              <w:right w:w="115" w:type="dxa"/>
            </w:tcMar>
          </w:tcPr>
          <w:p w14:paraId="0E2A3C38" w14:textId="77777777" w:rsidR="00907C39" w:rsidRPr="004A4ED3" w:rsidRDefault="00907C39">
            <w:pPr>
              <w:pStyle w:val="tablesTabletextLPO"/>
              <w:rPr>
                <w:rFonts w:cs="Arial"/>
              </w:rPr>
            </w:pPr>
            <w:r w:rsidRPr="004A4ED3">
              <w:rPr>
                <w:rFonts w:cs="Arial"/>
              </w:rPr>
              <w:t>Shape Worldview: Scriptural truths and passages related to adulthood</w:t>
            </w:r>
          </w:p>
          <w:p w14:paraId="0554E878" w14:textId="77777777" w:rsidR="00907C39" w:rsidRPr="004A4ED3" w:rsidRDefault="00907C39">
            <w:pPr>
              <w:pStyle w:val="tablesTabletextLPO"/>
              <w:rPr>
                <w:rFonts w:cs="Arial"/>
              </w:rPr>
            </w:pPr>
            <w:r w:rsidRPr="004A4ED3">
              <w:rPr>
                <w:rFonts w:cs="Arial"/>
              </w:rPr>
              <w:t>Evaluate: Moral culpability</w:t>
            </w:r>
          </w:p>
        </w:tc>
      </w:tr>
      <w:tr w:rsidR="00907C39" w14:paraId="7E6A91B2" w14:textId="77777777" w:rsidTr="00BD3440">
        <w:tc>
          <w:tcPr>
            <w:tcW w:w="701" w:type="dxa"/>
            <w:shd w:val="clear" w:color="auto" w:fill="auto"/>
            <w:tcMar>
              <w:top w:w="29" w:type="dxa"/>
              <w:left w:w="115" w:type="dxa"/>
              <w:bottom w:w="29" w:type="dxa"/>
              <w:right w:w="115" w:type="dxa"/>
            </w:tcMar>
          </w:tcPr>
          <w:p w14:paraId="7A691BF9" w14:textId="77777777" w:rsidR="00907C39" w:rsidRPr="004A4ED3" w:rsidRDefault="00907C39">
            <w:pPr>
              <w:pStyle w:val="tablestablenumbers"/>
              <w:rPr>
                <w:rFonts w:cs="Arial"/>
              </w:rPr>
            </w:pPr>
            <w:r w:rsidRPr="004A4ED3">
              <w:rPr>
                <w:rFonts w:cs="Arial"/>
              </w:rPr>
              <w:t>143–44</w:t>
            </w:r>
          </w:p>
        </w:tc>
        <w:tc>
          <w:tcPr>
            <w:tcW w:w="2999" w:type="dxa"/>
            <w:shd w:val="clear" w:color="auto" w:fill="auto"/>
            <w:tcMar>
              <w:top w:w="29" w:type="dxa"/>
              <w:left w:w="115" w:type="dxa"/>
              <w:bottom w:w="29" w:type="dxa"/>
              <w:right w:w="115" w:type="dxa"/>
            </w:tcMar>
          </w:tcPr>
          <w:p w14:paraId="2D632B46" w14:textId="77777777" w:rsidR="00907C39" w:rsidRPr="004A4ED3" w:rsidRDefault="00907C39">
            <w:pPr>
              <w:pStyle w:val="tablesTabletextLPO"/>
              <w:rPr>
                <w:rFonts w:cs="Arial"/>
              </w:rPr>
            </w:pPr>
            <w:r w:rsidRPr="004A4ED3">
              <w:rPr>
                <w:rFonts w:cs="Arial"/>
              </w:rPr>
              <w:t>Eudora Welty: “A Worn Path”</w:t>
            </w:r>
          </w:p>
        </w:tc>
        <w:tc>
          <w:tcPr>
            <w:tcW w:w="787" w:type="dxa"/>
            <w:shd w:val="clear" w:color="auto" w:fill="auto"/>
            <w:tcMar>
              <w:top w:w="29" w:type="dxa"/>
              <w:left w:w="115" w:type="dxa"/>
              <w:bottom w:w="29" w:type="dxa"/>
              <w:right w:w="115" w:type="dxa"/>
            </w:tcMar>
          </w:tcPr>
          <w:p w14:paraId="507FF42C" w14:textId="77777777" w:rsidR="00907C39" w:rsidRPr="004A4ED3" w:rsidRDefault="00907C39">
            <w:pPr>
              <w:pStyle w:val="tablestablenumbers"/>
              <w:rPr>
                <w:rFonts w:cs="Arial"/>
              </w:rPr>
            </w:pPr>
            <w:r w:rsidRPr="004A4ED3">
              <w:rPr>
                <w:rFonts w:cs="Arial"/>
              </w:rPr>
              <w:t>570–76</w:t>
            </w:r>
          </w:p>
        </w:tc>
        <w:tc>
          <w:tcPr>
            <w:tcW w:w="1892" w:type="dxa"/>
            <w:shd w:val="clear" w:color="auto" w:fill="auto"/>
            <w:tcMar>
              <w:top w:w="29" w:type="dxa"/>
              <w:left w:w="115" w:type="dxa"/>
              <w:bottom w:w="29" w:type="dxa"/>
              <w:right w:w="115" w:type="dxa"/>
            </w:tcMar>
          </w:tcPr>
          <w:p w14:paraId="57C70A5C" w14:textId="77777777" w:rsidR="00907C39" w:rsidRPr="004A4ED3" w:rsidRDefault="00907C39">
            <w:pPr>
              <w:pStyle w:val="tablesTabletextLPO"/>
              <w:rPr>
                <w:rFonts w:cs="Arial"/>
              </w:rPr>
            </w:pPr>
            <w:r w:rsidRPr="004A4ED3">
              <w:rPr>
                <w:rFonts w:cs="Arial"/>
              </w:rPr>
              <w:t>Teaching Help 10K</w:t>
            </w:r>
          </w:p>
        </w:tc>
        <w:tc>
          <w:tcPr>
            <w:tcW w:w="3197" w:type="dxa"/>
            <w:shd w:val="clear" w:color="auto" w:fill="auto"/>
            <w:tcMar>
              <w:top w:w="29" w:type="dxa"/>
              <w:left w:w="115" w:type="dxa"/>
              <w:bottom w:w="29" w:type="dxa"/>
              <w:right w:w="115" w:type="dxa"/>
            </w:tcMar>
          </w:tcPr>
          <w:p w14:paraId="09E5451D" w14:textId="77777777" w:rsidR="00907C39" w:rsidRPr="004A4ED3" w:rsidRDefault="00907C39">
            <w:pPr>
              <w:pStyle w:val="tablesTabletextLPO"/>
              <w:rPr>
                <w:rFonts w:cs="Arial"/>
              </w:rPr>
            </w:pPr>
            <w:r w:rsidRPr="004A4ED3">
              <w:rPr>
                <w:rFonts w:cs="Arial"/>
              </w:rPr>
              <w:t>Evaluate: Heroism</w:t>
            </w:r>
          </w:p>
          <w:p w14:paraId="3B992D45" w14:textId="77777777" w:rsidR="00907C39" w:rsidRPr="004A4ED3" w:rsidRDefault="00907C39">
            <w:pPr>
              <w:pStyle w:val="tablesTabletextLPO"/>
              <w:rPr>
                <w:rFonts w:cs="Arial"/>
              </w:rPr>
            </w:pPr>
            <w:r w:rsidRPr="004A4ED3">
              <w:rPr>
                <w:rFonts w:cs="Arial"/>
              </w:rPr>
              <w:t>Shape Worldview: Showing sensitivity to others</w:t>
            </w:r>
          </w:p>
        </w:tc>
      </w:tr>
      <w:tr w:rsidR="00907C39" w14:paraId="040E725C" w14:textId="77777777" w:rsidTr="00BD3440">
        <w:tc>
          <w:tcPr>
            <w:tcW w:w="701" w:type="dxa"/>
            <w:shd w:val="clear" w:color="auto" w:fill="auto"/>
            <w:tcMar>
              <w:top w:w="29" w:type="dxa"/>
              <w:left w:w="115" w:type="dxa"/>
              <w:bottom w:w="29" w:type="dxa"/>
              <w:right w:w="115" w:type="dxa"/>
            </w:tcMar>
          </w:tcPr>
          <w:p w14:paraId="59644D81" w14:textId="77777777" w:rsidR="00907C39" w:rsidRPr="004A4ED3" w:rsidRDefault="00907C39">
            <w:pPr>
              <w:pStyle w:val="tablestablenumbers"/>
              <w:rPr>
                <w:rFonts w:cs="Arial"/>
              </w:rPr>
            </w:pPr>
            <w:r w:rsidRPr="004A4ED3">
              <w:rPr>
                <w:rFonts w:cs="Arial"/>
              </w:rPr>
              <w:t>145</w:t>
            </w:r>
          </w:p>
        </w:tc>
        <w:tc>
          <w:tcPr>
            <w:tcW w:w="2999" w:type="dxa"/>
            <w:shd w:val="clear" w:color="auto" w:fill="auto"/>
            <w:tcMar>
              <w:top w:w="29" w:type="dxa"/>
              <w:left w:w="115" w:type="dxa"/>
              <w:bottom w:w="29" w:type="dxa"/>
              <w:right w:w="115" w:type="dxa"/>
            </w:tcMar>
          </w:tcPr>
          <w:p w14:paraId="77FE20CE" w14:textId="77777777" w:rsidR="00907C39" w:rsidRPr="004A4ED3" w:rsidRDefault="00907C39">
            <w:pPr>
              <w:pStyle w:val="tablesTabletextLPO"/>
              <w:rPr>
                <w:rFonts w:cs="Arial"/>
              </w:rPr>
            </w:pPr>
            <w:r w:rsidRPr="004A4ED3">
              <w:rPr>
                <w:rFonts w:cs="Arial"/>
              </w:rPr>
              <w:t>Chapter 10 Review</w:t>
            </w:r>
          </w:p>
        </w:tc>
        <w:tc>
          <w:tcPr>
            <w:tcW w:w="787" w:type="dxa"/>
            <w:shd w:val="clear" w:color="auto" w:fill="auto"/>
            <w:tcMar>
              <w:top w:w="29" w:type="dxa"/>
              <w:left w:w="115" w:type="dxa"/>
              <w:bottom w:w="29" w:type="dxa"/>
              <w:right w:w="115" w:type="dxa"/>
            </w:tcMar>
          </w:tcPr>
          <w:p w14:paraId="6B3D81F5" w14:textId="77777777" w:rsidR="00907C39" w:rsidRPr="004A4ED3" w:rsidRDefault="00907C39">
            <w:pPr>
              <w:pStyle w:val="tablestablenumbers"/>
              <w:rPr>
                <w:rFonts w:cs="Arial"/>
              </w:rPr>
            </w:pPr>
            <w:r w:rsidRPr="004A4ED3">
              <w:rPr>
                <w:rFonts w:cs="Arial"/>
              </w:rPr>
              <w:t>577</w:t>
            </w:r>
          </w:p>
        </w:tc>
        <w:tc>
          <w:tcPr>
            <w:tcW w:w="1892" w:type="dxa"/>
            <w:shd w:val="clear" w:color="auto" w:fill="auto"/>
            <w:tcMar>
              <w:top w:w="29" w:type="dxa"/>
              <w:left w:w="115" w:type="dxa"/>
              <w:bottom w:w="29" w:type="dxa"/>
              <w:right w:w="115" w:type="dxa"/>
            </w:tcMar>
          </w:tcPr>
          <w:p w14:paraId="31AF8F69" w14:textId="77777777" w:rsidR="00907C39" w:rsidRPr="004A4ED3" w:rsidRDefault="00907C39">
            <w:pPr>
              <w:pStyle w:val="tablesTabletextLPO"/>
              <w:rPr>
                <w:rFonts w:cs="Arial"/>
              </w:rPr>
            </w:pPr>
            <w:r w:rsidRPr="004A4ED3">
              <w:rPr>
                <w:rFonts w:cs="Arial"/>
              </w:rPr>
              <w:t>Answers, pp. R24–R25</w:t>
            </w:r>
          </w:p>
        </w:tc>
        <w:tc>
          <w:tcPr>
            <w:tcW w:w="3197" w:type="dxa"/>
            <w:shd w:val="clear" w:color="auto" w:fill="auto"/>
            <w:tcMar>
              <w:top w:w="29" w:type="dxa"/>
              <w:left w:w="115" w:type="dxa"/>
              <w:bottom w:w="29" w:type="dxa"/>
              <w:right w:w="115" w:type="dxa"/>
            </w:tcMar>
          </w:tcPr>
          <w:p w14:paraId="371D8F47" w14:textId="77777777" w:rsidR="00907C39" w:rsidRPr="004A4ED3" w:rsidRDefault="00907C39">
            <w:pPr>
              <w:rPr>
                <w:rFonts w:ascii="Arial" w:hAnsi="Arial" w:cs="Arial"/>
              </w:rPr>
            </w:pPr>
          </w:p>
        </w:tc>
      </w:tr>
      <w:tr w:rsidR="00907C39" w14:paraId="6BD5336D" w14:textId="77777777" w:rsidTr="00BD3440">
        <w:tc>
          <w:tcPr>
            <w:tcW w:w="701" w:type="dxa"/>
            <w:shd w:val="clear" w:color="auto" w:fill="auto"/>
            <w:tcMar>
              <w:top w:w="29" w:type="dxa"/>
              <w:left w:w="115" w:type="dxa"/>
              <w:bottom w:w="29" w:type="dxa"/>
              <w:right w:w="115" w:type="dxa"/>
            </w:tcMar>
          </w:tcPr>
          <w:p w14:paraId="3945E58D" w14:textId="77777777" w:rsidR="00907C39" w:rsidRPr="004A4ED3" w:rsidRDefault="00907C39">
            <w:pPr>
              <w:pStyle w:val="tablestablenumbers"/>
              <w:rPr>
                <w:rFonts w:cs="Arial"/>
              </w:rPr>
            </w:pPr>
            <w:r w:rsidRPr="004A4ED3">
              <w:rPr>
                <w:rFonts w:cs="Arial"/>
              </w:rPr>
              <w:t>146</w:t>
            </w:r>
          </w:p>
        </w:tc>
        <w:tc>
          <w:tcPr>
            <w:tcW w:w="8875" w:type="dxa"/>
            <w:gridSpan w:val="4"/>
            <w:shd w:val="clear" w:color="auto" w:fill="auto"/>
            <w:tcMar>
              <w:top w:w="29" w:type="dxa"/>
              <w:left w:w="115" w:type="dxa"/>
              <w:bottom w:w="29" w:type="dxa"/>
              <w:right w:w="115" w:type="dxa"/>
            </w:tcMar>
          </w:tcPr>
          <w:p w14:paraId="4984198E" w14:textId="77777777" w:rsidR="00907C39" w:rsidRPr="004A4ED3" w:rsidRDefault="00907C39">
            <w:pPr>
              <w:pStyle w:val="tablesTabletextLPO"/>
              <w:rPr>
                <w:rFonts w:cs="Arial"/>
              </w:rPr>
            </w:pPr>
            <w:r w:rsidRPr="004A4ED3">
              <w:rPr>
                <w:rFonts w:cs="Arial"/>
              </w:rPr>
              <w:t>Chapter 10 Test</w:t>
            </w:r>
          </w:p>
        </w:tc>
      </w:tr>
      <w:tr w:rsidR="00907C39" w14:paraId="6ABD35FA" w14:textId="77777777" w:rsidTr="00BD3440">
        <w:tc>
          <w:tcPr>
            <w:tcW w:w="9576" w:type="dxa"/>
            <w:gridSpan w:val="5"/>
            <w:shd w:val="clear" w:color="auto" w:fill="auto"/>
            <w:tcMar>
              <w:top w:w="29" w:type="dxa"/>
              <w:left w:w="115" w:type="dxa"/>
              <w:bottom w:w="29" w:type="dxa"/>
              <w:right w:w="115" w:type="dxa"/>
            </w:tcMar>
          </w:tcPr>
          <w:p w14:paraId="6D22CA71" w14:textId="77777777" w:rsidR="00907C39" w:rsidRPr="004A4ED3" w:rsidRDefault="00907C39">
            <w:pPr>
              <w:pStyle w:val="tablestableBhd"/>
              <w:rPr>
                <w:rFonts w:cs="Arial"/>
              </w:rPr>
            </w:pPr>
            <w:r w:rsidRPr="00BD3440">
              <w:rPr>
                <w:rFonts w:cs="Arial"/>
                <w:color w:val="000000" w:themeColor="text1"/>
              </w:rPr>
              <w:t>Unit 5: Contemporary American Literature: An Era of Diversity</w:t>
            </w:r>
          </w:p>
        </w:tc>
      </w:tr>
      <w:tr w:rsidR="00907C39" w14:paraId="01D9A595" w14:textId="77777777" w:rsidTr="00BD3440">
        <w:tc>
          <w:tcPr>
            <w:tcW w:w="9576" w:type="dxa"/>
            <w:gridSpan w:val="5"/>
            <w:shd w:val="clear" w:color="auto" w:fill="auto"/>
            <w:tcMar>
              <w:top w:w="29" w:type="dxa"/>
              <w:left w:w="115" w:type="dxa"/>
              <w:bottom w:w="29" w:type="dxa"/>
              <w:right w:w="115" w:type="dxa"/>
            </w:tcMar>
          </w:tcPr>
          <w:p w14:paraId="77CCAB6E" w14:textId="77777777" w:rsidR="00907C39" w:rsidRPr="004A4ED3" w:rsidRDefault="00907C39">
            <w:pPr>
              <w:pStyle w:val="tablestablenumbers"/>
              <w:rPr>
                <w:rFonts w:cs="Arial"/>
              </w:rPr>
            </w:pPr>
            <w:r w:rsidRPr="004A4ED3">
              <w:rPr>
                <w:rStyle w:val="bold"/>
                <w:rFonts w:cs="Arial"/>
              </w:rPr>
              <w:t>Chapter 11: Contemporary Poetry</w:t>
            </w:r>
          </w:p>
        </w:tc>
      </w:tr>
      <w:tr w:rsidR="00907C39" w14:paraId="168C58E2" w14:textId="77777777" w:rsidTr="00BD3440">
        <w:tc>
          <w:tcPr>
            <w:tcW w:w="701" w:type="dxa"/>
            <w:shd w:val="clear" w:color="auto" w:fill="auto"/>
            <w:tcMar>
              <w:top w:w="29" w:type="dxa"/>
              <w:left w:w="115" w:type="dxa"/>
              <w:bottom w:w="29" w:type="dxa"/>
              <w:right w:w="115" w:type="dxa"/>
            </w:tcMar>
          </w:tcPr>
          <w:p w14:paraId="15B1FA1B" w14:textId="77777777" w:rsidR="00907C39" w:rsidRPr="004A4ED3" w:rsidRDefault="00907C39">
            <w:pPr>
              <w:pStyle w:val="tablestablenumbers"/>
              <w:rPr>
                <w:rFonts w:cs="Arial"/>
              </w:rPr>
            </w:pPr>
            <w:r w:rsidRPr="004A4ED3">
              <w:rPr>
                <w:rFonts w:cs="Arial"/>
              </w:rPr>
              <w:t>147</w:t>
            </w:r>
          </w:p>
        </w:tc>
        <w:tc>
          <w:tcPr>
            <w:tcW w:w="2999" w:type="dxa"/>
            <w:shd w:val="clear" w:color="auto" w:fill="auto"/>
            <w:tcMar>
              <w:top w:w="29" w:type="dxa"/>
              <w:left w:w="115" w:type="dxa"/>
              <w:bottom w:w="29" w:type="dxa"/>
              <w:right w:w="115" w:type="dxa"/>
            </w:tcMar>
          </w:tcPr>
          <w:p w14:paraId="67D4A165" w14:textId="77777777" w:rsidR="00907C39" w:rsidRPr="004A4ED3" w:rsidRDefault="00907C39">
            <w:pPr>
              <w:pStyle w:val="tablesTabletextLPO"/>
              <w:rPr>
                <w:rFonts w:cs="Arial"/>
              </w:rPr>
            </w:pPr>
            <w:r w:rsidRPr="004A4ED3">
              <w:rPr>
                <w:rFonts w:cs="Arial"/>
              </w:rPr>
              <w:t>Unit 5: Contemporary American Literature</w:t>
            </w:r>
          </w:p>
        </w:tc>
        <w:tc>
          <w:tcPr>
            <w:tcW w:w="787" w:type="dxa"/>
            <w:shd w:val="clear" w:color="auto" w:fill="auto"/>
            <w:tcMar>
              <w:top w:w="29" w:type="dxa"/>
              <w:left w:w="115" w:type="dxa"/>
              <w:bottom w:w="29" w:type="dxa"/>
              <w:right w:w="115" w:type="dxa"/>
            </w:tcMar>
          </w:tcPr>
          <w:p w14:paraId="63408A63" w14:textId="77777777" w:rsidR="00907C39" w:rsidRPr="004A4ED3" w:rsidRDefault="00907C39">
            <w:pPr>
              <w:pStyle w:val="tablestablenumbers"/>
              <w:rPr>
                <w:rFonts w:cs="Arial"/>
              </w:rPr>
            </w:pPr>
            <w:r w:rsidRPr="004A4ED3">
              <w:rPr>
                <w:rFonts w:cs="Arial"/>
              </w:rPr>
              <w:t>578–81</w:t>
            </w:r>
          </w:p>
        </w:tc>
        <w:tc>
          <w:tcPr>
            <w:tcW w:w="1892" w:type="dxa"/>
            <w:shd w:val="clear" w:color="auto" w:fill="auto"/>
            <w:tcMar>
              <w:top w:w="29" w:type="dxa"/>
              <w:left w:w="115" w:type="dxa"/>
              <w:bottom w:w="29" w:type="dxa"/>
              <w:right w:w="115" w:type="dxa"/>
            </w:tcMar>
          </w:tcPr>
          <w:p w14:paraId="3E09EAFB" w14:textId="77777777" w:rsidR="00907C39" w:rsidRPr="004A4ED3" w:rsidRDefault="00907C39">
            <w:pPr>
              <w:pStyle w:val="tablesTabletextLPO"/>
              <w:rPr>
                <w:rFonts w:cs="Arial"/>
              </w:rPr>
            </w:pPr>
            <w:r w:rsidRPr="004A4ED3">
              <w:rPr>
                <w:rFonts w:cs="Arial"/>
              </w:rPr>
              <w:t>Teaching Help 11A</w:t>
            </w:r>
          </w:p>
        </w:tc>
        <w:tc>
          <w:tcPr>
            <w:tcW w:w="3197" w:type="dxa"/>
            <w:shd w:val="clear" w:color="auto" w:fill="auto"/>
            <w:tcMar>
              <w:top w:w="29" w:type="dxa"/>
              <w:left w:w="115" w:type="dxa"/>
              <w:bottom w:w="29" w:type="dxa"/>
              <w:right w:w="115" w:type="dxa"/>
            </w:tcMar>
          </w:tcPr>
          <w:p w14:paraId="1D88720F" w14:textId="77777777" w:rsidR="00907C39" w:rsidRPr="004A4ED3" w:rsidRDefault="00907C39">
            <w:pPr>
              <w:pStyle w:val="tablesTabletextLPO"/>
              <w:rPr>
                <w:rFonts w:cs="Arial"/>
              </w:rPr>
            </w:pPr>
            <w:r w:rsidRPr="004A4ED3">
              <w:rPr>
                <w:rFonts w:cs="Arial"/>
              </w:rPr>
              <w:t>Shape Worldview: The Bible’s perspective on material goods, biblical response to postmodernism</w:t>
            </w:r>
          </w:p>
        </w:tc>
      </w:tr>
      <w:tr w:rsidR="00907C39" w14:paraId="0898DFE5" w14:textId="77777777" w:rsidTr="00BD3440">
        <w:tc>
          <w:tcPr>
            <w:tcW w:w="701" w:type="dxa"/>
            <w:shd w:val="clear" w:color="auto" w:fill="auto"/>
            <w:tcMar>
              <w:top w:w="29" w:type="dxa"/>
              <w:left w:w="115" w:type="dxa"/>
              <w:bottom w:w="29" w:type="dxa"/>
              <w:right w:w="115" w:type="dxa"/>
            </w:tcMar>
          </w:tcPr>
          <w:p w14:paraId="213A88C1" w14:textId="77777777" w:rsidR="00907C39" w:rsidRPr="004A4ED3" w:rsidRDefault="00907C39">
            <w:pPr>
              <w:pStyle w:val="tablestablenumbers"/>
              <w:rPr>
                <w:rFonts w:cs="Arial"/>
              </w:rPr>
            </w:pPr>
            <w:r w:rsidRPr="004A4ED3">
              <w:rPr>
                <w:rFonts w:cs="Arial"/>
              </w:rPr>
              <w:t>148–49</w:t>
            </w:r>
          </w:p>
        </w:tc>
        <w:tc>
          <w:tcPr>
            <w:tcW w:w="2999" w:type="dxa"/>
            <w:shd w:val="clear" w:color="auto" w:fill="auto"/>
            <w:tcMar>
              <w:top w:w="29" w:type="dxa"/>
              <w:left w:w="115" w:type="dxa"/>
              <w:bottom w:w="29" w:type="dxa"/>
              <w:right w:w="115" w:type="dxa"/>
            </w:tcMar>
          </w:tcPr>
          <w:p w14:paraId="5D9D25DC" w14:textId="77777777" w:rsidR="00907C39" w:rsidRPr="004A4ED3" w:rsidRDefault="00907C39">
            <w:pPr>
              <w:pStyle w:val="tablesTabletextLPO"/>
              <w:rPr>
                <w:rFonts w:cs="Arial"/>
              </w:rPr>
            </w:pPr>
            <w:r w:rsidRPr="004A4ED3">
              <w:rPr>
                <w:rFonts w:cs="Arial"/>
              </w:rPr>
              <w:t>Contemporary American Poetry</w:t>
            </w:r>
          </w:p>
          <w:p w14:paraId="70C24947" w14:textId="77777777" w:rsidR="00907C39" w:rsidRPr="004A4ED3" w:rsidRDefault="00907C39">
            <w:pPr>
              <w:pStyle w:val="tablesTabletextLPO"/>
              <w:rPr>
                <w:rFonts w:cs="Arial"/>
              </w:rPr>
            </w:pPr>
            <w:r w:rsidRPr="004A4ED3">
              <w:rPr>
                <w:rFonts w:cs="Arial"/>
              </w:rPr>
              <w:t>Elizabeth Bishop: “The Fish,” “One Art”</w:t>
            </w:r>
          </w:p>
        </w:tc>
        <w:tc>
          <w:tcPr>
            <w:tcW w:w="787" w:type="dxa"/>
            <w:shd w:val="clear" w:color="auto" w:fill="auto"/>
            <w:tcMar>
              <w:top w:w="29" w:type="dxa"/>
              <w:left w:w="115" w:type="dxa"/>
              <w:bottom w:w="29" w:type="dxa"/>
              <w:right w:w="115" w:type="dxa"/>
            </w:tcMar>
          </w:tcPr>
          <w:p w14:paraId="68821942" w14:textId="77777777" w:rsidR="00907C39" w:rsidRPr="004A4ED3" w:rsidRDefault="00907C39">
            <w:pPr>
              <w:pStyle w:val="tablestablenumbers"/>
              <w:rPr>
                <w:rFonts w:cs="Arial"/>
              </w:rPr>
            </w:pPr>
            <w:r w:rsidRPr="004A4ED3">
              <w:rPr>
                <w:rFonts w:cs="Arial"/>
              </w:rPr>
              <w:t>582–87</w:t>
            </w:r>
          </w:p>
        </w:tc>
        <w:tc>
          <w:tcPr>
            <w:tcW w:w="1892" w:type="dxa"/>
            <w:shd w:val="clear" w:color="auto" w:fill="auto"/>
            <w:tcMar>
              <w:top w:w="29" w:type="dxa"/>
              <w:left w:w="115" w:type="dxa"/>
              <w:bottom w:w="29" w:type="dxa"/>
              <w:right w:w="115" w:type="dxa"/>
            </w:tcMar>
          </w:tcPr>
          <w:p w14:paraId="620FEB8A" w14:textId="77777777" w:rsidR="00907C39" w:rsidRPr="004A4ED3" w:rsidRDefault="00907C39">
            <w:pPr>
              <w:pStyle w:val="tablesTabletextLPO"/>
              <w:rPr>
                <w:rFonts w:cs="Arial"/>
              </w:rPr>
            </w:pPr>
            <w:r w:rsidRPr="004A4ED3">
              <w:rPr>
                <w:rFonts w:cs="Arial"/>
              </w:rPr>
              <w:t>Teaching Helps 11B–11C</w:t>
            </w:r>
          </w:p>
        </w:tc>
        <w:tc>
          <w:tcPr>
            <w:tcW w:w="3197" w:type="dxa"/>
            <w:shd w:val="clear" w:color="auto" w:fill="auto"/>
            <w:tcMar>
              <w:top w:w="29" w:type="dxa"/>
              <w:left w:w="115" w:type="dxa"/>
              <w:bottom w:w="29" w:type="dxa"/>
              <w:right w:w="115" w:type="dxa"/>
            </w:tcMar>
          </w:tcPr>
          <w:p w14:paraId="17CC02EC" w14:textId="77777777" w:rsidR="00907C39" w:rsidRPr="004A4ED3" w:rsidRDefault="00907C39">
            <w:pPr>
              <w:pStyle w:val="tablesTabletextLPO"/>
              <w:rPr>
                <w:rFonts w:cs="Arial"/>
              </w:rPr>
            </w:pPr>
            <w:r w:rsidRPr="004A4ED3">
              <w:rPr>
                <w:rFonts w:cs="Arial"/>
              </w:rPr>
              <w:t>Shape Worldview: Biblical attitude toward sin and sinners</w:t>
            </w:r>
          </w:p>
        </w:tc>
      </w:tr>
      <w:tr w:rsidR="00907C39" w14:paraId="66DD851C" w14:textId="77777777" w:rsidTr="00BD3440">
        <w:tc>
          <w:tcPr>
            <w:tcW w:w="701" w:type="dxa"/>
            <w:shd w:val="clear" w:color="auto" w:fill="auto"/>
            <w:tcMar>
              <w:top w:w="29" w:type="dxa"/>
              <w:left w:w="115" w:type="dxa"/>
              <w:bottom w:w="29" w:type="dxa"/>
              <w:right w:w="115" w:type="dxa"/>
            </w:tcMar>
          </w:tcPr>
          <w:p w14:paraId="6BD20498" w14:textId="77777777" w:rsidR="00907C39" w:rsidRPr="004A4ED3" w:rsidRDefault="00907C39">
            <w:pPr>
              <w:pStyle w:val="tablestablenumbers"/>
              <w:rPr>
                <w:rFonts w:cs="Arial"/>
              </w:rPr>
            </w:pPr>
            <w:r w:rsidRPr="004A4ED3">
              <w:rPr>
                <w:rFonts w:cs="Arial"/>
              </w:rPr>
              <w:t>150</w:t>
            </w:r>
          </w:p>
        </w:tc>
        <w:tc>
          <w:tcPr>
            <w:tcW w:w="2999" w:type="dxa"/>
            <w:shd w:val="clear" w:color="auto" w:fill="auto"/>
            <w:tcMar>
              <w:top w:w="29" w:type="dxa"/>
              <w:left w:w="115" w:type="dxa"/>
              <w:bottom w:w="29" w:type="dxa"/>
              <w:right w:w="115" w:type="dxa"/>
            </w:tcMar>
          </w:tcPr>
          <w:p w14:paraId="73072218" w14:textId="77777777" w:rsidR="00907C39" w:rsidRPr="004A4ED3" w:rsidRDefault="00907C39">
            <w:pPr>
              <w:pStyle w:val="tablesTabletextLPO"/>
              <w:rPr>
                <w:rFonts w:cs="Arial"/>
              </w:rPr>
            </w:pPr>
            <w:r w:rsidRPr="004A4ED3">
              <w:rPr>
                <w:rFonts w:cs="Arial"/>
              </w:rPr>
              <w:t>Randall Jarrell: “The Death of the Ball Turret Gunner”</w:t>
            </w:r>
          </w:p>
        </w:tc>
        <w:tc>
          <w:tcPr>
            <w:tcW w:w="787" w:type="dxa"/>
            <w:shd w:val="clear" w:color="auto" w:fill="auto"/>
            <w:tcMar>
              <w:top w:w="29" w:type="dxa"/>
              <w:left w:w="115" w:type="dxa"/>
              <w:bottom w:w="29" w:type="dxa"/>
              <w:right w:w="115" w:type="dxa"/>
            </w:tcMar>
          </w:tcPr>
          <w:p w14:paraId="73B3DBB1" w14:textId="77777777" w:rsidR="00907C39" w:rsidRPr="004A4ED3" w:rsidRDefault="00907C39">
            <w:pPr>
              <w:pStyle w:val="tablestablenumbers"/>
              <w:rPr>
                <w:rFonts w:cs="Arial"/>
              </w:rPr>
            </w:pPr>
            <w:r w:rsidRPr="004A4ED3">
              <w:rPr>
                <w:rFonts w:cs="Arial"/>
              </w:rPr>
              <w:t>588–89</w:t>
            </w:r>
          </w:p>
        </w:tc>
        <w:tc>
          <w:tcPr>
            <w:tcW w:w="1892" w:type="dxa"/>
            <w:shd w:val="clear" w:color="auto" w:fill="auto"/>
            <w:tcMar>
              <w:top w:w="29" w:type="dxa"/>
              <w:left w:w="115" w:type="dxa"/>
              <w:bottom w:w="29" w:type="dxa"/>
              <w:right w:w="115" w:type="dxa"/>
            </w:tcMar>
          </w:tcPr>
          <w:p w14:paraId="56000192" w14:textId="77777777" w:rsidR="00907C39" w:rsidRPr="004A4ED3" w:rsidRDefault="00907C39">
            <w:pPr>
              <w:rPr>
                <w:rFonts w:ascii="Arial" w:hAnsi="Arial" w:cs="Arial"/>
              </w:rPr>
            </w:pPr>
          </w:p>
        </w:tc>
        <w:tc>
          <w:tcPr>
            <w:tcW w:w="3197" w:type="dxa"/>
            <w:shd w:val="clear" w:color="auto" w:fill="auto"/>
            <w:tcMar>
              <w:top w:w="29" w:type="dxa"/>
              <w:left w:w="115" w:type="dxa"/>
              <w:bottom w:w="29" w:type="dxa"/>
              <w:right w:w="115" w:type="dxa"/>
            </w:tcMar>
          </w:tcPr>
          <w:p w14:paraId="59492A02" w14:textId="77777777" w:rsidR="00907C39" w:rsidRPr="004A4ED3" w:rsidRDefault="00907C39">
            <w:pPr>
              <w:pStyle w:val="tablesTabletextLPO"/>
              <w:rPr>
                <w:rFonts w:cs="Arial"/>
              </w:rPr>
            </w:pPr>
            <w:r w:rsidRPr="004A4ED3">
              <w:rPr>
                <w:rFonts w:cs="Arial"/>
              </w:rPr>
              <w:t>Evaluate: Response to war</w:t>
            </w:r>
          </w:p>
        </w:tc>
      </w:tr>
      <w:tr w:rsidR="00907C39" w14:paraId="299F0942" w14:textId="77777777" w:rsidTr="00BD3440">
        <w:tc>
          <w:tcPr>
            <w:tcW w:w="701" w:type="dxa"/>
            <w:shd w:val="clear" w:color="auto" w:fill="auto"/>
            <w:tcMar>
              <w:top w:w="29" w:type="dxa"/>
              <w:left w:w="115" w:type="dxa"/>
              <w:bottom w:w="29" w:type="dxa"/>
              <w:right w:w="115" w:type="dxa"/>
            </w:tcMar>
          </w:tcPr>
          <w:p w14:paraId="5B488313" w14:textId="77777777" w:rsidR="00907C39" w:rsidRPr="004A4ED3" w:rsidRDefault="00907C39">
            <w:pPr>
              <w:pStyle w:val="tablestablenumbers"/>
              <w:rPr>
                <w:rFonts w:cs="Arial"/>
              </w:rPr>
            </w:pPr>
            <w:r w:rsidRPr="004A4ED3">
              <w:rPr>
                <w:rFonts w:cs="Arial"/>
              </w:rPr>
              <w:t>151</w:t>
            </w:r>
          </w:p>
        </w:tc>
        <w:tc>
          <w:tcPr>
            <w:tcW w:w="2999" w:type="dxa"/>
            <w:shd w:val="clear" w:color="auto" w:fill="auto"/>
            <w:tcMar>
              <w:top w:w="29" w:type="dxa"/>
              <w:left w:w="115" w:type="dxa"/>
              <w:bottom w:w="29" w:type="dxa"/>
              <w:right w:w="115" w:type="dxa"/>
            </w:tcMar>
          </w:tcPr>
          <w:p w14:paraId="07D94C11" w14:textId="77777777" w:rsidR="00907C39" w:rsidRPr="004A4ED3" w:rsidRDefault="00907C39">
            <w:pPr>
              <w:pStyle w:val="tablesTabletextLPO"/>
              <w:rPr>
                <w:rFonts w:cs="Arial"/>
              </w:rPr>
            </w:pPr>
            <w:r w:rsidRPr="004A4ED3">
              <w:rPr>
                <w:rFonts w:cs="Arial"/>
              </w:rPr>
              <w:t>William Stafford: “With Kit, Age 7, at the Beach,” “Bess”</w:t>
            </w:r>
          </w:p>
        </w:tc>
        <w:tc>
          <w:tcPr>
            <w:tcW w:w="787" w:type="dxa"/>
            <w:shd w:val="clear" w:color="auto" w:fill="auto"/>
            <w:tcMar>
              <w:top w:w="29" w:type="dxa"/>
              <w:left w:w="115" w:type="dxa"/>
              <w:bottom w:w="29" w:type="dxa"/>
              <w:right w:w="115" w:type="dxa"/>
            </w:tcMar>
          </w:tcPr>
          <w:p w14:paraId="3647EBB0" w14:textId="77777777" w:rsidR="00907C39" w:rsidRPr="004A4ED3" w:rsidRDefault="00907C39">
            <w:pPr>
              <w:pStyle w:val="tablestablenumbers"/>
              <w:rPr>
                <w:rFonts w:cs="Arial"/>
              </w:rPr>
            </w:pPr>
            <w:r w:rsidRPr="004A4ED3">
              <w:rPr>
                <w:rFonts w:cs="Arial"/>
              </w:rPr>
              <w:t>590–92</w:t>
            </w:r>
          </w:p>
        </w:tc>
        <w:tc>
          <w:tcPr>
            <w:tcW w:w="1892" w:type="dxa"/>
            <w:shd w:val="clear" w:color="auto" w:fill="auto"/>
            <w:tcMar>
              <w:top w:w="29" w:type="dxa"/>
              <w:left w:w="115" w:type="dxa"/>
              <w:bottom w:w="29" w:type="dxa"/>
              <w:right w:w="115" w:type="dxa"/>
            </w:tcMar>
          </w:tcPr>
          <w:p w14:paraId="00298BAB" w14:textId="77777777" w:rsidR="00907C39" w:rsidRPr="004A4ED3" w:rsidRDefault="00907C39">
            <w:pPr>
              <w:rPr>
                <w:rFonts w:ascii="Arial" w:hAnsi="Arial" w:cs="Arial"/>
              </w:rPr>
            </w:pPr>
          </w:p>
        </w:tc>
        <w:tc>
          <w:tcPr>
            <w:tcW w:w="3197" w:type="dxa"/>
            <w:shd w:val="clear" w:color="auto" w:fill="auto"/>
            <w:tcMar>
              <w:top w:w="29" w:type="dxa"/>
              <w:left w:w="115" w:type="dxa"/>
              <w:bottom w:w="29" w:type="dxa"/>
              <w:right w:w="115" w:type="dxa"/>
            </w:tcMar>
          </w:tcPr>
          <w:p w14:paraId="54DFD299" w14:textId="77777777" w:rsidR="00907C39" w:rsidRPr="004A4ED3" w:rsidRDefault="00907C39">
            <w:pPr>
              <w:pStyle w:val="tablesTabletextLPO"/>
              <w:rPr>
                <w:rFonts w:cs="Arial"/>
              </w:rPr>
            </w:pPr>
            <w:r w:rsidRPr="004A4ED3">
              <w:rPr>
                <w:rFonts w:cs="Arial"/>
              </w:rPr>
              <w:t>Evaluate: Worldview</w:t>
            </w:r>
          </w:p>
        </w:tc>
      </w:tr>
      <w:tr w:rsidR="00907C39" w14:paraId="7C7BD8FD" w14:textId="77777777" w:rsidTr="00BD3440">
        <w:tc>
          <w:tcPr>
            <w:tcW w:w="701" w:type="dxa"/>
            <w:shd w:val="clear" w:color="auto" w:fill="auto"/>
            <w:tcMar>
              <w:top w:w="29" w:type="dxa"/>
              <w:left w:w="115" w:type="dxa"/>
              <w:bottom w:w="29" w:type="dxa"/>
              <w:right w:w="115" w:type="dxa"/>
            </w:tcMar>
          </w:tcPr>
          <w:p w14:paraId="5532EA63" w14:textId="77777777" w:rsidR="00907C39" w:rsidRPr="004A4ED3" w:rsidRDefault="00907C39">
            <w:pPr>
              <w:pStyle w:val="tablestablenumbers"/>
              <w:rPr>
                <w:rFonts w:cs="Arial"/>
              </w:rPr>
            </w:pPr>
            <w:r w:rsidRPr="004A4ED3">
              <w:rPr>
                <w:rFonts w:cs="Arial"/>
              </w:rPr>
              <w:t>152–54</w:t>
            </w:r>
          </w:p>
        </w:tc>
        <w:tc>
          <w:tcPr>
            <w:tcW w:w="2999" w:type="dxa"/>
            <w:shd w:val="clear" w:color="auto" w:fill="auto"/>
            <w:tcMar>
              <w:top w:w="29" w:type="dxa"/>
              <w:left w:w="115" w:type="dxa"/>
              <w:bottom w:w="29" w:type="dxa"/>
              <w:right w:w="115" w:type="dxa"/>
            </w:tcMar>
          </w:tcPr>
          <w:p w14:paraId="1D56C7C3" w14:textId="77777777" w:rsidR="00907C39" w:rsidRPr="004A4ED3" w:rsidRDefault="00907C39">
            <w:pPr>
              <w:pStyle w:val="tablesTabletextLPO"/>
              <w:rPr>
                <w:rFonts w:cs="Arial"/>
              </w:rPr>
            </w:pPr>
            <w:r w:rsidRPr="004A4ED3">
              <w:rPr>
                <w:rFonts w:cs="Arial"/>
              </w:rPr>
              <w:t>African American Poets Laureate—Robert Hayden: “Frederick Douglass” / Gwendolyn Brooks: “Life for my child is simple, and is good,” “The Explorer” /  Rita Dove: “Rosa”</w:t>
            </w:r>
          </w:p>
        </w:tc>
        <w:tc>
          <w:tcPr>
            <w:tcW w:w="787" w:type="dxa"/>
            <w:shd w:val="clear" w:color="auto" w:fill="auto"/>
            <w:tcMar>
              <w:top w:w="29" w:type="dxa"/>
              <w:left w:w="115" w:type="dxa"/>
              <w:bottom w:w="29" w:type="dxa"/>
              <w:right w:w="115" w:type="dxa"/>
            </w:tcMar>
          </w:tcPr>
          <w:p w14:paraId="253A379E" w14:textId="77777777" w:rsidR="00907C39" w:rsidRPr="004A4ED3" w:rsidRDefault="00907C39">
            <w:pPr>
              <w:pStyle w:val="tablestablenumbers"/>
              <w:rPr>
                <w:rFonts w:cs="Arial"/>
              </w:rPr>
            </w:pPr>
            <w:r w:rsidRPr="004A4ED3">
              <w:rPr>
                <w:rFonts w:cs="Arial"/>
              </w:rPr>
              <w:t>593–98</w:t>
            </w:r>
          </w:p>
        </w:tc>
        <w:tc>
          <w:tcPr>
            <w:tcW w:w="1892" w:type="dxa"/>
            <w:shd w:val="clear" w:color="auto" w:fill="auto"/>
            <w:tcMar>
              <w:top w:w="29" w:type="dxa"/>
              <w:left w:w="115" w:type="dxa"/>
              <w:bottom w:w="29" w:type="dxa"/>
              <w:right w:w="115" w:type="dxa"/>
            </w:tcMar>
          </w:tcPr>
          <w:p w14:paraId="45746F95" w14:textId="77777777" w:rsidR="00907C39" w:rsidRPr="004A4ED3" w:rsidRDefault="00907C39">
            <w:pPr>
              <w:pStyle w:val="tablesTabletextLPO"/>
              <w:rPr>
                <w:rFonts w:cs="Arial"/>
              </w:rPr>
            </w:pPr>
            <w:r w:rsidRPr="004A4ED3">
              <w:rPr>
                <w:rFonts w:cs="Arial"/>
              </w:rPr>
              <w:t>Teaching Helps 11D–11E</w:t>
            </w:r>
          </w:p>
        </w:tc>
        <w:tc>
          <w:tcPr>
            <w:tcW w:w="3197" w:type="dxa"/>
            <w:shd w:val="clear" w:color="auto" w:fill="auto"/>
            <w:tcMar>
              <w:top w:w="29" w:type="dxa"/>
              <w:left w:w="115" w:type="dxa"/>
              <w:bottom w:w="29" w:type="dxa"/>
              <w:right w:w="115" w:type="dxa"/>
            </w:tcMar>
          </w:tcPr>
          <w:p w14:paraId="1EE97009" w14:textId="77777777" w:rsidR="00907C39" w:rsidRPr="004A4ED3" w:rsidRDefault="00907C39">
            <w:pPr>
              <w:rPr>
                <w:rFonts w:ascii="Arial" w:hAnsi="Arial" w:cs="Arial"/>
              </w:rPr>
            </w:pPr>
          </w:p>
        </w:tc>
      </w:tr>
      <w:tr w:rsidR="00907C39" w14:paraId="68AE787F" w14:textId="77777777" w:rsidTr="00BD3440">
        <w:tc>
          <w:tcPr>
            <w:tcW w:w="701" w:type="dxa"/>
            <w:shd w:val="clear" w:color="auto" w:fill="auto"/>
            <w:tcMar>
              <w:top w:w="29" w:type="dxa"/>
              <w:left w:w="115" w:type="dxa"/>
              <w:bottom w:w="29" w:type="dxa"/>
              <w:right w:w="115" w:type="dxa"/>
            </w:tcMar>
          </w:tcPr>
          <w:p w14:paraId="36406C4E" w14:textId="77777777" w:rsidR="00907C39" w:rsidRPr="004A4ED3" w:rsidRDefault="00907C39">
            <w:pPr>
              <w:pStyle w:val="tablestablenumbers"/>
              <w:rPr>
                <w:rFonts w:cs="Arial"/>
              </w:rPr>
            </w:pPr>
            <w:r w:rsidRPr="004A4ED3">
              <w:rPr>
                <w:rFonts w:cs="Arial"/>
              </w:rPr>
              <w:t>155</w:t>
            </w:r>
          </w:p>
        </w:tc>
        <w:tc>
          <w:tcPr>
            <w:tcW w:w="2999" w:type="dxa"/>
            <w:shd w:val="clear" w:color="auto" w:fill="auto"/>
            <w:tcMar>
              <w:top w:w="29" w:type="dxa"/>
              <w:left w:w="115" w:type="dxa"/>
              <w:bottom w:w="29" w:type="dxa"/>
              <w:right w:w="115" w:type="dxa"/>
            </w:tcMar>
          </w:tcPr>
          <w:p w14:paraId="6087B2B1" w14:textId="77777777" w:rsidR="00907C39" w:rsidRPr="004A4ED3" w:rsidRDefault="00907C39">
            <w:pPr>
              <w:pStyle w:val="tablesTabletextLPO"/>
              <w:rPr>
                <w:rFonts w:cs="Arial"/>
              </w:rPr>
            </w:pPr>
            <w:r w:rsidRPr="004A4ED3">
              <w:rPr>
                <w:rFonts w:cs="Arial"/>
              </w:rPr>
              <w:t>Sylvia Plath: “You’re,” “Stillborn”</w:t>
            </w:r>
          </w:p>
        </w:tc>
        <w:tc>
          <w:tcPr>
            <w:tcW w:w="787" w:type="dxa"/>
            <w:shd w:val="clear" w:color="auto" w:fill="auto"/>
            <w:tcMar>
              <w:top w:w="29" w:type="dxa"/>
              <w:left w:w="115" w:type="dxa"/>
              <w:bottom w:w="29" w:type="dxa"/>
              <w:right w:w="115" w:type="dxa"/>
            </w:tcMar>
          </w:tcPr>
          <w:p w14:paraId="50DF1FA5" w14:textId="77777777" w:rsidR="00907C39" w:rsidRPr="004A4ED3" w:rsidRDefault="00907C39">
            <w:pPr>
              <w:pStyle w:val="tablestablenumbers"/>
              <w:rPr>
                <w:rFonts w:cs="Arial"/>
              </w:rPr>
            </w:pPr>
            <w:r w:rsidRPr="004A4ED3">
              <w:rPr>
                <w:rFonts w:cs="Arial"/>
              </w:rPr>
              <w:t>599–601</w:t>
            </w:r>
          </w:p>
        </w:tc>
        <w:tc>
          <w:tcPr>
            <w:tcW w:w="1892" w:type="dxa"/>
            <w:shd w:val="clear" w:color="auto" w:fill="auto"/>
            <w:tcMar>
              <w:top w:w="29" w:type="dxa"/>
              <w:left w:w="115" w:type="dxa"/>
              <w:bottom w:w="29" w:type="dxa"/>
              <w:right w:w="115" w:type="dxa"/>
            </w:tcMar>
          </w:tcPr>
          <w:p w14:paraId="1ACDD3A3" w14:textId="77777777" w:rsidR="00907C39" w:rsidRPr="004A4ED3" w:rsidRDefault="00907C39">
            <w:pPr>
              <w:pStyle w:val="tablesTabletextLPO"/>
              <w:rPr>
                <w:rFonts w:cs="Arial"/>
              </w:rPr>
            </w:pPr>
            <w:r w:rsidRPr="004A4ED3">
              <w:rPr>
                <w:rFonts w:cs="Arial"/>
              </w:rPr>
              <w:t>Teaching Helps 11F–11G</w:t>
            </w:r>
          </w:p>
        </w:tc>
        <w:tc>
          <w:tcPr>
            <w:tcW w:w="3197" w:type="dxa"/>
            <w:shd w:val="clear" w:color="auto" w:fill="auto"/>
            <w:tcMar>
              <w:top w:w="29" w:type="dxa"/>
              <w:left w:w="115" w:type="dxa"/>
              <w:bottom w:w="29" w:type="dxa"/>
              <w:right w:w="115" w:type="dxa"/>
            </w:tcMar>
          </w:tcPr>
          <w:p w14:paraId="653CCDC2" w14:textId="77777777" w:rsidR="00907C39" w:rsidRPr="004A4ED3" w:rsidRDefault="00907C39">
            <w:pPr>
              <w:pStyle w:val="tablesTabletextLPO"/>
              <w:rPr>
                <w:rFonts w:cs="Arial"/>
              </w:rPr>
            </w:pPr>
            <w:r w:rsidRPr="004A4ED3">
              <w:rPr>
                <w:rFonts w:cs="Arial"/>
              </w:rPr>
              <w:t>Shape Worldview: Potential of confessional poems for believers</w:t>
            </w:r>
          </w:p>
        </w:tc>
      </w:tr>
      <w:tr w:rsidR="00907C39" w14:paraId="5B01E4B2" w14:textId="77777777" w:rsidTr="00BD3440">
        <w:tc>
          <w:tcPr>
            <w:tcW w:w="701" w:type="dxa"/>
            <w:shd w:val="clear" w:color="auto" w:fill="auto"/>
            <w:tcMar>
              <w:top w:w="29" w:type="dxa"/>
              <w:left w:w="115" w:type="dxa"/>
              <w:bottom w:w="29" w:type="dxa"/>
              <w:right w:w="115" w:type="dxa"/>
            </w:tcMar>
          </w:tcPr>
          <w:p w14:paraId="085184FE" w14:textId="77777777" w:rsidR="00907C39" w:rsidRPr="004A4ED3" w:rsidRDefault="00907C39">
            <w:pPr>
              <w:pStyle w:val="tablestablenumbers"/>
              <w:rPr>
                <w:rFonts w:cs="Arial"/>
              </w:rPr>
            </w:pPr>
            <w:r w:rsidRPr="004A4ED3">
              <w:rPr>
                <w:rFonts w:cs="Arial"/>
              </w:rPr>
              <w:t>156</w:t>
            </w:r>
          </w:p>
        </w:tc>
        <w:tc>
          <w:tcPr>
            <w:tcW w:w="2999" w:type="dxa"/>
            <w:shd w:val="clear" w:color="auto" w:fill="auto"/>
            <w:tcMar>
              <w:top w:w="29" w:type="dxa"/>
              <w:left w:w="115" w:type="dxa"/>
              <w:bottom w:w="29" w:type="dxa"/>
              <w:right w:w="115" w:type="dxa"/>
            </w:tcMar>
          </w:tcPr>
          <w:p w14:paraId="3A67CA7B" w14:textId="77777777" w:rsidR="00907C39" w:rsidRPr="004A4ED3" w:rsidRDefault="00907C39">
            <w:pPr>
              <w:pStyle w:val="tablesTabletextLPO"/>
              <w:rPr>
                <w:rFonts w:cs="Arial"/>
              </w:rPr>
            </w:pPr>
            <w:r w:rsidRPr="004A4ED3">
              <w:rPr>
                <w:rFonts w:cs="Arial"/>
              </w:rPr>
              <w:t>Billy Collins: “Introduction to Poetry,” “Workshop”</w:t>
            </w:r>
          </w:p>
        </w:tc>
        <w:tc>
          <w:tcPr>
            <w:tcW w:w="787" w:type="dxa"/>
            <w:shd w:val="clear" w:color="auto" w:fill="auto"/>
            <w:tcMar>
              <w:top w:w="29" w:type="dxa"/>
              <w:left w:w="115" w:type="dxa"/>
              <w:bottom w:w="29" w:type="dxa"/>
              <w:right w:w="115" w:type="dxa"/>
            </w:tcMar>
          </w:tcPr>
          <w:p w14:paraId="3ACFB217" w14:textId="77777777" w:rsidR="00907C39" w:rsidRPr="004A4ED3" w:rsidRDefault="00907C39">
            <w:pPr>
              <w:pStyle w:val="tablestablenumbers"/>
              <w:rPr>
                <w:rFonts w:cs="Arial"/>
              </w:rPr>
            </w:pPr>
            <w:r w:rsidRPr="004A4ED3">
              <w:rPr>
                <w:rFonts w:cs="Arial"/>
              </w:rPr>
              <w:t>602–5</w:t>
            </w:r>
          </w:p>
        </w:tc>
        <w:tc>
          <w:tcPr>
            <w:tcW w:w="1892" w:type="dxa"/>
            <w:shd w:val="clear" w:color="auto" w:fill="auto"/>
            <w:tcMar>
              <w:top w:w="29" w:type="dxa"/>
              <w:left w:w="115" w:type="dxa"/>
              <w:bottom w:w="29" w:type="dxa"/>
              <w:right w:w="115" w:type="dxa"/>
            </w:tcMar>
          </w:tcPr>
          <w:p w14:paraId="4CEFFB4A" w14:textId="77777777" w:rsidR="00907C39" w:rsidRPr="004A4ED3" w:rsidRDefault="00907C39">
            <w:pPr>
              <w:pStyle w:val="tablesTabletextLPO"/>
              <w:rPr>
                <w:rFonts w:cs="Arial"/>
              </w:rPr>
            </w:pPr>
            <w:r w:rsidRPr="004A4ED3">
              <w:rPr>
                <w:rFonts w:cs="Arial"/>
              </w:rPr>
              <w:t>Teaching Help 11H</w:t>
            </w:r>
          </w:p>
        </w:tc>
        <w:tc>
          <w:tcPr>
            <w:tcW w:w="3197" w:type="dxa"/>
            <w:shd w:val="clear" w:color="auto" w:fill="auto"/>
            <w:tcMar>
              <w:top w:w="29" w:type="dxa"/>
              <w:left w:w="115" w:type="dxa"/>
              <w:bottom w:w="29" w:type="dxa"/>
              <w:right w:w="115" w:type="dxa"/>
            </w:tcMar>
          </w:tcPr>
          <w:p w14:paraId="2D88250B" w14:textId="77777777" w:rsidR="00907C39" w:rsidRPr="004A4ED3" w:rsidRDefault="00907C39">
            <w:pPr>
              <w:rPr>
                <w:rFonts w:ascii="Arial" w:hAnsi="Arial" w:cs="Arial"/>
              </w:rPr>
            </w:pPr>
          </w:p>
        </w:tc>
      </w:tr>
      <w:tr w:rsidR="00907C39" w14:paraId="6A0A2453" w14:textId="77777777" w:rsidTr="00BD3440">
        <w:tc>
          <w:tcPr>
            <w:tcW w:w="701" w:type="dxa"/>
            <w:shd w:val="clear" w:color="auto" w:fill="auto"/>
            <w:tcMar>
              <w:top w:w="29" w:type="dxa"/>
              <w:left w:w="115" w:type="dxa"/>
              <w:bottom w:w="29" w:type="dxa"/>
              <w:right w:w="115" w:type="dxa"/>
            </w:tcMar>
          </w:tcPr>
          <w:p w14:paraId="72AF685D" w14:textId="77777777" w:rsidR="00907C39" w:rsidRPr="004A4ED3" w:rsidRDefault="00907C39">
            <w:pPr>
              <w:pStyle w:val="tablestablenumbers"/>
              <w:rPr>
                <w:rFonts w:cs="Arial"/>
              </w:rPr>
            </w:pPr>
            <w:r w:rsidRPr="004A4ED3">
              <w:rPr>
                <w:rFonts w:cs="Arial"/>
              </w:rPr>
              <w:t>157</w:t>
            </w:r>
          </w:p>
        </w:tc>
        <w:tc>
          <w:tcPr>
            <w:tcW w:w="2999" w:type="dxa"/>
            <w:shd w:val="clear" w:color="auto" w:fill="auto"/>
            <w:tcMar>
              <w:top w:w="29" w:type="dxa"/>
              <w:left w:w="115" w:type="dxa"/>
              <w:bottom w:w="29" w:type="dxa"/>
              <w:right w:w="115" w:type="dxa"/>
            </w:tcMar>
          </w:tcPr>
          <w:p w14:paraId="4E43A09C" w14:textId="77777777" w:rsidR="00907C39" w:rsidRPr="004A4ED3" w:rsidRDefault="00907C39">
            <w:pPr>
              <w:pStyle w:val="tablesTabletextLPO"/>
              <w:rPr>
                <w:rFonts w:cs="Arial"/>
              </w:rPr>
            </w:pPr>
            <w:r w:rsidRPr="004A4ED3">
              <w:rPr>
                <w:rFonts w:cs="Arial"/>
              </w:rPr>
              <w:t>Li-Young Lee: “Eating Alone,” “Eating Together”</w:t>
            </w:r>
          </w:p>
        </w:tc>
        <w:tc>
          <w:tcPr>
            <w:tcW w:w="787" w:type="dxa"/>
            <w:shd w:val="clear" w:color="auto" w:fill="auto"/>
            <w:tcMar>
              <w:top w:w="29" w:type="dxa"/>
              <w:left w:w="115" w:type="dxa"/>
              <w:bottom w:w="29" w:type="dxa"/>
              <w:right w:w="115" w:type="dxa"/>
            </w:tcMar>
          </w:tcPr>
          <w:p w14:paraId="13755F02" w14:textId="77777777" w:rsidR="00907C39" w:rsidRPr="004A4ED3" w:rsidRDefault="00907C39">
            <w:pPr>
              <w:pStyle w:val="tablestablenumbers"/>
              <w:rPr>
                <w:rFonts w:cs="Arial"/>
              </w:rPr>
            </w:pPr>
            <w:r w:rsidRPr="004A4ED3">
              <w:rPr>
                <w:rFonts w:cs="Arial"/>
              </w:rPr>
              <w:t>606–8</w:t>
            </w:r>
          </w:p>
        </w:tc>
        <w:tc>
          <w:tcPr>
            <w:tcW w:w="1892" w:type="dxa"/>
            <w:shd w:val="clear" w:color="auto" w:fill="auto"/>
            <w:tcMar>
              <w:top w:w="29" w:type="dxa"/>
              <w:left w:w="115" w:type="dxa"/>
              <w:bottom w:w="29" w:type="dxa"/>
              <w:right w:w="115" w:type="dxa"/>
            </w:tcMar>
          </w:tcPr>
          <w:p w14:paraId="18CA9D81" w14:textId="77777777" w:rsidR="00907C39" w:rsidRPr="004A4ED3" w:rsidRDefault="00907C39">
            <w:pPr>
              <w:rPr>
                <w:rFonts w:ascii="Arial" w:hAnsi="Arial" w:cs="Arial"/>
              </w:rPr>
            </w:pPr>
          </w:p>
        </w:tc>
        <w:tc>
          <w:tcPr>
            <w:tcW w:w="3197" w:type="dxa"/>
            <w:shd w:val="clear" w:color="auto" w:fill="auto"/>
            <w:tcMar>
              <w:top w:w="29" w:type="dxa"/>
              <w:left w:w="115" w:type="dxa"/>
              <w:bottom w:w="29" w:type="dxa"/>
              <w:right w:w="115" w:type="dxa"/>
            </w:tcMar>
          </w:tcPr>
          <w:p w14:paraId="3009262C" w14:textId="77777777" w:rsidR="00907C39" w:rsidRPr="004A4ED3" w:rsidRDefault="00907C39">
            <w:pPr>
              <w:rPr>
                <w:rFonts w:ascii="Arial" w:hAnsi="Arial" w:cs="Arial"/>
              </w:rPr>
            </w:pPr>
          </w:p>
        </w:tc>
      </w:tr>
      <w:tr w:rsidR="00907C39" w14:paraId="348E3B3E" w14:textId="77777777" w:rsidTr="00BD3440">
        <w:tc>
          <w:tcPr>
            <w:tcW w:w="701" w:type="dxa"/>
            <w:shd w:val="clear" w:color="auto" w:fill="auto"/>
            <w:tcMar>
              <w:top w:w="29" w:type="dxa"/>
              <w:left w:w="115" w:type="dxa"/>
              <w:bottom w:w="29" w:type="dxa"/>
              <w:right w:w="115" w:type="dxa"/>
            </w:tcMar>
          </w:tcPr>
          <w:p w14:paraId="222062CA" w14:textId="77777777" w:rsidR="00907C39" w:rsidRPr="004A4ED3" w:rsidRDefault="00907C39">
            <w:pPr>
              <w:pStyle w:val="tablestablenumbers"/>
              <w:rPr>
                <w:rFonts w:cs="Arial"/>
              </w:rPr>
            </w:pPr>
            <w:r w:rsidRPr="004A4ED3">
              <w:rPr>
                <w:rFonts w:cs="Arial"/>
              </w:rPr>
              <w:t>158</w:t>
            </w:r>
          </w:p>
        </w:tc>
        <w:tc>
          <w:tcPr>
            <w:tcW w:w="2999" w:type="dxa"/>
            <w:shd w:val="clear" w:color="auto" w:fill="auto"/>
            <w:tcMar>
              <w:top w:w="29" w:type="dxa"/>
              <w:left w:w="115" w:type="dxa"/>
              <w:bottom w:w="29" w:type="dxa"/>
              <w:right w:w="115" w:type="dxa"/>
            </w:tcMar>
          </w:tcPr>
          <w:p w14:paraId="4F7AA2AB" w14:textId="77777777" w:rsidR="00907C39" w:rsidRPr="004A4ED3" w:rsidRDefault="00907C39">
            <w:pPr>
              <w:pStyle w:val="tablesTabletextLPO"/>
              <w:rPr>
                <w:rFonts w:cs="Arial"/>
              </w:rPr>
            </w:pPr>
            <w:r w:rsidRPr="004A4ED3">
              <w:rPr>
                <w:rFonts w:cs="Arial"/>
              </w:rPr>
              <w:t>Chapter 11 Review</w:t>
            </w:r>
          </w:p>
        </w:tc>
        <w:tc>
          <w:tcPr>
            <w:tcW w:w="787" w:type="dxa"/>
            <w:shd w:val="clear" w:color="auto" w:fill="auto"/>
            <w:tcMar>
              <w:top w:w="29" w:type="dxa"/>
              <w:left w:w="115" w:type="dxa"/>
              <w:bottom w:w="29" w:type="dxa"/>
              <w:right w:w="115" w:type="dxa"/>
            </w:tcMar>
          </w:tcPr>
          <w:p w14:paraId="2EBF584F" w14:textId="77777777" w:rsidR="00907C39" w:rsidRPr="004A4ED3" w:rsidRDefault="00907C39">
            <w:pPr>
              <w:pStyle w:val="tablestablenumbers"/>
              <w:rPr>
                <w:rFonts w:cs="Arial"/>
              </w:rPr>
            </w:pPr>
            <w:r w:rsidRPr="004A4ED3">
              <w:rPr>
                <w:rFonts w:cs="Arial"/>
              </w:rPr>
              <w:t>609</w:t>
            </w:r>
          </w:p>
        </w:tc>
        <w:tc>
          <w:tcPr>
            <w:tcW w:w="1892" w:type="dxa"/>
            <w:shd w:val="clear" w:color="auto" w:fill="auto"/>
            <w:tcMar>
              <w:top w:w="29" w:type="dxa"/>
              <w:left w:w="115" w:type="dxa"/>
              <w:bottom w:w="29" w:type="dxa"/>
              <w:right w:w="115" w:type="dxa"/>
            </w:tcMar>
          </w:tcPr>
          <w:p w14:paraId="7DAB8E89" w14:textId="77777777" w:rsidR="00907C39" w:rsidRPr="004A4ED3" w:rsidRDefault="00907C39">
            <w:pPr>
              <w:pStyle w:val="tablesTabletextLPO"/>
              <w:rPr>
                <w:rFonts w:cs="Arial"/>
              </w:rPr>
            </w:pPr>
            <w:r w:rsidRPr="004A4ED3">
              <w:rPr>
                <w:rFonts w:cs="Arial"/>
              </w:rPr>
              <w:t>Answers, pp. R26–R28</w:t>
            </w:r>
          </w:p>
        </w:tc>
        <w:tc>
          <w:tcPr>
            <w:tcW w:w="3197" w:type="dxa"/>
            <w:shd w:val="clear" w:color="auto" w:fill="auto"/>
            <w:tcMar>
              <w:top w:w="29" w:type="dxa"/>
              <w:left w:w="115" w:type="dxa"/>
              <w:bottom w:w="29" w:type="dxa"/>
              <w:right w:w="115" w:type="dxa"/>
            </w:tcMar>
          </w:tcPr>
          <w:p w14:paraId="398814AE" w14:textId="77777777" w:rsidR="00907C39" w:rsidRPr="004A4ED3" w:rsidRDefault="00907C39">
            <w:pPr>
              <w:rPr>
                <w:rFonts w:ascii="Arial" w:hAnsi="Arial" w:cs="Arial"/>
              </w:rPr>
            </w:pPr>
          </w:p>
        </w:tc>
      </w:tr>
      <w:tr w:rsidR="00907C39" w14:paraId="3D87F46E" w14:textId="77777777" w:rsidTr="00BD3440">
        <w:tc>
          <w:tcPr>
            <w:tcW w:w="701" w:type="dxa"/>
            <w:shd w:val="clear" w:color="auto" w:fill="auto"/>
            <w:tcMar>
              <w:top w:w="29" w:type="dxa"/>
              <w:left w:w="115" w:type="dxa"/>
              <w:bottom w:w="29" w:type="dxa"/>
              <w:right w:w="115" w:type="dxa"/>
            </w:tcMar>
          </w:tcPr>
          <w:p w14:paraId="4F837FCE" w14:textId="77777777" w:rsidR="00907C39" w:rsidRPr="004A4ED3" w:rsidRDefault="00907C39">
            <w:pPr>
              <w:pStyle w:val="tablestablenumbers"/>
              <w:rPr>
                <w:rFonts w:cs="Arial"/>
              </w:rPr>
            </w:pPr>
            <w:r w:rsidRPr="004A4ED3">
              <w:rPr>
                <w:rFonts w:cs="Arial"/>
              </w:rPr>
              <w:t>159</w:t>
            </w:r>
          </w:p>
        </w:tc>
        <w:tc>
          <w:tcPr>
            <w:tcW w:w="8875" w:type="dxa"/>
            <w:gridSpan w:val="4"/>
            <w:shd w:val="clear" w:color="auto" w:fill="auto"/>
            <w:tcMar>
              <w:top w:w="29" w:type="dxa"/>
              <w:left w:w="115" w:type="dxa"/>
              <w:bottom w:w="29" w:type="dxa"/>
              <w:right w:w="115" w:type="dxa"/>
            </w:tcMar>
          </w:tcPr>
          <w:p w14:paraId="02CAEA37" w14:textId="77777777" w:rsidR="00907C39" w:rsidRPr="004A4ED3" w:rsidRDefault="00907C39">
            <w:pPr>
              <w:pStyle w:val="tablesTabletextLPO"/>
              <w:rPr>
                <w:rFonts w:cs="Arial"/>
              </w:rPr>
            </w:pPr>
            <w:r w:rsidRPr="004A4ED3">
              <w:rPr>
                <w:rFonts w:cs="Arial"/>
              </w:rPr>
              <w:t>Chapter 11 Test</w:t>
            </w:r>
          </w:p>
        </w:tc>
      </w:tr>
      <w:tr w:rsidR="00907C39" w14:paraId="0B2E8C52" w14:textId="77777777" w:rsidTr="00BD3440">
        <w:tc>
          <w:tcPr>
            <w:tcW w:w="9576" w:type="dxa"/>
            <w:gridSpan w:val="5"/>
            <w:shd w:val="clear" w:color="auto" w:fill="auto"/>
            <w:tcMar>
              <w:top w:w="29" w:type="dxa"/>
              <w:left w:w="115" w:type="dxa"/>
              <w:bottom w:w="29" w:type="dxa"/>
              <w:right w:w="115" w:type="dxa"/>
            </w:tcMar>
          </w:tcPr>
          <w:p w14:paraId="23B8FF80" w14:textId="77777777" w:rsidR="00907C39" w:rsidRPr="004A4ED3" w:rsidRDefault="00907C39">
            <w:pPr>
              <w:pStyle w:val="tablestablenumbers"/>
              <w:rPr>
                <w:rFonts w:cs="Arial"/>
              </w:rPr>
            </w:pPr>
            <w:r w:rsidRPr="004A4ED3">
              <w:rPr>
                <w:rStyle w:val="bold"/>
                <w:rFonts w:cs="Arial"/>
              </w:rPr>
              <w:t>Chapter 12: Contemporary Prose</w:t>
            </w:r>
          </w:p>
        </w:tc>
      </w:tr>
      <w:tr w:rsidR="00907C39" w14:paraId="5110D845" w14:textId="77777777" w:rsidTr="00BD3440">
        <w:tc>
          <w:tcPr>
            <w:tcW w:w="701" w:type="dxa"/>
            <w:shd w:val="clear" w:color="auto" w:fill="auto"/>
            <w:tcMar>
              <w:top w:w="29" w:type="dxa"/>
              <w:left w:w="115" w:type="dxa"/>
              <w:bottom w:w="29" w:type="dxa"/>
              <w:right w:w="115" w:type="dxa"/>
            </w:tcMar>
          </w:tcPr>
          <w:p w14:paraId="13C9EFD2" w14:textId="77777777" w:rsidR="00907C39" w:rsidRPr="004A4ED3" w:rsidRDefault="00907C39">
            <w:pPr>
              <w:pStyle w:val="tablestablenumbers"/>
              <w:rPr>
                <w:rFonts w:cs="Arial"/>
              </w:rPr>
            </w:pPr>
            <w:r w:rsidRPr="004A4ED3">
              <w:rPr>
                <w:rFonts w:cs="Arial"/>
              </w:rPr>
              <w:t>160–62</w:t>
            </w:r>
          </w:p>
        </w:tc>
        <w:tc>
          <w:tcPr>
            <w:tcW w:w="2999" w:type="dxa"/>
            <w:shd w:val="clear" w:color="auto" w:fill="auto"/>
            <w:tcMar>
              <w:top w:w="29" w:type="dxa"/>
              <w:left w:w="115" w:type="dxa"/>
              <w:bottom w:w="29" w:type="dxa"/>
              <w:right w:w="115" w:type="dxa"/>
            </w:tcMar>
          </w:tcPr>
          <w:p w14:paraId="45021073" w14:textId="77777777" w:rsidR="00907C39" w:rsidRPr="004A4ED3" w:rsidRDefault="00907C39">
            <w:pPr>
              <w:pStyle w:val="tablesTabletextLPO"/>
              <w:rPr>
                <w:rFonts w:cs="Arial"/>
              </w:rPr>
            </w:pPr>
            <w:r w:rsidRPr="004A4ED3">
              <w:rPr>
                <w:rFonts w:cs="Arial"/>
              </w:rPr>
              <w:t>Contemporary American Prose</w:t>
            </w:r>
          </w:p>
          <w:p w14:paraId="7B3DD85A" w14:textId="77777777" w:rsidR="00907C39" w:rsidRPr="004A4ED3" w:rsidRDefault="00907C39">
            <w:pPr>
              <w:pStyle w:val="tablesTabletextLPO"/>
              <w:rPr>
                <w:rFonts w:cs="Arial"/>
              </w:rPr>
            </w:pPr>
            <w:r w:rsidRPr="004A4ED3">
              <w:rPr>
                <w:rFonts w:cs="Arial"/>
              </w:rPr>
              <w:t>Ray Bradbury: “August 2026: There Will Come Soft Rains”</w:t>
            </w:r>
          </w:p>
        </w:tc>
        <w:tc>
          <w:tcPr>
            <w:tcW w:w="787" w:type="dxa"/>
            <w:shd w:val="clear" w:color="auto" w:fill="auto"/>
            <w:tcMar>
              <w:top w:w="29" w:type="dxa"/>
              <w:left w:w="115" w:type="dxa"/>
              <w:bottom w:w="29" w:type="dxa"/>
              <w:right w:w="115" w:type="dxa"/>
            </w:tcMar>
          </w:tcPr>
          <w:p w14:paraId="0EA1E6F7" w14:textId="77777777" w:rsidR="00907C39" w:rsidRPr="004A4ED3" w:rsidRDefault="00907C39">
            <w:pPr>
              <w:pStyle w:val="tablestablenumbers"/>
              <w:rPr>
                <w:rFonts w:cs="Arial"/>
              </w:rPr>
            </w:pPr>
            <w:r w:rsidRPr="004A4ED3">
              <w:rPr>
                <w:rFonts w:cs="Arial"/>
              </w:rPr>
              <w:t>610–17</w:t>
            </w:r>
          </w:p>
        </w:tc>
        <w:tc>
          <w:tcPr>
            <w:tcW w:w="1892" w:type="dxa"/>
            <w:shd w:val="clear" w:color="auto" w:fill="auto"/>
            <w:tcMar>
              <w:top w:w="29" w:type="dxa"/>
              <w:left w:w="115" w:type="dxa"/>
              <w:bottom w:w="29" w:type="dxa"/>
              <w:right w:w="115" w:type="dxa"/>
            </w:tcMar>
          </w:tcPr>
          <w:p w14:paraId="7426455A" w14:textId="77777777" w:rsidR="00907C39" w:rsidRPr="004A4ED3" w:rsidRDefault="00907C39">
            <w:pPr>
              <w:pStyle w:val="tablesTabletextLPO"/>
              <w:rPr>
                <w:rFonts w:cs="Arial"/>
              </w:rPr>
            </w:pPr>
            <w:r w:rsidRPr="004A4ED3">
              <w:rPr>
                <w:rFonts w:cs="Arial"/>
              </w:rPr>
              <w:t>Teaching Helps 12A–12C</w:t>
            </w:r>
          </w:p>
        </w:tc>
        <w:tc>
          <w:tcPr>
            <w:tcW w:w="3197" w:type="dxa"/>
            <w:shd w:val="clear" w:color="auto" w:fill="auto"/>
            <w:tcMar>
              <w:top w:w="29" w:type="dxa"/>
              <w:left w:w="115" w:type="dxa"/>
              <w:bottom w:w="29" w:type="dxa"/>
              <w:right w:w="115" w:type="dxa"/>
            </w:tcMar>
          </w:tcPr>
          <w:p w14:paraId="7B3F93AA" w14:textId="77777777" w:rsidR="00907C39" w:rsidRPr="004A4ED3" w:rsidRDefault="00907C39">
            <w:pPr>
              <w:pStyle w:val="tablesTabletextLPO"/>
              <w:rPr>
                <w:rFonts w:cs="Arial"/>
              </w:rPr>
            </w:pPr>
            <w:r w:rsidRPr="004A4ED3">
              <w:rPr>
                <w:rFonts w:cs="Arial"/>
              </w:rPr>
              <w:t>Evaluate: The end of the world</w:t>
            </w:r>
          </w:p>
        </w:tc>
      </w:tr>
      <w:tr w:rsidR="00907C39" w14:paraId="0EB8F0AA" w14:textId="77777777" w:rsidTr="00BD3440">
        <w:tc>
          <w:tcPr>
            <w:tcW w:w="701" w:type="dxa"/>
            <w:shd w:val="clear" w:color="auto" w:fill="auto"/>
            <w:tcMar>
              <w:top w:w="29" w:type="dxa"/>
              <w:left w:w="115" w:type="dxa"/>
              <w:bottom w:w="29" w:type="dxa"/>
              <w:right w:w="115" w:type="dxa"/>
            </w:tcMar>
          </w:tcPr>
          <w:p w14:paraId="0E459E1E" w14:textId="77777777" w:rsidR="00907C39" w:rsidRPr="004A4ED3" w:rsidRDefault="00907C39">
            <w:pPr>
              <w:pStyle w:val="tablestablenumbers"/>
              <w:rPr>
                <w:rFonts w:cs="Arial"/>
              </w:rPr>
            </w:pPr>
            <w:r w:rsidRPr="004A4ED3">
              <w:rPr>
                <w:rFonts w:cs="Arial"/>
              </w:rPr>
              <w:t>163</w:t>
            </w:r>
          </w:p>
        </w:tc>
        <w:tc>
          <w:tcPr>
            <w:tcW w:w="2999" w:type="dxa"/>
            <w:shd w:val="clear" w:color="auto" w:fill="auto"/>
            <w:tcMar>
              <w:top w:w="29" w:type="dxa"/>
              <w:left w:w="115" w:type="dxa"/>
              <w:bottom w:w="29" w:type="dxa"/>
              <w:right w:w="115" w:type="dxa"/>
            </w:tcMar>
          </w:tcPr>
          <w:p w14:paraId="1FCFB094" w14:textId="77777777" w:rsidR="00907C39" w:rsidRPr="004A4ED3" w:rsidRDefault="00907C39">
            <w:pPr>
              <w:pStyle w:val="tablesTabletextLPO"/>
              <w:rPr>
                <w:rFonts w:cs="Arial"/>
              </w:rPr>
            </w:pPr>
            <w:r w:rsidRPr="004A4ED3">
              <w:rPr>
                <w:rFonts w:cs="Arial"/>
              </w:rPr>
              <w:t>Writing Lesson 6: Literary Analysis Essay</w:t>
            </w:r>
          </w:p>
        </w:tc>
        <w:tc>
          <w:tcPr>
            <w:tcW w:w="787" w:type="dxa"/>
            <w:shd w:val="clear" w:color="auto" w:fill="auto"/>
            <w:tcMar>
              <w:top w:w="29" w:type="dxa"/>
              <w:left w:w="115" w:type="dxa"/>
              <w:bottom w:w="29" w:type="dxa"/>
              <w:right w:w="115" w:type="dxa"/>
            </w:tcMar>
          </w:tcPr>
          <w:p w14:paraId="7DB5E2C5" w14:textId="77777777" w:rsidR="00907C39" w:rsidRPr="004A4ED3" w:rsidRDefault="00907C39">
            <w:pPr>
              <w:pStyle w:val="tablestablenumbers"/>
              <w:rPr>
                <w:rFonts w:cs="Arial"/>
              </w:rPr>
            </w:pPr>
            <w:r w:rsidRPr="004A4ED3">
              <w:rPr>
                <w:rFonts w:cs="Arial"/>
              </w:rPr>
              <w:t>W11–W12</w:t>
            </w:r>
          </w:p>
        </w:tc>
        <w:tc>
          <w:tcPr>
            <w:tcW w:w="1892" w:type="dxa"/>
            <w:shd w:val="clear" w:color="auto" w:fill="auto"/>
            <w:tcMar>
              <w:top w:w="29" w:type="dxa"/>
              <w:left w:w="115" w:type="dxa"/>
              <w:bottom w:w="29" w:type="dxa"/>
              <w:right w:w="115" w:type="dxa"/>
            </w:tcMar>
          </w:tcPr>
          <w:p w14:paraId="45C9AAEF" w14:textId="77777777" w:rsidR="00907C39" w:rsidRPr="004A4ED3" w:rsidRDefault="00907C39">
            <w:pPr>
              <w:pStyle w:val="tablesTabletextLPO"/>
              <w:rPr>
                <w:rFonts w:cs="Arial"/>
              </w:rPr>
            </w:pPr>
            <w:r w:rsidRPr="004A4ED3">
              <w:rPr>
                <w:rFonts w:cs="Arial"/>
              </w:rPr>
              <w:t>Writing Rubric 6</w:t>
            </w:r>
          </w:p>
          <w:p w14:paraId="64AF66F7" w14:textId="77777777" w:rsidR="00907C39" w:rsidRPr="004A4ED3" w:rsidRDefault="00907C39">
            <w:pPr>
              <w:pStyle w:val="tablesTabletextLPO"/>
              <w:rPr>
                <w:rFonts w:cs="Arial"/>
              </w:rPr>
            </w:pPr>
            <w:r w:rsidRPr="004A4ED3">
              <w:rPr>
                <w:rFonts w:cs="Arial"/>
              </w:rPr>
              <w:t>Writing Worksheets 6A–6B</w:t>
            </w:r>
          </w:p>
        </w:tc>
        <w:tc>
          <w:tcPr>
            <w:tcW w:w="3197" w:type="dxa"/>
            <w:shd w:val="clear" w:color="auto" w:fill="auto"/>
            <w:tcMar>
              <w:top w:w="29" w:type="dxa"/>
              <w:left w:w="115" w:type="dxa"/>
              <w:bottom w:w="29" w:type="dxa"/>
              <w:right w:w="115" w:type="dxa"/>
            </w:tcMar>
          </w:tcPr>
          <w:p w14:paraId="380E1142" w14:textId="77777777" w:rsidR="00907C39" w:rsidRPr="004A4ED3" w:rsidRDefault="00907C39">
            <w:pPr>
              <w:rPr>
                <w:rFonts w:ascii="Arial" w:hAnsi="Arial" w:cs="Arial"/>
              </w:rPr>
            </w:pPr>
          </w:p>
        </w:tc>
      </w:tr>
      <w:tr w:rsidR="00907C39" w14:paraId="4E21E950" w14:textId="77777777" w:rsidTr="00BD3440">
        <w:tc>
          <w:tcPr>
            <w:tcW w:w="701" w:type="dxa"/>
            <w:shd w:val="clear" w:color="auto" w:fill="auto"/>
            <w:tcMar>
              <w:top w:w="29" w:type="dxa"/>
              <w:left w:w="115" w:type="dxa"/>
              <w:bottom w:w="29" w:type="dxa"/>
              <w:right w:w="115" w:type="dxa"/>
            </w:tcMar>
          </w:tcPr>
          <w:p w14:paraId="67F55B82" w14:textId="77777777" w:rsidR="00907C39" w:rsidRPr="004A4ED3" w:rsidRDefault="00907C39">
            <w:pPr>
              <w:pStyle w:val="tablestablenumbers"/>
              <w:rPr>
                <w:rFonts w:cs="Arial"/>
              </w:rPr>
            </w:pPr>
            <w:r w:rsidRPr="004A4ED3">
              <w:rPr>
                <w:rFonts w:cs="Arial"/>
              </w:rPr>
              <w:lastRenderedPageBreak/>
              <w:t>164–66</w:t>
            </w:r>
          </w:p>
        </w:tc>
        <w:tc>
          <w:tcPr>
            <w:tcW w:w="2999" w:type="dxa"/>
            <w:shd w:val="clear" w:color="auto" w:fill="auto"/>
            <w:tcMar>
              <w:top w:w="29" w:type="dxa"/>
              <w:left w:w="115" w:type="dxa"/>
              <w:bottom w:w="29" w:type="dxa"/>
              <w:right w:w="115" w:type="dxa"/>
            </w:tcMar>
          </w:tcPr>
          <w:p w14:paraId="4AC47B71" w14:textId="77777777" w:rsidR="00907C39" w:rsidRPr="004A4ED3" w:rsidRDefault="00907C39">
            <w:pPr>
              <w:pStyle w:val="tablesTabletextLPO"/>
              <w:rPr>
                <w:rFonts w:cs="Arial"/>
              </w:rPr>
            </w:pPr>
            <w:r w:rsidRPr="004A4ED3">
              <w:rPr>
                <w:rFonts w:cs="Arial"/>
              </w:rPr>
              <w:t xml:space="preserve">Flannery O’Connor: </w:t>
            </w:r>
            <w:r w:rsidRPr="004A4ED3">
              <w:rPr>
                <w:rStyle w:val="italic"/>
                <w:rFonts w:cs="Arial"/>
              </w:rPr>
              <w:t>A Prayer Journal</w:t>
            </w:r>
            <w:r w:rsidRPr="004A4ED3">
              <w:rPr>
                <w:rFonts w:cs="Arial"/>
              </w:rPr>
              <w:t>, “The Life You Save May Be Your Own”</w:t>
            </w:r>
          </w:p>
        </w:tc>
        <w:tc>
          <w:tcPr>
            <w:tcW w:w="787" w:type="dxa"/>
            <w:shd w:val="clear" w:color="auto" w:fill="auto"/>
            <w:tcMar>
              <w:top w:w="29" w:type="dxa"/>
              <w:left w:w="115" w:type="dxa"/>
              <w:bottom w:w="29" w:type="dxa"/>
              <w:right w:w="115" w:type="dxa"/>
            </w:tcMar>
          </w:tcPr>
          <w:p w14:paraId="6EC0897F" w14:textId="77777777" w:rsidR="00907C39" w:rsidRPr="004A4ED3" w:rsidRDefault="00907C39">
            <w:pPr>
              <w:pStyle w:val="tablestablenumbers"/>
              <w:rPr>
                <w:rFonts w:cs="Arial"/>
              </w:rPr>
            </w:pPr>
            <w:r w:rsidRPr="004A4ED3">
              <w:rPr>
                <w:rFonts w:cs="Arial"/>
              </w:rPr>
              <w:t>618–27</w:t>
            </w:r>
          </w:p>
        </w:tc>
        <w:tc>
          <w:tcPr>
            <w:tcW w:w="1892" w:type="dxa"/>
            <w:shd w:val="clear" w:color="auto" w:fill="auto"/>
            <w:tcMar>
              <w:top w:w="29" w:type="dxa"/>
              <w:left w:w="115" w:type="dxa"/>
              <w:bottom w:w="29" w:type="dxa"/>
              <w:right w:w="115" w:type="dxa"/>
            </w:tcMar>
          </w:tcPr>
          <w:p w14:paraId="6B67B91B" w14:textId="77777777" w:rsidR="00907C39" w:rsidRPr="004A4ED3" w:rsidRDefault="00907C39">
            <w:pPr>
              <w:pStyle w:val="tablesTabletextLPO"/>
              <w:rPr>
                <w:rFonts w:cs="Arial"/>
              </w:rPr>
            </w:pPr>
            <w:r w:rsidRPr="004A4ED3">
              <w:rPr>
                <w:rFonts w:cs="Arial"/>
              </w:rPr>
              <w:t>Teaching Help 12D</w:t>
            </w:r>
          </w:p>
        </w:tc>
        <w:tc>
          <w:tcPr>
            <w:tcW w:w="3197" w:type="dxa"/>
            <w:shd w:val="clear" w:color="auto" w:fill="auto"/>
            <w:tcMar>
              <w:top w:w="29" w:type="dxa"/>
              <w:left w:w="115" w:type="dxa"/>
              <w:bottom w:w="29" w:type="dxa"/>
              <w:right w:w="115" w:type="dxa"/>
            </w:tcMar>
          </w:tcPr>
          <w:p w14:paraId="05353746" w14:textId="77777777" w:rsidR="00907C39" w:rsidRPr="004A4ED3" w:rsidRDefault="00907C39">
            <w:pPr>
              <w:pStyle w:val="tablesTabletextLPO"/>
              <w:rPr>
                <w:rFonts w:cs="Arial"/>
              </w:rPr>
            </w:pPr>
            <w:r w:rsidRPr="004A4ED3">
              <w:rPr>
                <w:rFonts w:cs="Arial"/>
              </w:rPr>
              <w:t>Evaluate: Worldview and aesthetics</w:t>
            </w:r>
          </w:p>
          <w:p w14:paraId="659632A6" w14:textId="77777777" w:rsidR="00907C39" w:rsidRPr="004A4ED3" w:rsidRDefault="00907C39">
            <w:pPr>
              <w:pStyle w:val="tablesTabletextLPO"/>
              <w:rPr>
                <w:rFonts w:cs="Arial"/>
              </w:rPr>
            </w:pPr>
            <w:r w:rsidRPr="004A4ED3">
              <w:rPr>
                <w:rFonts w:cs="Arial"/>
              </w:rPr>
              <w:t>Shape Worldview: The importance of Scripture and the Holy Spirit for wisdom in life</w:t>
            </w:r>
          </w:p>
        </w:tc>
      </w:tr>
      <w:tr w:rsidR="00907C39" w14:paraId="065135FC" w14:textId="77777777" w:rsidTr="00BD3440">
        <w:tc>
          <w:tcPr>
            <w:tcW w:w="701" w:type="dxa"/>
            <w:shd w:val="clear" w:color="auto" w:fill="auto"/>
            <w:tcMar>
              <w:top w:w="29" w:type="dxa"/>
              <w:left w:w="115" w:type="dxa"/>
              <w:bottom w:w="29" w:type="dxa"/>
              <w:right w:w="115" w:type="dxa"/>
            </w:tcMar>
          </w:tcPr>
          <w:p w14:paraId="06008832" w14:textId="77777777" w:rsidR="00907C39" w:rsidRPr="004A4ED3" w:rsidRDefault="00907C39">
            <w:pPr>
              <w:pStyle w:val="tablestablenumbers"/>
              <w:rPr>
                <w:rFonts w:cs="Arial"/>
              </w:rPr>
            </w:pPr>
            <w:r w:rsidRPr="004A4ED3">
              <w:rPr>
                <w:rFonts w:cs="Arial"/>
              </w:rPr>
              <w:t>167–68</w:t>
            </w:r>
          </w:p>
        </w:tc>
        <w:tc>
          <w:tcPr>
            <w:tcW w:w="2999" w:type="dxa"/>
            <w:shd w:val="clear" w:color="auto" w:fill="auto"/>
            <w:tcMar>
              <w:top w:w="29" w:type="dxa"/>
              <w:left w:w="115" w:type="dxa"/>
              <w:bottom w:w="29" w:type="dxa"/>
              <w:right w:w="115" w:type="dxa"/>
            </w:tcMar>
          </w:tcPr>
          <w:p w14:paraId="5D758961" w14:textId="77777777" w:rsidR="00907C39" w:rsidRPr="004A4ED3" w:rsidRDefault="00907C39">
            <w:pPr>
              <w:pStyle w:val="tablesTabletextLPO"/>
              <w:rPr>
                <w:rFonts w:cs="Arial"/>
              </w:rPr>
            </w:pPr>
            <w:r w:rsidRPr="004A4ED3">
              <w:rPr>
                <w:rFonts w:cs="Arial"/>
              </w:rPr>
              <w:t>John Updike: “Still of Some Use”</w:t>
            </w:r>
          </w:p>
        </w:tc>
        <w:tc>
          <w:tcPr>
            <w:tcW w:w="787" w:type="dxa"/>
            <w:shd w:val="clear" w:color="auto" w:fill="auto"/>
            <w:tcMar>
              <w:top w:w="29" w:type="dxa"/>
              <w:left w:w="115" w:type="dxa"/>
              <w:bottom w:w="29" w:type="dxa"/>
              <w:right w:w="115" w:type="dxa"/>
            </w:tcMar>
          </w:tcPr>
          <w:p w14:paraId="01243651" w14:textId="77777777" w:rsidR="00907C39" w:rsidRPr="004A4ED3" w:rsidRDefault="00907C39">
            <w:pPr>
              <w:pStyle w:val="tablestablenumbers"/>
              <w:rPr>
                <w:rFonts w:cs="Arial"/>
              </w:rPr>
            </w:pPr>
            <w:r w:rsidRPr="004A4ED3">
              <w:rPr>
                <w:rFonts w:cs="Arial"/>
              </w:rPr>
              <w:t>628–32</w:t>
            </w:r>
          </w:p>
        </w:tc>
        <w:tc>
          <w:tcPr>
            <w:tcW w:w="1892" w:type="dxa"/>
            <w:shd w:val="clear" w:color="auto" w:fill="auto"/>
            <w:tcMar>
              <w:top w:w="29" w:type="dxa"/>
              <w:left w:w="115" w:type="dxa"/>
              <w:bottom w:w="29" w:type="dxa"/>
              <w:right w:w="115" w:type="dxa"/>
            </w:tcMar>
          </w:tcPr>
          <w:p w14:paraId="6544805D" w14:textId="77777777" w:rsidR="00907C39" w:rsidRPr="004A4ED3" w:rsidRDefault="00907C39">
            <w:pPr>
              <w:pStyle w:val="tablesTabletextLPO"/>
              <w:rPr>
                <w:rFonts w:cs="Arial"/>
              </w:rPr>
            </w:pPr>
            <w:r w:rsidRPr="004A4ED3">
              <w:rPr>
                <w:rFonts w:cs="Arial"/>
              </w:rPr>
              <w:t>Teaching Help 12E</w:t>
            </w:r>
          </w:p>
        </w:tc>
        <w:tc>
          <w:tcPr>
            <w:tcW w:w="3197" w:type="dxa"/>
            <w:shd w:val="clear" w:color="auto" w:fill="auto"/>
            <w:tcMar>
              <w:top w:w="29" w:type="dxa"/>
              <w:left w:w="115" w:type="dxa"/>
              <w:bottom w:w="29" w:type="dxa"/>
              <w:right w:w="115" w:type="dxa"/>
            </w:tcMar>
          </w:tcPr>
          <w:p w14:paraId="0FFD5FCF" w14:textId="77777777" w:rsidR="00907C39" w:rsidRPr="004A4ED3" w:rsidRDefault="00907C39">
            <w:pPr>
              <w:pStyle w:val="tablesTabletextLPO"/>
              <w:rPr>
                <w:rFonts w:cs="Arial"/>
              </w:rPr>
            </w:pPr>
            <w:r w:rsidRPr="004A4ED3">
              <w:rPr>
                <w:rFonts w:cs="Arial"/>
              </w:rPr>
              <w:t>Evaluate: Presentation of divorce</w:t>
            </w:r>
          </w:p>
        </w:tc>
      </w:tr>
      <w:tr w:rsidR="00907C39" w14:paraId="0E891A80" w14:textId="77777777" w:rsidTr="00BD3440">
        <w:tc>
          <w:tcPr>
            <w:tcW w:w="701" w:type="dxa"/>
            <w:shd w:val="clear" w:color="auto" w:fill="auto"/>
            <w:tcMar>
              <w:top w:w="29" w:type="dxa"/>
              <w:left w:w="115" w:type="dxa"/>
              <w:bottom w:w="29" w:type="dxa"/>
              <w:right w:w="115" w:type="dxa"/>
            </w:tcMar>
          </w:tcPr>
          <w:p w14:paraId="7490B758" w14:textId="77777777" w:rsidR="00907C39" w:rsidRPr="004A4ED3" w:rsidRDefault="00907C39">
            <w:pPr>
              <w:pStyle w:val="tablestablenumbers"/>
              <w:rPr>
                <w:rFonts w:cs="Arial"/>
              </w:rPr>
            </w:pPr>
            <w:r w:rsidRPr="004A4ED3">
              <w:rPr>
                <w:rFonts w:cs="Arial"/>
              </w:rPr>
              <w:t>169–70</w:t>
            </w:r>
          </w:p>
        </w:tc>
        <w:tc>
          <w:tcPr>
            <w:tcW w:w="2999" w:type="dxa"/>
            <w:shd w:val="clear" w:color="auto" w:fill="auto"/>
            <w:tcMar>
              <w:top w:w="29" w:type="dxa"/>
              <w:left w:w="115" w:type="dxa"/>
              <w:bottom w:w="29" w:type="dxa"/>
              <w:right w:w="115" w:type="dxa"/>
            </w:tcMar>
          </w:tcPr>
          <w:p w14:paraId="6ED6B103" w14:textId="77777777" w:rsidR="00907C39" w:rsidRPr="004A4ED3" w:rsidRDefault="00907C39">
            <w:pPr>
              <w:pStyle w:val="tablesTabletextLPO"/>
              <w:rPr>
                <w:rFonts w:cs="Arial"/>
              </w:rPr>
            </w:pPr>
            <w:r w:rsidRPr="004A4ED3">
              <w:rPr>
                <w:rFonts w:cs="Arial"/>
              </w:rPr>
              <w:t>Joyce Carol Oates: “Murder”</w:t>
            </w:r>
          </w:p>
        </w:tc>
        <w:tc>
          <w:tcPr>
            <w:tcW w:w="787" w:type="dxa"/>
            <w:shd w:val="clear" w:color="auto" w:fill="auto"/>
            <w:tcMar>
              <w:top w:w="29" w:type="dxa"/>
              <w:left w:w="115" w:type="dxa"/>
              <w:bottom w:w="29" w:type="dxa"/>
              <w:right w:w="115" w:type="dxa"/>
            </w:tcMar>
          </w:tcPr>
          <w:p w14:paraId="3D51BEA5" w14:textId="77777777" w:rsidR="00907C39" w:rsidRPr="004A4ED3" w:rsidRDefault="00907C39">
            <w:pPr>
              <w:pStyle w:val="tablestablenumbers"/>
              <w:rPr>
                <w:rFonts w:cs="Arial"/>
              </w:rPr>
            </w:pPr>
            <w:r w:rsidRPr="004A4ED3">
              <w:rPr>
                <w:rFonts w:cs="Arial"/>
              </w:rPr>
              <w:t>633–37</w:t>
            </w:r>
          </w:p>
        </w:tc>
        <w:tc>
          <w:tcPr>
            <w:tcW w:w="1892" w:type="dxa"/>
            <w:shd w:val="clear" w:color="auto" w:fill="auto"/>
            <w:tcMar>
              <w:top w:w="29" w:type="dxa"/>
              <w:left w:w="115" w:type="dxa"/>
              <w:bottom w:w="29" w:type="dxa"/>
              <w:right w:w="115" w:type="dxa"/>
            </w:tcMar>
          </w:tcPr>
          <w:p w14:paraId="040B91D8" w14:textId="77777777" w:rsidR="00907C39" w:rsidRPr="004A4ED3" w:rsidRDefault="00907C39">
            <w:pPr>
              <w:rPr>
                <w:rFonts w:ascii="Arial" w:hAnsi="Arial" w:cs="Arial"/>
              </w:rPr>
            </w:pPr>
          </w:p>
        </w:tc>
        <w:tc>
          <w:tcPr>
            <w:tcW w:w="3197" w:type="dxa"/>
            <w:shd w:val="clear" w:color="auto" w:fill="auto"/>
            <w:tcMar>
              <w:top w:w="29" w:type="dxa"/>
              <w:left w:w="115" w:type="dxa"/>
              <w:bottom w:w="29" w:type="dxa"/>
              <w:right w:w="115" w:type="dxa"/>
            </w:tcMar>
          </w:tcPr>
          <w:p w14:paraId="4AE6AD09" w14:textId="77777777" w:rsidR="00907C39" w:rsidRPr="004A4ED3" w:rsidRDefault="00907C39">
            <w:pPr>
              <w:pStyle w:val="tablesTabletextLPO"/>
              <w:rPr>
                <w:rFonts w:cs="Arial"/>
              </w:rPr>
            </w:pPr>
            <w:r w:rsidRPr="004A4ED3">
              <w:rPr>
                <w:rFonts w:cs="Arial"/>
              </w:rPr>
              <w:t>Shape Worldview: Biblical injunctions against gossip and persecution of others</w:t>
            </w:r>
          </w:p>
        </w:tc>
      </w:tr>
      <w:tr w:rsidR="00907C39" w14:paraId="5B2AF481" w14:textId="77777777" w:rsidTr="00BD3440">
        <w:tc>
          <w:tcPr>
            <w:tcW w:w="701" w:type="dxa"/>
            <w:shd w:val="clear" w:color="auto" w:fill="auto"/>
            <w:tcMar>
              <w:top w:w="29" w:type="dxa"/>
              <w:left w:w="115" w:type="dxa"/>
              <w:bottom w:w="29" w:type="dxa"/>
              <w:right w:w="115" w:type="dxa"/>
            </w:tcMar>
          </w:tcPr>
          <w:p w14:paraId="3CCA4703" w14:textId="77777777" w:rsidR="00907C39" w:rsidRPr="004A4ED3" w:rsidRDefault="00907C39">
            <w:pPr>
              <w:pStyle w:val="tablestablenumbers"/>
              <w:rPr>
                <w:rFonts w:cs="Arial"/>
              </w:rPr>
            </w:pPr>
            <w:r w:rsidRPr="004A4ED3">
              <w:rPr>
                <w:rFonts w:cs="Arial"/>
              </w:rPr>
              <w:t>171–72</w:t>
            </w:r>
          </w:p>
        </w:tc>
        <w:tc>
          <w:tcPr>
            <w:tcW w:w="2999" w:type="dxa"/>
            <w:shd w:val="clear" w:color="auto" w:fill="auto"/>
            <w:tcMar>
              <w:top w:w="29" w:type="dxa"/>
              <w:left w:w="115" w:type="dxa"/>
              <w:bottom w:w="29" w:type="dxa"/>
              <w:right w:w="115" w:type="dxa"/>
            </w:tcMar>
          </w:tcPr>
          <w:p w14:paraId="371325DE" w14:textId="77777777" w:rsidR="00907C39" w:rsidRPr="004A4ED3" w:rsidRDefault="00907C39">
            <w:pPr>
              <w:pStyle w:val="tablesTabletextLPO"/>
              <w:rPr>
                <w:rFonts w:cs="Arial"/>
              </w:rPr>
            </w:pPr>
            <w:r w:rsidRPr="004A4ED3">
              <w:rPr>
                <w:rFonts w:cs="Arial"/>
              </w:rPr>
              <w:t>Alice Walker: “My Mother’s Blue Bowl”</w:t>
            </w:r>
          </w:p>
        </w:tc>
        <w:tc>
          <w:tcPr>
            <w:tcW w:w="787" w:type="dxa"/>
            <w:shd w:val="clear" w:color="auto" w:fill="auto"/>
            <w:tcMar>
              <w:top w:w="29" w:type="dxa"/>
              <w:left w:w="115" w:type="dxa"/>
              <w:bottom w:w="29" w:type="dxa"/>
              <w:right w:w="115" w:type="dxa"/>
            </w:tcMar>
          </w:tcPr>
          <w:p w14:paraId="74A07F13" w14:textId="77777777" w:rsidR="00907C39" w:rsidRPr="004A4ED3" w:rsidRDefault="00907C39">
            <w:pPr>
              <w:pStyle w:val="tablestablenumbers"/>
              <w:rPr>
                <w:rFonts w:cs="Arial"/>
              </w:rPr>
            </w:pPr>
            <w:r w:rsidRPr="004A4ED3">
              <w:rPr>
                <w:rFonts w:cs="Arial"/>
              </w:rPr>
              <w:t>638–41</w:t>
            </w:r>
          </w:p>
        </w:tc>
        <w:tc>
          <w:tcPr>
            <w:tcW w:w="1892" w:type="dxa"/>
            <w:shd w:val="clear" w:color="auto" w:fill="auto"/>
            <w:tcMar>
              <w:top w:w="29" w:type="dxa"/>
              <w:left w:w="115" w:type="dxa"/>
              <w:bottom w:w="29" w:type="dxa"/>
              <w:right w:w="115" w:type="dxa"/>
            </w:tcMar>
          </w:tcPr>
          <w:p w14:paraId="4C37FC67" w14:textId="77777777" w:rsidR="00907C39" w:rsidRPr="004A4ED3" w:rsidRDefault="00907C39">
            <w:pPr>
              <w:rPr>
                <w:rFonts w:ascii="Arial" w:hAnsi="Arial" w:cs="Arial"/>
              </w:rPr>
            </w:pPr>
          </w:p>
        </w:tc>
        <w:tc>
          <w:tcPr>
            <w:tcW w:w="3197" w:type="dxa"/>
            <w:shd w:val="clear" w:color="auto" w:fill="auto"/>
            <w:tcMar>
              <w:top w:w="29" w:type="dxa"/>
              <w:left w:w="115" w:type="dxa"/>
              <w:bottom w:w="29" w:type="dxa"/>
              <w:right w:w="115" w:type="dxa"/>
            </w:tcMar>
          </w:tcPr>
          <w:p w14:paraId="1ADAE90A" w14:textId="77777777" w:rsidR="00907C39" w:rsidRPr="004A4ED3" w:rsidRDefault="00907C39">
            <w:pPr>
              <w:pStyle w:val="tablesTabletextLPO"/>
              <w:rPr>
                <w:rFonts w:cs="Arial"/>
              </w:rPr>
            </w:pPr>
            <w:r w:rsidRPr="004A4ED3">
              <w:rPr>
                <w:rFonts w:cs="Arial"/>
              </w:rPr>
              <w:t>Evaluate: View of possessions</w:t>
            </w:r>
          </w:p>
        </w:tc>
      </w:tr>
      <w:tr w:rsidR="00907C39" w14:paraId="30DD5D85" w14:textId="77777777" w:rsidTr="00BD3440">
        <w:tc>
          <w:tcPr>
            <w:tcW w:w="701" w:type="dxa"/>
            <w:shd w:val="clear" w:color="auto" w:fill="auto"/>
            <w:tcMar>
              <w:top w:w="29" w:type="dxa"/>
              <w:left w:w="115" w:type="dxa"/>
              <w:bottom w:w="29" w:type="dxa"/>
              <w:right w:w="115" w:type="dxa"/>
            </w:tcMar>
          </w:tcPr>
          <w:p w14:paraId="19F2EAD5" w14:textId="77777777" w:rsidR="00907C39" w:rsidRPr="004A4ED3" w:rsidRDefault="00907C39">
            <w:pPr>
              <w:pStyle w:val="tablestablebodytxt"/>
              <w:rPr>
                <w:rFonts w:ascii="Arial" w:hAnsi="Arial" w:cs="Arial"/>
              </w:rPr>
            </w:pPr>
            <w:r w:rsidRPr="004A4ED3">
              <w:rPr>
                <w:rFonts w:ascii="Arial" w:hAnsi="Arial" w:cs="Arial"/>
              </w:rPr>
              <w:t>173–74</w:t>
            </w:r>
          </w:p>
        </w:tc>
        <w:tc>
          <w:tcPr>
            <w:tcW w:w="2999" w:type="dxa"/>
            <w:shd w:val="clear" w:color="auto" w:fill="auto"/>
            <w:tcMar>
              <w:top w:w="29" w:type="dxa"/>
              <w:left w:w="115" w:type="dxa"/>
              <w:bottom w:w="29" w:type="dxa"/>
              <w:right w:w="115" w:type="dxa"/>
            </w:tcMar>
          </w:tcPr>
          <w:p w14:paraId="1727AB6C" w14:textId="77777777" w:rsidR="00907C39" w:rsidRPr="004A4ED3" w:rsidRDefault="00907C39">
            <w:pPr>
              <w:pStyle w:val="tablesTabletextLPO"/>
              <w:rPr>
                <w:rFonts w:cs="Arial"/>
              </w:rPr>
            </w:pPr>
            <w:r w:rsidRPr="004A4ED3">
              <w:rPr>
                <w:rFonts w:cs="Arial"/>
              </w:rPr>
              <w:t>Amy Tan: “Two Kinds”</w:t>
            </w:r>
          </w:p>
        </w:tc>
        <w:tc>
          <w:tcPr>
            <w:tcW w:w="787" w:type="dxa"/>
            <w:shd w:val="clear" w:color="auto" w:fill="auto"/>
            <w:tcMar>
              <w:top w:w="29" w:type="dxa"/>
              <w:left w:w="115" w:type="dxa"/>
              <w:bottom w:w="29" w:type="dxa"/>
              <w:right w:w="115" w:type="dxa"/>
            </w:tcMar>
          </w:tcPr>
          <w:p w14:paraId="67E810FE" w14:textId="77777777" w:rsidR="00907C39" w:rsidRPr="004A4ED3" w:rsidRDefault="00907C39">
            <w:pPr>
              <w:pStyle w:val="tablestablenumbers"/>
              <w:rPr>
                <w:rFonts w:cs="Arial"/>
              </w:rPr>
            </w:pPr>
            <w:r w:rsidRPr="004A4ED3">
              <w:rPr>
                <w:rFonts w:cs="Arial"/>
              </w:rPr>
              <w:t>642–50</w:t>
            </w:r>
          </w:p>
        </w:tc>
        <w:tc>
          <w:tcPr>
            <w:tcW w:w="1892" w:type="dxa"/>
            <w:shd w:val="clear" w:color="auto" w:fill="auto"/>
            <w:tcMar>
              <w:top w:w="29" w:type="dxa"/>
              <w:left w:w="115" w:type="dxa"/>
              <w:bottom w:w="29" w:type="dxa"/>
              <w:right w:w="115" w:type="dxa"/>
            </w:tcMar>
          </w:tcPr>
          <w:p w14:paraId="4CE0DA68" w14:textId="77777777" w:rsidR="00907C39" w:rsidRPr="004A4ED3" w:rsidRDefault="00907C39">
            <w:pPr>
              <w:pStyle w:val="tablesTabletextLPO"/>
              <w:rPr>
                <w:rFonts w:cs="Arial"/>
              </w:rPr>
            </w:pPr>
            <w:r w:rsidRPr="004A4ED3">
              <w:rPr>
                <w:rFonts w:cs="Arial"/>
              </w:rPr>
              <w:t>Teaching Help 12F</w:t>
            </w:r>
          </w:p>
        </w:tc>
        <w:tc>
          <w:tcPr>
            <w:tcW w:w="3197" w:type="dxa"/>
            <w:shd w:val="clear" w:color="auto" w:fill="auto"/>
            <w:tcMar>
              <w:top w:w="29" w:type="dxa"/>
              <w:left w:w="115" w:type="dxa"/>
              <w:bottom w:w="29" w:type="dxa"/>
              <w:right w:w="115" w:type="dxa"/>
            </w:tcMar>
          </w:tcPr>
          <w:p w14:paraId="6927A477" w14:textId="77777777" w:rsidR="00907C39" w:rsidRPr="004A4ED3" w:rsidRDefault="00907C39">
            <w:pPr>
              <w:pStyle w:val="tablesTabletextLPO"/>
              <w:rPr>
                <w:rFonts w:cs="Arial"/>
              </w:rPr>
            </w:pPr>
            <w:r w:rsidRPr="004A4ED3">
              <w:rPr>
                <w:rFonts w:cs="Arial"/>
              </w:rPr>
              <w:t>Evaluate: Actions of characters</w:t>
            </w:r>
          </w:p>
        </w:tc>
      </w:tr>
      <w:tr w:rsidR="00907C39" w14:paraId="219BF7BE" w14:textId="77777777" w:rsidTr="00BD3440">
        <w:tc>
          <w:tcPr>
            <w:tcW w:w="701" w:type="dxa"/>
            <w:shd w:val="clear" w:color="auto" w:fill="auto"/>
            <w:tcMar>
              <w:top w:w="29" w:type="dxa"/>
              <w:left w:w="115" w:type="dxa"/>
              <w:bottom w:w="29" w:type="dxa"/>
              <w:right w:w="115" w:type="dxa"/>
            </w:tcMar>
          </w:tcPr>
          <w:p w14:paraId="37598D8F" w14:textId="77777777" w:rsidR="00907C39" w:rsidRPr="004A4ED3" w:rsidRDefault="00907C39">
            <w:pPr>
              <w:pStyle w:val="tablestablenumbers"/>
              <w:rPr>
                <w:rFonts w:cs="Arial"/>
              </w:rPr>
            </w:pPr>
            <w:r w:rsidRPr="004A4ED3">
              <w:rPr>
                <w:rFonts w:cs="Arial"/>
              </w:rPr>
              <w:t>175–76</w:t>
            </w:r>
          </w:p>
        </w:tc>
        <w:tc>
          <w:tcPr>
            <w:tcW w:w="2999" w:type="dxa"/>
            <w:shd w:val="clear" w:color="auto" w:fill="auto"/>
            <w:tcMar>
              <w:top w:w="29" w:type="dxa"/>
              <w:left w:w="115" w:type="dxa"/>
              <w:bottom w:w="29" w:type="dxa"/>
              <w:right w:w="115" w:type="dxa"/>
            </w:tcMar>
          </w:tcPr>
          <w:p w14:paraId="0198836A" w14:textId="77777777" w:rsidR="00907C39" w:rsidRPr="004A4ED3" w:rsidRDefault="00907C39">
            <w:pPr>
              <w:pStyle w:val="tablesTabletextLPO"/>
              <w:rPr>
                <w:rFonts w:cs="Arial"/>
              </w:rPr>
            </w:pPr>
            <w:r w:rsidRPr="004A4ED3">
              <w:rPr>
                <w:rFonts w:cs="Arial"/>
              </w:rPr>
              <w:t>Sandra Cisneros: “Straw into Gold: The Metamorphosis of the Everyday”</w:t>
            </w:r>
          </w:p>
        </w:tc>
        <w:tc>
          <w:tcPr>
            <w:tcW w:w="787" w:type="dxa"/>
            <w:shd w:val="clear" w:color="auto" w:fill="auto"/>
            <w:tcMar>
              <w:top w:w="29" w:type="dxa"/>
              <w:left w:w="115" w:type="dxa"/>
              <w:bottom w:w="29" w:type="dxa"/>
              <w:right w:w="115" w:type="dxa"/>
            </w:tcMar>
          </w:tcPr>
          <w:p w14:paraId="52F63287" w14:textId="77777777" w:rsidR="00907C39" w:rsidRPr="004A4ED3" w:rsidRDefault="00907C39">
            <w:pPr>
              <w:pStyle w:val="tablestablenumbers"/>
              <w:rPr>
                <w:rFonts w:cs="Arial"/>
              </w:rPr>
            </w:pPr>
            <w:r w:rsidRPr="004A4ED3">
              <w:rPr>
                <w:rFonts w:cs="Arial"/>
              </w:rPr>
              <w:t>651–54</w:t>
            </w:r>
          </w:p>
        </w:tc>
        <w:tc>
          <w:tcPr>
            <w:tcW w:w="1892" w:type="dxa"/>
            <w:shd w:val="clear" w:color="auto" w:fill="auto"/>
            <w:tcMar>
              <w:top w:w="29" w:type="dxa"/>
              <w:left w:w="115" w:type="dxa"/>
              <w:bottom w:w="29" w:type="dxa"/>
              <w:right w:w="115" w:type="dxa"/>
            </w:tcMar>
          </w:tcPr>
          <w:p w14:paraId="49FD47A6" w14:textId="77777777" w:rsidR="00907C39" w:rsidRPr="004A4ED3" w:rsidRDefault="00907C39">
            <w:pPr>
              <w:pStyle w:val="tablesTabletextLPO"/>
              <w:rPr>
                <w:rFonts w:cs="Arial"/>
              </w:rPr>
            </w:pPr>
            <w:r w:rsidRPr="004A4ED3">
              <w:rPr>
                <w:rFonts w:cs="Arial"/>
              </w:rPr>
              <w:t>Teaching Help 12G</w:t>
            </w:r>
          </w:p>
        </w:tc>
        <w:tc>
          <w:tcPr>
            <w:tcW w:w="3197" w:type="dxa"/>
            <w:shd w:val="clear" w:color="auto" w:fill="auto"/>
            <w:tcMar>
              <w:top w:w="29" w:type="dxa"/>
              <w:left w:w="115" w:type="dxa"/>
              <w:bottom w:w="29" w:type="dxa"/>
              <w:right w:w="115" w:type="dxa"/>
            </w:tcMar>
          </w:tcPr>
          <w:p w14:paraId="14B2921C" w14:textId="77777777" w:rsidR="00907C39" w:rsidRPr="004A4ED3" w:rsidRDefault="00907C39">
            <w:pPr>
              <w:pStyle w:val="tablesTabletextLPO"/>
              <w:rPr>
                <w:rFonts w:cs="Arial"/>
              </w:rPr>
            </w:pPr>
            <w:r w:rsidRPr="004A4ED3">
              <w:rPr>
                <w:rFonts w:cs="Arial"/>
              </w:rPr>
              <w:t>Shape Worldview: Importance of understanding people who differ from you as part of the  believer’s mission</w:t>
            </w:r>
          </w:p>
        </w:tc>
      </w:tr>
      <w:tr w:rsidR="00907C39" w14:paraId="600FB06A" w14:textId="77777777" w:rsidTr="00BD3440">
        <w:tc>
          <w:tcPr>
            <w:tcW w:w="701" w:type="dxa"/>
            <w:shd w:val="clear" w:color="auto" w:fill="auto"/>
            <w:tcMar>
              <w:top w:w="29" w:type="dxa"/>
              <w:left w:w="115" w:type="dxa"/>
              <w:bottom w:w="29" w:type="dxa"/>
              <w:right w:w="115" w:type="dxa"/>
            </w:tcMar>
          </w:tcPr>
          <w:p w14:paraId="777BF702" w14:textId="77777777" w:rsidR="00907C39" w:rsidRPr="004A4ED3" w:rsidRDefault="00907C39">
            <w:pPr>
              <w:pStyle w:val="tablestablenumbers"/>
              <w:rPr>
                <w:rFonts w:cs="Arial"/>
              </w:rPr>
            </w:pPr>
            <w:r w:rsidRPr="004A4ED3">
              <w:rPr>
                <w:rFonts w:cs="Arial"/>
              </w:rPr>
              <w:t>177</w:t>
            </w:r>
          </w:p>
        </w:tc>
        <w:tc>
          <w:tcPr>
            <w:tcW w:w="2999" w:type="dxa"/>
            <w:shd w:val="clear" w:color="auto" w:fill="auto"/>
            <w:tcMar>
              <w:top w:w="29" w:type="dxa"/>
              <w:left w:w="115" w:type="dxa"/>
              <w:bottom w:w="29" w:type="dxa"/>
              <w:right w:w="115" w:type="dxa"/>
            </w:tcMar>
          </w:tcPr>
          <w:p w14:paraId="69BFF066" w14:textId="77777777" w:rsidR="00907C39" w:rsidRPr="004A4ED3" w:rsidRDefault="00907C39">
            <w:pPr>
              <w:pStyle w:val="tablesTabletextLPO"/>
              <w:rPr>
                <w:rFonts w:cs="Arial"/>
              </w:rPr>
            </w:pPr>
            <w:r w:rsidRPr="004A4ED3">
              <w:rPr>
                <w:rFonts w:cs="Arial"/>
              </w:rPr>
              <w:t>Chapter 12 Review</w:t>
            </w:r>
          </w:p>
        </w:tc>
        <w:tc>
          <w:tcPr>
            <w:tcW w:w="787" w:type="dxa"/>
            <w:shd w:val="clear" w:color="auto" w:fill="auto"/>
            <w:tcMar>
              <w:top w:w="29" w:type="dxa"/>
              <w:left w:w="115" w:type="dxa"/>
              <w:bottom w:w="29" w:type="dxa"/>
              <w:right w:w="115" w:type="dxa"/>
            </w:tcMar>
          </w:tcPr>
          <w:p w14:paraId="03766FD2" w14:textId="77777777" w:rsidR="00907C39" w:rsidRPr="004A4ED3" w:rsidRDefault="00907C39">
            <w:pPr>
              <w:pStyle w:val="tablestablenumbers"/>
              <w:rPr>
                <w:rFonts w:cs="Arial"/>
              </w:rPr>
            </w:pPr>
            <w:r w:rsidRPr="004A4ED3">
              <w:rPr>
                <w:rFonts w:cs="Arial"/>
              </w:rPr>
              <w:t>655</w:t>
            </w:r>
          </w:p>
        </w:tc>
        <w:tc>
          <w:tcPr>
            <w:tcW w:w="1892" w:type="dxa"/>
            <w:shd w:val="clear" w:color="auto" w:fill="auto"/>
            <w:tcMar>
              <w:top w:w="29" w:type="dxa"/>
              <w:left w:w="115" w:type="dxa"/>
              <w:bottom w:w="29" w:type="dxa"/>
              <w:right w:w="115" w:type="dxa"/>
            </w:tcMar>
          </w:tcPr>
          <w:p w14:paraId="71AC7AF1" w14:textId="77777777" w:rsidR="00907C39" w:rsidRPr="004A4ED3" w:rsidRDefault="00907C39">
            <w:pPr>
              <w:pStyle w:val="tablesTabletextLPO"/>
              <w:rPr>
                <w:rFonts w:cs="Arial"/>
              </w:rPr>
            </w:pPr>
            <w:r w:rsidRPr="004A4ED3">
              <w:rPr>
                <w:rFonts w:cs="Arial"/>
              </w:rPr>
              <w:t>Answers, pp. R29–R30</w:t>
            </w:r>
          </w:p>
        </w:tc>
        <w:tc>
          <w:tcPr>
            <w:tcW w:w="3197" w:type="dxa"/>
            <w:shd w:val="clear" w:color="auto" w:fill="auto"/>
            <w:tcMar>
              <w:top w:w="29" w:type="dxa"/>
              <w:left w:w="115" w:type="dxa"/>
              <w:bottom w:w="29" w:type="dxa"/>
              <w:right w:w="115" w:type="dxa"/>
            </w:tcMar>
          </w:tcPr>
          <w:p w14:paraId="00F55D7A" w14:textId="77777777" w:rsidR="00907C39" w:rsidRPr="004A4ED3" w:rsidRDefault="00907C39">
            <w:pPr>
              <w:rPr>
                <w:rFonts w:ascii="Arial" w:hAnsi="Arial" w:cs="Arial"/>
              </w:rPr>
            </w:pPr>
          </w:p>
        </w:tc>
      </w:tr>
      <w:tr w:rsidR="00907C39" w14:paraId="4D0208A5" w14:textId="77777777" w:rsidTr="00BD3440">
        <w:tc>
          <w:tcPr>
            <w:tcW w:w="701" w:type="dxa"/>
            <w:shd w:val="clear" w:color="auto" w:fill="auto"/>
            <w:tcMar>
              <w:top w:w="29" w:type="dxa"/>
              <w:left w:w="115" w:type="dxa"/>
              <w:bottom w:w="29" w:type="dxa"/>
              <w:right w:w="115" w:type="dxa"/>
            </w:tcMar>
          </w:tcPr>
          <w:p w14:paraId="54EFBAF5" w14:textId="77777777" w:rsidR="00907C39" w:rsidRPr="004A4ED3" w:rsidRDefault="00907C39">
            <w:pPr>
              <w:pStyle w:val="tablestablenumbers"/>
              <w:rPr>
                <w:rFonts w:cs="Arial"/>
              </w:rPr>
            </w:pPr>
            <w:r w:rsidRPr="004A4ED3">
              <w:rPr>
                <w:rFonts w:cs="Arial"/>
              </w:rPr>
              <w:t>178</w:t>
            </w:r>
          </w:p>
        </w:tc>
        <w:tc>
          <w:tcPr>
            <w:tcW w:w="8875" w:type="dxa"/>
            <w:gridSpan w:val="4"/>
            <w:shd w:val="clear" w:color="auto" w:fill="auto"/>
            <w:tcMar>
              <w:top w:w="29" w:type="dxa"/>
              <w:left w:w="115" w:type="dxa"/>
              <w:bottom w:w="29" w:type="dxa"/>
              <w:right w:w="115" w:type="dxa"/>
            </w:tcMar>
          </w:tcPr>
          <w:p w14:paraId="0BE43641" w14:textId="77777777" w:rsidR="00907C39" w:rsidRPr="004A4ED3" w:rsidRDefault="00907C39">
            <w:pPr>
              <w:pStyle w:val="tablesTabletextLPO"/>
              <w:rPr>
                <w:rFonts w:cs="Arial"/>
              </w:rPr>
            </w:pPr>
            <w:r w:rsidRPr="004A4ED3">
              <w:rPr>
                <w:rFonts w:cs="Arial"/>
              </w:rPr>
              <w:t>Chapter 12 Test</w:t>
            </w:r>
          </w:p>
        </w:tc>
      </w:tr>
      <w:tr w:rsidR="00907C39" w14:paraId="5B538D9C" w14:textId="77777777" w:rsidTr="00BD3440">
        <w:tc>
          <w:tcPr>
            <w:tcW w:w="701" w:type="dxa"/>
            <w:shd w:val="clear" w:color="auto" w:fill="auto"/>
            <w:tcMar>
              <w:top w:w="29" w:type="dxa"/>
              <w:left w:w="115" w:type="dxa"/>
              <w:bottom w:w="29" w:type="dxa"/>
              <w:right w:w="115" w:type="dxa"/>
            </w:tcMar>
          </w:tcPr>
          <w:p w14:paraId="62128226" w14:textId="77777777" w:rsidR="00907C39" w:rsidRPr="004A4ED3" w:rsidRDefault="00907C39">
            <w:pPr>
              <w:pStyle w:val="tablestablenumbers"/>
              <w:rPr>
                <w:rFonts w:cs="Arial"/>
              </w:rPr>
            </w:pPr>
            <w:r w:rsidRPr="004A4ED3">
              <w:rPr>
                <w:rFonts w:cs="Arial"/>
              </w:rPr>
              <w:t>179</w:t>
            </w:r>
          </w:p>
        </w:tc>
        <w:tc>
          <w:tcPr>
            <w:tcW w:w="8875" w:type="dxa"/>
            <w:gridSpan w:val="4"/>
            <w:shd w:val="clear" w:color="auto" w:fill="auto"/>
            <w:tcMar>
              <w:top w:w="29" w:type="dxa"/>
              <w:left w:w="115" w:type="dxa"/>
              <w:bottom w:w="29" w:type="dxa"/>
              <w:right w:w="115" w:type="dxa"/>
            </w:tcMar>
          </w:tcPr>
          <w:p w14:paraId="7B17CE55" w14:textId="77777777" w:rsidR="00907C39" w:rsidRPr="004A4ED3" w:rsidRDefault="00907C39">
            <w:pPr>
              <w:pStyle w:val="tablesTabletextLPO"/>
              <w:rPr>
                <w:rFonts w:cs="Arial"/>
              </w:rPr>
            </w:pPr>
            <w:r w:rsidRPr="004A4ED3">
              <w:rPr>
                <w:rFonts w:cs="Arial"/>
              </w:rPr>
              <w:t>Final Review</w:t>
            </w:r>
          </w:p>
        </w:tc>
      </w:tr>
      <w:tr w:rsidR="00907C39" w14:paraId="0BD077FE" w14:textId="77777777" w:rsidTr="00BD3440">
        <w:tc>
          <w:tcPr>
            <w:tcW w:w="701" w:type="dxa"/>
            <w:shd w:val="clear" w:color="auto" w:fill="auto"/>
            <w:tcMar>
              <w:top w:w="29" w:type="dxa"/>
              <w:left w:w="115" w:type="dxa"/>
              <w:bottom w:w="29" w:type="dxa"/>
              <w:right w:w="115" w:type="dxa"/>
            </w:tcMar>
          </w:tcPr>
          <w:p w14:paraId="2F6C87E5" w14:textId="77777777" w:rsidR="00907C39" w:rsidRPr="004A4ED3" w:rsidRDefault="00907C39">
            <w:pPr>
              <w:pStyle w:val="tablestablenumbers"/>
              <w:rPr>
                <w:rFonts w:cs="Arial"/>
              </w:rPr>
            </w:pPr>
            <w:r w:rsidRPr="004A4ED3">
              <w:rPr>
                <w:rFonts w:cs="Arial"/>
              </w:rPr>
              <w:t>180</w:t>
            </w:r>
          </w:p>
        </w:tc>
        <w:tc>
          <w:tcPr>
            <w:tcW w:w="8875" w:type="dxa"/>
            <w:gridSpan w:val="4"/>
            <w:shd w:val="clear" w:color="auto" w:fill="auto"/>
            <w:tcMar>
              <w:top w:w="29" w:type="dxa"/>
              <w:left w:w="115" w:type="dxa"/>
              <w:bottom w:w="29" w:type="dxa"/>
              <w:right w:w="115" w:type="dxa"/>
            </w:tcMar>
          </w:tcPr>
          <w:p w14:paraId="71A61715" w14:textId="77777777" w:rsidR="00907C39" w:rsidRPr="004A4ED3" w:rsidRDefault="00907C39">
            <w:pPr>
              <w:pStyle w:val="tablesTabletextLPO"/>
              <w:rPr>
                <w:rFonts w:cs="Arial"/>
              </w:rPr>
            </w:pPr>
            <w:r w:rsidRPr="004A4ED3">
              <w:rPr>
                <w:rFonts w:cs="Arial"/>
              </w:rPr>
              <w:t>Final Exam</w:t>
            </w:r>
          </w:p>
        </w:tc>
      </w:tr>
    </w:tbl>
    <w:p w14:paraId="57980C63" w14:textId="77777777" w:rsidR="00907C39" w:rsidRDefault="00907C39"/>
    <w:p w14:paraId="7F2005E2" w14:textId="77777777" w:rsidR="00907C39" w:rsidRDefault="00907C39">
      <w:pPr>
        <w:pStyle w:val="FMAhd"/>
        <w:jc w:val="center"/>
      </w:pPr>
    </w:p>
    <w:sectPr w:rsidR="00907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EamesCenturyModern-BookItalic">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yriad Pro">
    <w:altName w:val="Calibri"/>
    <w:panose1 w:val="00000000000000000000"/>
    <w:charset w:val="00"/>
    <w:family w:val="swiss"/>
    <w:notTrueType/>
    <w:pitch w:val="variable"/>
    <w:sig w:usb0="2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8D04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C0C764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F92CE4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0AC60E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7D010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A88C97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4BAB39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200056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67CA24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B70CB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5E8792E"/>
    <w:lvl w:ilvl="0">
      <w:start w:val="1"/>
      <w:numFmt w:val="bullet"/>
      <w:lvlText w:val=""/>
      <w:lvlJc w:val="left"/>
      <w:pPr>
        <w:tabs>
          <w:tab w:val="num" w:pos="360"/>
        </w:tabs>
        <w:ind w:left="360" w:hanging="360"/>
      </w:pPr>
      <w:rPr>
        <w:rFonts w:ascii="Symbol" w:hAnsi="Symbol" w:hint="default"/>
      </w:rPr>
    </w:lvl>
  </w:abstractNum>
  <w:num w:numId="1" w16cid:durableId="1295335883">
    <w:abstractNumId w:val="0"/>
  </w:num>
  <w:num w:numId="2" w16cid:durableId="2112967154">
    <w:abstractNumId w:val="1"/>
  </w:num>
  <w:num w:numId="3" w16cid:durableId="558786356">
    <w:abstractNumId w:val="2"/>
  </w:num>
  <w:num w:numId="4" w16cid:durableId="1490900558">
    <w:abstractNumId w:val="3"/>
  </w:num>
  <w:num w:numId="5" w16cid:durableId="922570320">
    <w:abstractNumId w:val="4"/>
  </w:num>
  <w:num w:numId="6" w16cid:durableId="154616918">
    <w:abstractNumId w:val="9"/>
  </w:num>
  <w:num w:numId="7" w16cid:durableId="2064057655">
    <w:abstractNumId w:val="5"/>
  </w:num>
  <w:num w:numId="8" w16cid:durableId="1323435364">
    <w:abstractNumId w:val="6"/>
  </w:num>
  <w:num w:numId="9" w16cid:durableId="1621648637">
    <w:abstractNumId w:val="7"/>
  </w:num>
  <w:num w:numId="10" w16cid:durableId="782042087">
    <w:abstractNumId w:val="8"/>
  </w:num>
  <w:num w:numId="11" w16cid:durableId="149060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B25"/>
    <w:rsid w:val="001E4FD1"/>
    <w:rsid w:val="00237434"/>
    <w:rsid w:val="002D32FB"/>
    <w:rsid w:val="004A4ED3"/>
    <w:rsid w:val="00907C39"/>
    <w:rsid w:val="00B95B25"/>
    <w:rsid w:val="00BD3440"/>
    <w:rsid w:val="00C92156"/>
    <w:rsid w:val="00D4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E3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Ahd">
    <w:name w:val="FM_Ahd"/>
    <w:basedOn w:val="txt2ndpara-indent"/>
    <w:qFormat/>
    <w:pPr>
      <w:spacing w:after="180"/>
      <w:ind w:firstLine="0"/>
      <w:jc w:val="left"/>
    </w:pPr>
    <w:rPr>
      <w:rFonts w:ascii="EamesCenturyModern-BookItalic" w:hAnsi="EamesCenturyModern-BookItalic" w:cs="EamesCenturyModern-BookItalic"/>
      <w:i/>
      <w:color w:val="E30000"/>
      <w:sz w:val="36"/>
    </w:rPr>
  </w:style>
  <w:style w:type="paragraph" w:customStyle="1" w:styleId="txt2ndpara-indent">
    <w:name w:val="txt_2nd para- indent"/>
    <w:qFormat/>
    <w:pPr>
      <w:tabs>
        <w:tab w:val="left" w:pos="6900"/>
      </w:tabs>
      <w:ind w:firstLine="431"/>
      <w:jc w:val="both"/>
    </w:pPr>
    <w:rPr>
      <w:sz w:val="22"/>
    </w:rPr>
  </w:style>
  <w:style w:type="character" w:customStyle="1" w:styleId="BhdredReadTD">
    <w:name w:val="Bhd_red (Read/T&amp;D)"/>
    <w:qFormat/>
    <w:rPr>
      <w:color w:val="E30000"/>
    </w:rPr>
  </w:style>
  <w:style w:type="character" w:customStyle="1" w:styleId="BhdredReadTDitalic">
    <w:name w:val="Bhd_red (Read/T&amp;D) italic"/>
    <w:qFormat/>
    <w:rPr>
      <w:b w:val="0"/>
      <w:i/>
      <w:color w:val="E30000"/>
      <w:sz w:val="28"/>
    </w:rPr>
  </w:style>
  <w:style w:type="paragraph" w:customStyle="1" w:styleId="tablesTabletextLPO">
    <w:name w:val="tables:Table text LPO"/>
    <w:basedOn w:val="tablestablebodytxt"/>
    <w:qFormat/>
    <w:rsid w:val="004A4ED3"/>
    <w:pPr>
      <w:ind w:left="120" w:hanging="120"/>
    </w:pPr>
    <w:rPr>
      <w:rFonts w:ascii="Arial" w:hAnsi="Arial"/>
      <w:sz w:val="17"/>
    </w:rPr>
  </w:style>
  <w:style w:type="paragraph" w:customStyle="1" w:styleId="tablestableBhd">
    <w:name w:val="tables:table Bhd"/>
    <w:basedOn w:val="Normal"/>
    <w:qFormat/>
    <w:rsid w:val="00907C39"/>
    <w:pPr>
      <w:jc w:val="center"/>
    </w:pPr>
    <w:rPr>
      <w:rFonts w:ascii="Arial" w:hAnsi="Arial" w:cs="Myriad Pro"/>
      <w:b/>
      <w:bCs/>
      <w:color w:val="FFFFFF" w:themeColor="background1"/>
      <w:sz w:val="18"/>
    </w:rPr>
  </w:style>
  <w:style w:type="paragraph" w:customStyle="1" w:styleId="tablestablebodytxt">
    <w:name w:val="tables:table_body txt"/>
    <w:qFormat/>
    <w:rsid w:val="00907C39"/>
    <w:rPr>
      <w:rFonts w:ascii="Myriad Pro" w:hAnsi="Myriad Pro" w:cs="Myriad Pro"/>
      <w:color w:val="000000"/>
      <w:sz w:val="18"/>
    </w:rPr>
  </w:style>
  <w:style w:type="paragraph" w:customStyle="1" w:styleId="tablestablenumbers">
    <w:name w:val="tables:table numbers"/>
    <w:basedOn w:val="tablestablebodytxt"/>
    <w:qFormat/>
    <w:rsid w:val="00C92156"/>
    <w:pPr>
      <w:jc w:val="center"/>
    </w:pPr>
    <w:rPr>
      <w:rFonts w:ascii="Arial" w:hAnsi="Arial"/>
      <w:sz w:val="17"/>
    </w:rPr>
  </w:style>
  <w:style w:type="character" w:customStyle="1" w:styleId="bold">
    <w:name w:val="bold"/>
    <w:qFormat/>
    <w:rsid w:val="00907C39"/>
    <w:rPr>
      <w:b/>
      <w:i w:val="0"/>
      <w:color w:val="000000"/>
    </w:rPr>
  </w:style>
  <w:style w:type="character" w:customStyle="1" w:styleId="italic">
    <w:name w:val="italic"/>
    <w:qFormat/>
    <w:rsid w:val="00907C39"/>
    <w:rPr>
      <w:b w:val="0"/>
      <w:i/>
    </w:rPr>
  </w:style>
  <w:style w:type="table" w:customStyle="1" w:styleId="BasicTable">
    <w:name w:val="Basic Table"/>
    <w:basedOn w:val="TableNormal"/>
    <w:qFormat/>
    <w:rsid w:val="00907C39"/>
    <w:rPr>
      <w:rFonts w:ascii="Times" w:hAnsi="Times" w:cs="Times"/>
      <w:color w:val="000000"/>
    </w:rPr>
    <w:tblP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Pr>
  </w:style>
  <w:style w:type="paragraph" w:customStyle="1" w:styleId="MainHead">
    <w:name w:val="Main Head"/>
    <w:basedOn w:val="FMAhd"/>
    <w:qFormat/>
    <w:rsid w:val="00D42749"/>
    <w:pPr>
      <w:jc w:val="center"/>
    </w:pPr>
    <w:rPr>
      <w:rFonts w:ascii="Times New Roman" w:hAnsi="Times New Roman"/>
      <w:b/>
      <w:i w:val="0"/>
    </w:rPr>
  </w:style>
  <w:style w:type="paragraph" w:customStyle="1" w:styleId="MainHead2">
    <w:name w:val="Main Head 2"/>
    <w:basedOn w:val="MainHead"/>
    <w:qFormat/>
    <w:rsid w:val="004A4ED3"/>
    <w:rPr>
      <w:rFonts w:ascii="Times New Roman Bold" w:hAnsi="Times New Roman Bold"/>
      <w:smallCaps/>
      <w:sz w:val="28"/>
    </w:rPr>
  </w:style>
  <w:style w:type="character" w:customStyle="1" w:styleId="MainHead2edition">
    <w:name w:val="Main Head 2 edition"/>
    <w:basedOn w:val="DefaultParagraphFont"/>
    <w:uiPriority w:val="1"/>
    <w:qFormat/>
    <w:rsid w:val="004A4ED3"/>
    <w:rPr>
      <w:caps w:val="0"/>
      <w:smallCap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Lesson Plan Overview for American Literature, 3rd ed.</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Literature, 3rd ed. Lesson Plan Overview</dc:title>
  <dc:creator>Patterson, Hannah</dc:creator>
  <cp:lastModifiedBy>Patterson, Hannah</cp:lastModifiedBy>
  <cp:revision>3</cp:revision>
  <dcterms:created xsi:type="dcterms:W3CDTF">2019-11-18T16:24:00Z</dcterms:created>
  <dcterms:modified xsi:type="dcterms:W3CDTF">2023-04-21T19:47:00Z</dcterms:modified>
</cp:coreProperties>
</file>