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C7F45" w14:textId="77777777" w:rsidR="002808CF" w:rsidRDefault="00883167">
      <w:pPr>
        <w:jc w:val="center"/>
        <w:rPr>
          <w:rStyle w:val="quotesource"/>
          <w:rFonts w:cs="Arial"/>
          <w:color w:val="4C11D8"/>
          <w:sz w:val="40"/>
        </w:rPr>
      </w:pPr>
      <w:bookmarkStart w:id="0" w:name="_GoBack"/>
      <w:bookmarkEnd w:id="0"/>
      <w:r w:rsidRPr="00985045">
        <w:rPr>
          <w:rStyle w:val="quotesource"/>
          <w:rFonts w:cs="Arial"/>
          <w:color w:val="4C11D8"/>
          <w:sz w:val="40"/>
        </w:rPr>
        <w:t>WORLD STUDIES, 4TH EDITION</w:t>
      </w:r>
    </w:p>
    <w:p w14:paraId="131B54BC" w14:textId="77777777" w:rsidR="00BA1C1F" w:rsidRDefault="00BA1C1F">
      <w:pPr>
        <w:jc w:val="center"/>
        <w:rPr>
          <w:rStyle w:val="quotesource"/>
          <w:rFonts w:cs="Arial"/>
          <w:color w:val="4C11D8"/>
          <w:sz w:val="40"/>
        </w:rPr>
      </w:pPr>
    </w:p>
    <w:p w14:paraId="1A8E5B88" w14:textId="77777777" w:rsidR="00985045" w:rsidRDefault="00985045">
      <w:pPr>
        <w:jc w:val="center"/>
        <w:rPr>
          <w:rStyle w:val="quotesource"/>
          <w:rFonts w:cs="Arial"/>
          <w:color w:val="4C11D8"/>
          <w:sz w:val="40"/>
        </w:rPr>
      </w:pPr>
      <w:r>
        <w:rPr>
          <w:rStyle w:val="quotesource"/>
          <w:rFonts w:cs="Arial"/>
          <w:color w:val="4C11D8"/>
          <w:sz w:val="40"/>
        </w:rPr>
        <w:t>Lesson Plan Overview</w:t>
      </w:r>
    </w:p>
    <w:p w14:paraId="625A42D3" w14:textId="77777777" w:rsidR="00BA1C1F" w:rsidRDefault="00BA1C1F">
      <w:pPr>
        <w:jc w:val="center"/>
        <w:rPr>
          <w:rStyle w:val="quotesource"/>
          <w:rFonts w:cs="Arial"/>
          <w:color w:val="4C11D8"/>
          <w:sz w:val="40"/>
        </w:rPr>
      </w:pP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808"/>
        <w:gridCol w:w="2148"/>
        <w:gridCol w:w="940"/>
        <w:gridCol w:w="2434"/>
        <w:gridCol w:w="3020"/>
      </w:tblGrid>
      <w:tr w:rsidR="00985045" w14:paraId="50AC292E" w14:textId="77777777" w:rsidTr="00BA1C1F">
        <w:trPr>
          <w:cantSplit/>
          <w:tblHeader/>
        </w:trPr>
        <w:tc>
          <w:tcPr>
            <w:tcW w:w="964" w:type="dxa"/>
            <w:tcBorders>
              <w:top w:val="single" w:sz="4" w:space="0" w:color="000000"/>
              <w:bottom w:val="single" w:sz="4" w:space="0" w:color="auto"/>
            </w:tcBorders>
            <w:shd w:val="solid" w:color="521B93" w:fill="4C11D8"/>
            <w:tcMar>
              <w:left w:w="29" w:type="dxa"/>
              <w:right w:w="43" w:type="dxa"/>
            </w:tcMar>
          </w:tcPr>
          <w:p w14:paraId="3BC2915D" w14:textId="77777777" w:rsidR="00985045" w:rsidRDefault="00985045" w:rsidP="00505B4C">
            <w:pPr>
              <w:pStyle w:val="BottomTableBhead"/>
            </w:pPr>
            <w:r>
              <w:t>Day(s)</w:t>
            </w: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auto"/>
            </w:tcBorders>
            <w:shd w:val="solid" w:color="521B93" w:fill="4C11D8"/>
          </w:tcPr>
          <w:p w14:paraId="324F682A" w14:textId="77777777" w:rsidR="00985045" w:rsidRDefault="00985045" w:rsidP="00505B4C">
            <w:pPr>
              <w:pStyle w:val="BottomTableBhead"/>
            </w:pPr>
            <w:r>
              <w:t>Topic(s)</w:t>
            </w: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auto"/>
            </w:tcBorders>
            <w:shd w:val="solid" w:color="521B93" w:fill="4C11D8"/>
          </w:tcPr>
          <w:p w14:paraId="2B5BE2C2" w14:textId="77777777" w:rsidR="00985045" w:rsidRDefault="00985045" w:rsidP="00505B4C">
            <w:pPr>
              <w:pStyle w:val="BottomTableBhead"/>
            </w:pPr>
            <w:r>
              <w:t>Pages</w:t>
            </w:r>
          </w:p>
        </w:tc>
        <w:tc>
          <w:tcPr>
            <w:tcW w:w="2960" w:type="dxa"/>
            <w:tcBorders>
              <w:top w:val="single" w:sz="4" w:space="0" w:color="000000"/>
              <w:bottom w:val="single" w:sz="4" w:space="0" w:color="auto"/>
            </w:tcBorders>
            <w:shd w:val="solid" w:color="521B93" w:fill="4C11D8"/>
          </w:tcPr>
          <w:p w14:paraId="7F16FB99" w14:textId="77777777" w:rsidR="00985045" w:rsidRDefault="00985045" w:rsidP="00505B4C">
            <w:pPr>
              <w:pStyle w:val="BottomTableBhead"/>
            </w:pPr>
            <w:r>
              <w:t>Support Materials</w:t>
            </w:r>
          </w:p>
        </w:tc>
        <w:tc>
          <w:tcPr>
            <w:tcW w:w="3799" w:type="dxa"/>
            <w:tcBorders>
              <w:top w:val="single" w:sz="4" w:space="0" w:color="000000"/>
              <w:bottom w:val="single" w:sz="4" w:space="0" w:color="auto"/>
            </w:tcBorders>
            <w:shd w:val="solid" w:color="521B93" w:fill="4C11D8"/>
          </w:tcPr>
          <w:p w14:paraId="2FBF1598" w14:textId="77777777" w:rsidR="00985045" w:rsidRDefault="00985045" w:rsidP="00505B4C">
            <w:pPr>
              <w:pStyle w:val="BottomTableBhead"/>
            </w:pPr>
            <w:r>
              <w:t>Bible Integration</w:t>
            </w:r>
          </w:p>
        </w:tc>
      </w:tr>
      <w:tr w:rsidR="00985045" w14:paraId="6AB929F3" w14:textId="77777777" w:rsidTr="00BA1C1F">
        <w:trPr>
          <w:cantSplit/>
        </w:trPr>
        <w:tc>
          <w:tcPr>
            <w:tcW w:w="11234" w:type="dxa"/>
            <w:gridSpan w:val="5"/>
            <w:tcBorders>
              <w:top w:val="single" w:sz="4" w:space="0" w:color="auto"/>
            </w:tcBorders>
            <w:shd w:val="clear" w:color="auto" w:fill="4C11D8"/>
            <w:tcMar>
              <w:left w:w="29" w:type="dxa"/>
              <w:right w:w="43" w:type="dxa"/>
            </w:tcMar>
          </w:tcPr>
          <w:p w14:paraId="77B4B60E" w14:textId="77777777" w:rsidR="00985045" w:rsidRDefault="00985045" w:rsidP="00505B4C">
            <w:pPr>
              <w:pStyle w:val="BottomTableAhead"/>
            </w:pPr>
            <w:r>
              <w:t>Chapter 1: Turning Points in World History: Creation–476</w:t>
            </w:r>
          </w:p>
        </w:tc>
      </w:tr>
      <w:tr w:rsidR="00985045" w14:paraId="67882993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5C8B3AA6" w14:textId="77777777" w:rsidR="00985045" w:rsidRDefault="00985045" w:rsidP="00505B4C">
            <w:pPr>
              <w:pStyle w:val="BottomTableNumbers"/>
            </w:pPr>
            <w:r>
              <w:t>1–3</w:t>
            </w:r>
          </w:p>
        </w:tc>
        <w:tc>
          <w:tcPr>
            <w:tcW w:w="2420" w:type="dxa"/>
            <w:shd w:val="pct20" w:color="4C11D8" w:fill="auto"/>
          </w:tcPr>
          <w:p w14:paraId="6455D74E" w14:textId="77777777" w:rsidR="00985045" w:rsidRDefault="00985045" w:rsidP="00505B4C">
            <w:pPr>
              <w:pStyle w:val="BottomTabletext"/>
            </w:pPr>
            <w:r>
              <w:t>The Beginnings of the Human Race</w:t>
            </w:r>
          </w:p>
        </w:tc>
        <w:tc>
          <w:tcPr>
            <w:tcW w:w="1091" w:type="dxa"/>
            <w:shd w:val="pct20" w:color="4C11D8" w:fill="auto"/>
          </w:tcPr>
          <w:p w14:paraId="4C31C5D8" w14:textId="77777777" w:rsidR="00985045" w:rsidRDefault="00985045" w:rsidP="00505B4C">
            <w:pPr>
              <w:pStyle w:val="BottomTableNumbers"/>
            </w:pPr>
            <w:r>
              <w:t>4–8</w:t>
            </w:r>
          </w:p>
        </w:tc>
        <w:tc>
          <w:tcPr>
            <w:tcW w:w="2960" w:type="dxa"/>
            <w:shd w:val="pct20" w:color="4C11D8" w:fill="auto"/>
          </w:tcPr>
          <w:p w14:paraId="2C7FC8A3" w14:textId="77777777" w:rsidR="00985045" w:rsidRDefault="00985045" w:rsidP="00505B4C">
            <w:pPr>
              <w:pStyle w:val="BottomTabletext"/>
            </w:pPr>
            <w:r>
              <w:t xml:space="preserve">Activity 1: </w:t>
            </w:r>
            <w:r>
              <w:rPr>
                <w:rStyle w:val="Italic"/>
              </w:rPr>
              <w:t>The Epic of Gilgamesh</w:t>
            </w:r>
          </w:p>
          <w:p w14:paraId="3D40CE89" w14:textId="77777777" w:rsidR="00985045" w:rsidRDefault="00985045" w:rsidP="00505B4C">
            <w:pPr>
              <w:pStyle w:val="BottomTabletext"/>
            </w:pPr>
            <w:r>
              <w:t>Activity 2: Noah's Descendants</w:t>
            </w:r>
          </w:p>
          <w:p w14:paraId="7A4035E2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20" w:color="4C11D8" w:fill="auto"/>
          </w:tcPr>
          <w:p w14:paraId="0C601052" w14:textId="77777777" w:rsidR="00985045" w:rsidRDefault="00985045" w:rsidP="00505B4C">
            <w:pPr>
              <w:pStyle w:val="BottomTabletext"/>
            </w:pPr>
            <w:r>
              <w:t>Creation</w:t>
            </w:r>
          </w:p>
          <w:p w14:paraId="5C5EDEF2" w14:textId="77777777" w:rsidR="00985045" w:rsidRDefault="00985045" w:rsidP="00505B4C">
            <w:pPr>
              <w:pStyle w:val="BottomTabletext"/>
            </w:pPr>
            <w:r>
              <w:t>Made in God's Image</w:t>
            </w:r>
          </w:p>
          <w:p w14:paraId="3E9BDCDB" w14:textId="77777777" w:rsidR="00985045" w:rsidRDefault="00985045" w:rsidP="00505B4C">
            <w:pPr>
              <w:pStyle w:val="BottomTabletext"/>
            </w:pPr>
            <w:r>
              <w:t>Creation Mandate</w:t>
            </w:r>
          </w:p>
          <w:p w14:paraId="7C748975" w14:textId="77777777" w:rsidR="00985045" w:rsidRDefault="00985045" w:rsidP="00505B4C">
            <w:pPr>
              <w:pStyle w:val="BottomTabletext"/>
            </w:pPr>
            <w:r>
              <w:t>The Fall</w:t>
            </w:r>
          </w:p>
          <w:p w14:paraId="1DCA4DC9" w14:textId="77777777" w:rsidR="00985045" w:rsidRDefault="00985045" w:rsidP="00505B4C">
            <w:pPr>
              <w:pStyle w:val="BottomTabletext"/>
            </w:pPr>
            <w:r>
              <w:t>Plan for Redemption</w:t>
            </w:r>
          </w:p>
          <w:p w14:paraId="7516CA4B" w14:textId="77777777" w:rsidR="00985045" w:rsidRDefault="00985045" w:rsidP="00505B4C">
            <w:pPr>
              <w:pStyle w:val="BottomTabletext"/>
            </w:pPr>
            <w:r>
              <w:t>The Flood</w:t>
            </w:r>
          </w:p>
          <w:p w14:paraId="065B9AE2" w14:textId="77777777" w:rsidR="00985045" w:rsidRDefault="00985045" w:rsidP="00505B4C">
            <w:pPr>
              <w:pStyle w:val="BottomTabletext"/>
            </w:pPr>
            <w:r>
              <w:t>Sin’s continuation after the Flood</w:t>
            </w:r>
          </w:p>
          <w:p w14:paraId="0351787E" w14:textId="77777777" w:rsidR="00985045" w:rsidRDefault="00985045" w:rsidP="00505B4C">
            <w:pPr>
              <w:pStyle w:val="BottomTabletext"/>
            </w:pPr>
            <w:r>
              <w:t>Confusion at the Tower of Babel</w:t>
            </w:r>
          </w:p>
        </w:tc>
      </w:tr>
      <w:tr w:rsidR="00985045" w14:paraId="2B369050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6DAFE842" w14:textId="77777777" w:rsidR="00985045" w:rsidRDefault="00985045" w:rsidP="00505B4C">
            <w:pPr>
              <w:pStyle w:val="BottomTableNumbers"/>
            </w:pPr>
            <w:r>
              <w:t>4–5</w:t>
            </w:r>
          </w:p>
        </w:tc>
        <w:tc>
          <w:tcPr>
            <w:tcW w:w="2420" w:type="dxa"/>
            <w:shd w:val="pct10" w:color="4C11D8" w:fill="auto"/>
          </w:tcPr>
          <w:p w14:paraId="106E267D" w14:textId="77777777" w:rsidR="00985045" w:rsidRDefault="00985045" w:rsidP="00505B4C">
            <w:pPr>
              <w:pStyle w:val="BottomTabletext"/>
            </w:pPr>
            <w:r>
              <w:t>The History of Israel</w:t>
            </w:r>
          </w:p>
        </w:tc>
        <w:tc>
          <w:tcPr>
            <w:tcW w:w="1091" w:type="dxa"/>
            <w:shd w:val="pct10" w:color="4C11D8" w:fill="auto"/>
          </w:tcPr>
          <w:p w14:paraId="6CC73C49" w14:textId="77777777" w:rsidR="00985045" w:rsidRDefault="00985045" w:rsidP="00505B4C">
            <w:pPr>
              <w:pStyle w:val="BottomTableNumbers"/>
            </w:pPr>
            <w:r>
              <w:t>8–10</w:t>
            </w:r>
          </w:p>
        </w:tc>
        <w:tc>
          <w:tcPr>
            <w:tcW w:w="2960" w:type="dxa"/>
            <w:shd w:val="pct10" w:color="4C11D8" w:fill="auto"/>
          </w:tcPr>
          <w:p w14:paraId="3260A32C" w14:textId="77777777" w:rsidR="00985045" w:rsidRDefault="00985045" w:rsidP="00505B4C">
            <w:pPr>
              <w:pStyle w:val="BottomTabletext"/>
            </w:pPr>
            <w:r>
              <w:t>Activity 3: Covenants</w:t>
            </w:r>
          </w:p>
        </w:tc>
        <w:tc>
          <w:tcPr>
            <w:tcW w:w="3799" w:type="dxa"/>
            <w:shd w:val="pct10" w:color="4C11D8" w:fill="auto"/>
          </w:tcPr>
          <w:p w14:paraId="4060A321" w14:textId="77777777" w:rsidR="00985045" w:rsidRDefault="00985045" w:rsidP="00505B4C">
            <w:pPr>
              <w:pStyle w:val="BottomTabletext"/>
            </w:pPr>
            <w:r>
              <w:t>Abrahamic Covenant</w:t>
            </w:r>
          </w:p>
          <w:p w14:paraId="565F0227" w14:textId="77777777" w:rsidR="00985045" w:rsidRDefault="00985045" w:rsidP="00505B4C">
            <w:pPr>
              <w:pStyle w:val="BottomTabletext"/>
            </w:pPr>
            <w:r>
              <w:t>Mosaic Covenant</w:t>
            </w:r>
          </w:p>
          <w:p w14:paraId="15E271DB" w14:textId="77777777" w:rsidR="00985045" w:rsidRDefault="00985045" w:rsidP="00505B4C">
            <w:pPr>
              <w:pStyle w:val="BottomTabletext"/>
            </w:pPr>
            <w:r>
              <w:t>Davidic Covenant</w:t>
            </w:r>
          </w:p>
        </w:tc>
      </w:tr>
      <w:tr w:rsidR="00985045" w14:paraId="6FB5C680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674B17EA" w14:textId="77777777" w:rsidR="00985045" w:rsidRDefault="00985045" w:rsidP="00505B4C">
            <w:pPr>
              <w:pStyle w:val="BottomTableNumbers"/>
            </w:pPr>
            <w:r>
              <w:t>6–8</w:t>
            </w:r>
          </w:p>
        </w:tc>
        <w:tc>
          <w:tcPr>
            <w:tcW w:w="2420" w:type="dxa"/>
            <w:shd w:val="pct20" w:color="4C11D8" w:fill="auto"/>
          </w:tcPr>
          <w:p w14:paraId="46E15774" w14:textId="77777777" w:rsidR="00985045" w:rsidRDefault="00985045" w:rsidP="00505B4C">
            <w:pPr>
              <w:pStyle w:val="BottomTabletext"/>
            </w:pPr>
            <w:r>
              <w:t>The Coming of the Christ</w:t>
            </w:r>
          </w:p>
        </w:tc>
        <w:tc>
          <w:tcPr>
            <w:tcW w:w="1091" w:type="dxa"/>
            <w:shd w:val="pct20" w:color="4C11D8" w:fill="auto"/>
          </w:tcPr>
          <w:p w14:paraId="4DE4E91D" w14:textId="77777777" w:rsidR="00985045" w:rsidRDefault="00985045" w:rsidP="00505B4C">
            <w:pPr>
              <w:pStyle w:val="BottomTableNumbers"/>
            </w:pPr>
            <w:r>
              <w:t>11–16</w:t>
            </w:r>
          </w:p>
        </w:tc>
        <w:tc>
          <w:tcPr>
            <w:tcW w:w="2960" w:type="dxa"/>
            <w:shd w:val="pct20" w:color="4C11D8" w:fill="auto"/>
          </w:tcPr>
          <w:p w14:paraId="61CFCD8F" w14:textId="77777777" w:rsidR="00985045" w:rsidRDefault="00985045" w:rsidP="00505B4C">
            <w:pPr>
              <w:pStyle w:val="BottomTabletext"/>
            </w:pPr>
            <w:r>
              <w:t>Activity 4: Early Church History</w:t>
            </w:r>
          </w:p>
          <w:p w14:paraId="7C0DC07C" w14:textId="77777777" w:rsidR="00985045" w:rsidRDefault="00985045" w:rsidP="00505B4C">
            <w:pPr>
              <w:pStyle w:val="BottomTabletext"/>
            </w:pPr>
            <w:r>
              <w:t>Activity 5: St. Patrick</w:t>
            </w:r>
          </w:p>
          <w:p w14:paraId="369E5793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20" w:color="4C11D8" w:fill="auto"/>
          </w:tcPr>
          <w:p w14:paraId="7392660F" w14:textId="77777777" w:rsidR="00985045" w:rsidRDefault="00985045" w:rsidP="00505B4C">
            <w:pPr>
              <w:pStyle w:val="BottomTabletext"/>
            </w:pPr>
            <w:r>
              <w:t>Coming of Christ “in the fullness of time”</w:t>
            </w:r>
          </w:p>
          <w:p w14:paraId="52624E7A" w14:textId="77777777" w:rsidR="00985045" w:rsidRDefault="00985045" w:rsidP="00505B4C">
            <w:pPr>
              <w:pStyle w:val="BottomTabletext"/>
            </w:pPr>
            <w:r>
              <w:t>Death, burial, and resurrection of Christ</w:t>
            </w:r>
          </w:p>
          <w:p w14:paraId="20697012" w14:textId="77777777" w:rsidR="00985045" w:rsidRDefault="00985045" w:rsidP="00505B4C">
            <w:pPr>
              <w:pStyle w:val="BottomTabletext"/>
            </w:pPr>
            <w:r>
              <w:t>The growth and spread of the church</w:t>
            </w:r>
          </w:p>
          <w:p w14:paraId="07FD1C8A" w14:textId="77777777" w:rsidR="00985045" w:rsidRDefault="00985045" w:rsidP="00505B4C">
            <w:pPr>
              <w:pStyle w:val="BottomTabletext"/>
            </w:pPr>
            <w:r>
              <w:t>Constantine and the church</w:t>
            </w:r>
          </w:p>
          <w:p w14:paraId="143C7DE0" w14:textId="77777777" w:rsidR="00985045" w:rsidRDefault="00985045" w:rsidP="00505B4C">
            <w:pPr>
              <w:pStyle w:val="BottomTabletext"/>
            </w:pPr>
            <w:r>
              <w:t>Christian involvement in society</w:t>
            </w:r>
          </w:p>
        </w:tc>
      </w:tr>
      <w:tr w:rsidR="00985045" w14:paraId="77D525F6" w14:textId="77777777" w:rsidTr="00505B4C">
        <w:trPr>
          <w:cantSplit/>
        </w:trPr>
        <w:tc>
          <w:tcPr>
            <w:tcW w:w="964" w:type="dxa"/>
            <w:shd w:val="pct55" w:color="4C11D8" w:fill="auto"/>
            <w:tcMar>
              <w:left w:w="29" w:type="dxa"/>
              <w:right w:w="43" w:type="dxa"/>
            </w:tcMar>
          </w:tcPr>
          <w:p w14:paraId="2B8D0B52" w14:textId="77777777" w:rsidR="00985045" w:rsidRDefault="00985045" w:rsidP="00505B4C">
            <w:pPr>
              <w:pStyle w:val="BottomTableNumbers"/>
            </w:pPr>
            <w:r>
              <w:t>9</w:t>
            </w:r>
          </w:p>
        </w:tc>
        <w:tc>
          <w:tcPr>
            <w:tcW w:w="3511" w:type="dxa"/>
            <w:gridSpan w:val="2"/>
            <w:shd w:val="pct55" w:color="4C11D8" w:fill="auto"/>
          </w:tcPr>
          <w:p w14:paraId="5CF81524" w14:textId="77777777" w:rsidR="00985045" w:rsidRDefault="00985045" w:rsidP="00505B4C">
            <w:pPr>
              <w:pStyle w:val="BottomTabletext"/>
            </w:pPr>
            <w:r>
              <w:t>Chapter Review</w:t>
            </w:r>
          </w:p>
        </w:tc>
        <w:tc>
          <w:tcPr>
            <w:tcW w:w="6759" w:type="dxa"/>
            <w:gridSpan w:val="2"/>
            <w:shd w:val="pct55" w:color="4C11D8" w:fill="auto"/>
          </w:tcPr>
          <w:p w14:paraId="344FE371" w14:textId="77777777" w:rsidR="00985045" w:rsidRDefault="00985045" w:rsidP="00505B4C">
            <w:pPr>
              <w:pStyle w:val="BottomTabletext"/>
            </w:pPr>
            <w:r>
              <w:t>Activity 6: Chapter Review</w:t>
            </w:r>
          </w:p>
        </w:tc>
      </w:tr>
      <w:tr w:rsidR="00985045" w14:paraId="2B0934E6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471E4C3F" w14:textId="77777777" w:rsidR="00985045" w:rsidRDefault="00985045" w:rsidP="00505B4C">
            <w:pPr>
              <w:pStyle w:val="BottomTableNumbers"/>
            </w:pPr>
            <w:r>
              <w:t>10</w:t>
            </w:r>
          </w:p>
        </w:tc>
        <w:tc>
          <w:tcPr>
            <w:tcW w:w="10270" w:type="dxa"/>
            <w:gridSpan w:val="4"/>
            <w:shd w:val="pct10" w:color="4C11D8" w:fill="auto"/>
          </w:tcPr>
          <w:p w14:paraId="705FECB8" w14:textId="77777777" w:rsidR="00985045" w:rsidRDefault="00985045" w:rsidP="00505B4C">
            <w:pPr>
              <w:pStyle w:val="BottomTabletext"/>
            </w:pPr>
            <w:r>
              <w:t>Chapter Test</w:t>
            </w:r>
          </w:p>
        </w:tc>
      </w:tr>
      <w:tr w:rsidR="00985045" w14:paraId="5F7ADD32" w14:textId="77777777" w:rsidTr="00505B4C">
        <w:trPr>
          <w:cantSplit/>
        </w:trPr>
        <w:tc>
          <w:tcPr>
            <w:tcW w:w="11234" w:type="dxa"/>
            <w:gridSpan w:val="5"/>
            <w:shd w:val="clear" w:color="auto" w:fill="4C11D8"/>
            <w:tcMar>
              <w:left w:w="29" w:type="dxa"/>
              <w:right w:w="43" w:type="dxa"/>
            </w:tcMar>
          </w:tcPr>
          <w:p w14:paraId="1B3F1E52" w14:textId="77777777" w:rsidR="00985045" w:rsidRDefault="00985045" w:rsidP="00505B4C">
            <w:pPr>
              <w:pStyle w:val="BottomTableAhead"/>
            </w:pPr>
            <w:r>
              <w:t>Chapter 2: The Rise of Islam: 622–800</w:t>
            </w:r>
          </w:p>
        </w:tc>
      </w:tr>
      <w:tr w:rsidR="00985045" w14:paraId="78147D7A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0784A3DB" w14:textId="77777777" w:rsidR="00985045" w:rsidRDefault="00985045" w:rsidP="00505B4C">
            <w:pPr>
              <w:pStyle w:val="BottomTableNumbers"/>
            </w:pPr>
            <w:r>
              <w:t>11–13</w:t>
            </w:r>
          </w:p>
        </w:tc>
        <w:tc>
          <w:tcPr>
            <w:tcW w:w="2420" w:type="dxa"/>
            <w:shd w:val="pct20" w:color="4C11D8" w:fill="auto"/>
          </w:tcPr>
          <w:p w14:paraId="068EB020" w14:textId="77777777" w:rsidR="00985045" w:rsidRDefault="00985045" w:rsidP="00505B4C">
            <w:pPr>
              <w:pStyle w:val="BottomTabletext"/>
            </w:pPr>
            <w:r>
              <w:t>The Origin of Islam</w:t>
            </w:r>
          </w:p>
        </w:tc>
        <w:tc>
          <w:tcPr>
            <w:tcW w:w="1091" w:type="dxa"/>
            <w:shd w:val="pct20" w:color="4C11D8" w:fill="auto"/>
          </w:tcPr>
          <w:p w14:paraId="2B076B81" w14:textId="77777777" w:rsidR="00985045" w:rsidRDefault="00985045" w:rsidP="00505B4C">
            <w:pPr>
              <w:pStyle w:val="BottomTableNumbers"/>
            </w:pPr>
            <w:r>
              <w:t>20–27</w:t>
            </w:r>
          </w:p>
        </w:tc>
        <w:tc>
          <w:tcPr>
            <w:tcW w:w="2960" w:type="dxa"/>
            <w:shd w:val="pct20" w:color="4C11D8" w:fill="auto"/>
          </w:tcPr>
          <w:p w14:paraId="56B41053" w14:textId="77777777" w:rsidR="00985045" w:rsidRDefault="00985045" w:rsidP="00505B4C">
            <w:pPr>
              <w:pStyle w:val="BottomTabletext"/>
            </w:pPr>
            <w:r>
              <w:t>Activity 1: The God of Islam</w:t>
            </w:r>
          </w:p>
          <w:p w14:paraId="54E31F89" w14:textId="77777777" w:rsidR="00985045" w:rsidRDefault="00985045" w:rsidP="00505B4C">
            <w:pPr>
              <w:pStyle w:val="BottomTabletext"/>
            </w:pPr>
            <w:r>
              <w:t>Activity 2: Shiite Versus Sunni</w:t>
            </w:r>
          </w:p>
          <w:p w14:paraId="283DAD60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20" w:color="4C11D8" w:fill="auto"/>
          </w:tcPr>
          <w:p w14:paraId="61311736" w14:textId="77777777" w:rsidR="00985045" w:rsidRDefault="00985045" w:rsidP="00505B4C">
            <w:pPr>
              <w:pStyle w:val="BottomTabletext"/>
            </w:pPr>
            <w:r>
              <w:t>Islam and the Trinity</w:t>
            </w:r>
          </w:p>
          <w:p w14:paraId="33545C91" w14:textId="77777777" w:rsidR="00985045" w:rsidRDefault="00985045" w:rsidP="00505B4C">
            <w:pPr>
              <w:pStyle w:val="BottomTabletext"/>
            </w:pPr>
            <w:r>
              <w:t>Islam and the deity of Christ</w:t>
            </w:r>
          </w:p>
          <w:p w14:paraId="466FFA5F" w14:textId="77777777" w:rsidR="00985045" w:rsidRDefault="00985045" w:rsidP="00505B4C">
            <w:pPr>
              <w:pStyle w:val="BottomTabletext"/>
            </w:pPr>
            <w:r>
              <w:t>Islam and salvation</w:t>
            </w:r>
          </w:p>
          <w:p w14:paraId="50E4E43B" w14:textId="77777777" w:rsidR="00985045" w:rsidRDefault="00985045" w:rsidP="00505B4C">
            <w:pPr>
              <w:pStyle w:val="BottomTabletext"/>
            </w:pPr>
            <w:r>
              <w:t>Islam and the Bible</w:t>
            </w:r>
          </w:p>
        </w:tc>
      </w:tr>
      <w:tr w:rsidR="00985045" w14:paraId="244E9925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451EAD8D" w14:textId="77777777" w:rsidR="00985045" w:rsidRDefault="00985045" w:rsidP="00505B4C">
            <w:pPr>
              <w:pStyle w:val="BottomTableNumbers"/>
            </w:pPr>
            <w:r>
              <w:t>14</w:t>
            </w:r>
          </w:p>
        </w:tc>
        <w:tc>
          <w:tcPr>
            <w:tcW w:w="2420" w:type="dxa"/>
            <w:shd w:val="pct10" w:color="4C11D8" w:fill="auto"/>
          </w:tcPr>
          <w:p w14:paraId="44F4DA5B" w14:textId="77777777" w:rsidR="00985045" w:rsidRDefault="00985045" w:rsidP="00505B4C">
            <w:pPr>
              <w:pStyle w:val="BottomTabletext"/>
            </w:pPr>
            <w:r>
              <w:t>The Spread of Islam</w:t>
            </w:r>
          </w:p>
        </w:tc>
        <w:tc>
          <w:tcPr>
            <w:tcW w:w="1091" w:type="dxa"/>
            <w:shd w:val="pct10" w:color="4C11D8" w:fill="auto"/>
          </w:tcPr>
          <w:p w14:paraId="0069B0A0" w14:textId="77777777" w:rsidR="00985045" w:rsidRDefault="00985045" w:rsidP="00505B4C">
            <w:pPr>
              <w:pStyle w:val="BottomTableNumbers"/>
            </w:pPr>
            <w:r>
              <w:t>28–29</w:t>
            </w:r>
          </w:p>
        </w:tc>
        <w:tc>
          <w:tcPr>
            <w:tcW w:w="2960" w:type="dxa"/>
            <w:shd w:val="pct10" w:color="4C11D8" w:fill="auto"/>
          </w:tcPr>
          <w:p w14:paraId="71A99C40" w14:textId="77777777" w:rsidR="00985045" w:rsidRDefault="00985045" w:rsidP="00505B4C">
            <w:pPr>
              <w:pStyle w:val="BottomTabletext"/>
            </w:pPr>
            <w:r>
              <w:t>Activity 3: Expansion of Islam</w:t>
            </w:r>
          </w:p>
        </w:tc>
        <w:tc>
          <w:tcPr>
            <w:tcW w:w="3799" w:type="dxa"/>
            <w:shd w:val="pct10" w:color="4C11D8" w:fill="auto"/>
          </w:tcPr>
          <w:p w14:paraId="12DC30F3" w14:textId="77777777" w:rsidR="00985045" w:rsidRDefault="00985045" w:rsidP="00505B4C"/>
        </w:tc>
      </w:tr>
      <w:tr w:rsidR="00985045" w14:paraId="138F17DA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7655E320" w14:textId="77777777" w:rsidR="00985045" w:rsidRDefault="00985045" w:rsidP="00505B4C">
            <w:pPr>
              <w:pStyle w:val="BottomTableNumbers"/>
            </w:pPr>
            <w:r>
              <w:t>15–16</w:t>
            </w:r>
          </w:p>
        </w:tc>
        <w:tc>
          <w:tcPr>
            <w:tcW w:w="2420" w:type="dxa"/>
            <w:shd w:val="pct20" w:color="4C11D8" w:fill="auto"/>
          </w:tcPr>
          <w:p w14:paraId="57F735CA" w14:textId="77777777" w:rsidR="00985045" w:rsidRDefault="00985045" w:rsidP="00505B4C">
            <w:pPr>
              <w:pStyle w:val="BottomTabletext"/>
            </w:pPr>
            <w:r>
              <w:t>The Culture of Islam</w:t>
            </w:r>
          </w:p>
        </w:tc>
        <w:tc>
          <w:tcPr>
            <w:tcW w:w="1091" w:type="dxa"/>
            <w:shd w:val="pct20" w:color="4C11D8" w:fill="auto"/>
          </w:tcPr>
          <w:p w14:paraId="41D76744" w14:textId="77777777" w:rsidR="00985045" w:rsidRDefault="00985045" w:rsidP="00505B4C">
            <w:pPr>
              <w:pStyle w:val="BottomTableNumbers"/>
            </w:pPr>
            <w:r>
              <w:t>30–32</w:t>
            </w:r>
          </w:p>
        </w:tc>
        <w:tc>
          <w:tcPr>
            <w:tcW w:w="2960" w:type="dxa"/>
            <w:shd w:val="pct20" w:color="4C11D8" w:fill="auto"/>
          </w:tcPr>
          <w:p w14:paraId="7FA17038" w14:textId="77777777" w:rsidR="00985045" w:rsidRDefault="00985045" w:rsidP="00505B4C">
            <w:pPr>
              <w:pStyle w:val="BottomTabletext"/>
            </w:pPr>
            <w:r>
              <w:t>Activity 4: Abbasid Contributions to Culture</w:t>
            </w:r>
          </w:p>
        </w:tc>
        <w:tc>
          <w:tcPr>
            <w:tcW w:w="3799" w:type="dxa"/>
            <w:shd w:val="pct20" w:color="4C11D8" w:fill="auto"/>
          </w:tcPr>
          <w:p w14:paraId="6F5B1059" w14:textId="77777777" w:rsidR="00985045" w:rsidRDefault="00985045" w:rsidP="00505B4C"/>
        </w:tc>
      </w:tr>
      <w:tr w:rsidR="00985045" w14:paraId="6768A79B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7392C0DD" w14:textId="77777777" w:rsidR="00985045" w:rsidRDefault="00985045" w:rsidP="00505B4C">
            <w:pPr>
              <w:pStyle w:val="BottomTableNumbers"/>
            </w:pPr>
            <w:r>
              <w:t>17</w:t>
            </w:r>
          </w:p>
        </w:tc>
        <w:tc>
          <w:tcPr>
            <w:tcW w:w="2420" w:type="dxa"/>
            <w:shd w:val="pct10" w:color="4C11D8" w:fill="auto"/>
          </w:tcPr>
          <w:p w14:paraId="5FFDC0BD" w14:textId="77777777" w:rsidR="00985045" w:rsidRDefault="00985045" w:rsidP="00505B4C">
            <w:pPr>
              <w:pStyle w:val="BottomTabletext"/>
            </w:pPr>
            <w:r>
              <w:t>The Confrontation with Islam</w:t>
            </w:r>
          </w:p>
        </w:tc>
        <w:tc>
          <w:tcPr>
            <w:tcW w:w="1091" w:type="dxa"/>
            <w:shd w:val="pct10" w:color="4C11D8" w:fill="auto"/>
          </w:tcPr>
          <w:p w14:paraId="24D80694" w14:textId="77777777" w:rsidR="00985045" w:rsidRDefault="00985045" w:rsidP="00505B4C">
            <w:pPr>
              <w:pStyle w:val="BottomTableNumbers"/>
            </w:pPr>
            <w:r>
              <w:t>33–34</w:t>
            </w:r>
          </w:p>
        </w:tc>
        <w:tc>
          <w:tcPr>
            <w:tcW w:w="2960" w:type="dxa"/>
            <w:shd w:val="pct10" w:color="4C11D8" w:fill="auto"/>
          </w:tcPr>
          <w:p w14:paraId="0E810F2B" w14:textId="77777777" w:rsidR="00985045" w:rsidRDefault="00985045" w:rsidP="00505B4C">
            <w:pPr>
              <w:pStyle w:val="BottomTabletext"/>
            </w:pPr>
            <w:r>
              <w:t>Activity 5: Background of Islam</w:t>
            </w:r>
          </w:p>
          <w:p w14:paraId="082FAF54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10" w:color="4C11D8" w:fill="auto"/>
          </w:tcPr>
          <w:p w14:paraId="2865E0AA" w14:textId="77777777" w:rsidR="00985045" w:rsidRDefault="00985045" w:rsidP="00505B4C"/>
        </w:tc>
      </w:tr>
      <w:tr w:rsidR="00985045" w14:paraId="202AE292" w14:textId="77777777" w:rsidTr="00505B4C">
        <w:trPr>
          <w:cantSplit/>
        </w:trPr>
        <w:tc>
          <w:tcPr>
            <w:tcW w:w="964" w:type="dxa"/>
            <w:shd w:val="pct55" w:color="4C11D8" w:fill="auto"/>
            <w:tcMar>
              <w:left w:w="29" w:type="dxa"/>
              <w:right w:w="43" w:type="dxa"/>
            </w:tcMar>
          </w:tcPr>
          <w:p w14:paraId="34F2DAF2" w14:textId="77777777" w:rsidR="00985045" w:rsidRDefault="00985045" w:rsidP="00505B4C">
            <w:pPr>
              <w:pStyle w:val="BottomTableNumbers"/>
            </w:pPr>
            <w:r>
              <w:t>18</w:t>
            </w:r>
          </w:p>
        </w:tc>
        <w:tc>
          <w:tcPr>
            <w:tcW w:w="3511" w:type="dxa"/>
            <w:gridSpan w:val="2"/>
            <w:shd w:val="pct55" w:color="4C11D8" w:fill="auto"/>
          </w:tcPr>
          <w:p w14:paraId="63C6567F" w14:textId="77777777" w:rsidR="00985045" w:rsidRDefault="00985045" w:rsidP="00505B4C">
            <w:pPr>
              <w:pStyle w:val="BottomTabletext"/>
            </w:pPr>
            <w:r>
              <w:t>Chapter Review</w:t>
            </w:r>
          </w:p>
        </w:tc>
        <w:tc>
          <w:tcPr>
            <w:tcW w:w="6759" w:type="dxa"/>
            <w:gridSpan w:val="2"/>
            <w:shd w:val="pct55" w:color="4C11D8" w:fill="auto"/>
          </w:tcPr>
          <w:p w14:paraId="4AF12525" w14:textId="77777777" w:rsidR="00985045" w:rsidRDefault="00985045" w:rsidP="00505B4C">
            <w:pPr>
              <w:pStyle w:val="BottomTabletext"/>
            </w:pPr>
            <w:r>
              <w:t>Activity 6: Chapter Review</w:t>
            </w:r>
          </w:p>
        </w:tc>
      </w:tr>
      <w:tr w:rsidR="00985045" w14:paraId="08A70C44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2842C49F" w14:textId="77777777" w:rsidR="00985045" w:rsidRDefault="00985045" w:rsidP="00505B4C">
            <w:pPr>
              <w:pStyle w:val="BottomTableNumbers"/>
            </w:pPr>
            <w:r>
              <w:t>19</w:t>
            </w:r>
          </w:p>
        </w:tc>
        <w:tc>
          <w:tcPr>
            <w:tcW w:w="10270" w:type="dxa"/>
            <w:gridSpan w:val="4"/>
            <w:shd w:val="pct10" w:color="4C11D8" w:fill="auto"/>
          </w:tcPr>
          <w:p w14:paraId="247DC97A" w14:textId="77777777" w:rsidR="00985045" w:rsidRDefault="00985045" w:rsidP="00505B4C">
            <w:pPr>
              <w:pStyle w:val="BottomTabletext"/>
            </w:pPr>
            <w:r>
              <w:t>Chapter Test</w:t>
            </w:r>
          </w:p>
        </w:tc>
      </w:tr>
      <w:tr w:rsidR="00985045" w14:paraId="68D41251" w14:textId="77777777" w:rsidTr="00505B4C">
        <w:trPr>
          <w:cantSplit/>
        </w:trPr>
        <w:tc>
          <w:tcPr>
            <w:tcW w:w="11234" w:type="dxa"/>
            <w:gridSpan w:val="5"/>
            <w:shd w:val="clear" w:color="auto" w:fill="4C11D8"/>
            <w:tcMar>
              <w:left w:w="29" w:type="dxa"/>
              <w:right w:w="43" w:type="dxa"/>
            </w:tcMar>
          </w:tcPr>
          <w:p w14:paraId="0B8E2FFF" w14:textId="77777777" w:rsidR="00985045" w:rsidRDefault="00985045" w:rsidP="00505B4C">
            <w:pPr>
              <w:pStyle w:val="BottomTableAhead"/>
            </w:pPr>
            <w:r>
              <w:t>Chapter 3: Transition in Sub–Saharan Africa: 0–1600</w:t>
            </w:r>
          </w:p>
        </w:tc>
      </w:tr>
      <w:tr w:rsidR="00985045" w14:paraId="30554BD2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2ACF8E9C" w14:textId="77777777" w:rsidR="00985045" w:rsidRDefault="00985045" w:rsidP="00505B4C">
            <w:pPr>
              <w:pStyle w:val="BottomTableNumbers"/>
            </w:pPr>
            <w:r>
              <w:t>20–21</w:t>
            </w:r>
          </w:p>
        </w:tc>
        <w:tc>
          <w:tcPr>
            <w:tcW w:w="2420" w:type="dxa"/>
            <w:shd w:val="pct20" w:color="4C11D8" w:fill="auto"/>
          </w:tcPr>
          <w:p w14:paraId="779EC0B3" w14:textId="77777777" w:rsidR="00985045" w:rsidRDefault="00985045" w:rsidP="00505B4C">
            <w:pPr>
              <w:pStyle w:val="BottomTabletext"/>
            </w:pPr>
            <w:r>
              <w:t>African Culture</w:t>
            </w:r>
          </w:p>
        </w:tc>
        <w:tc>
          <w:tcPr>
            <w:tcW w:w="1091" w:type="dxa"/>
            <w:shd w:val="pct20" w:color="4C11D8" w:fill="auto"/>
          </w:tcPr>
          <w:p w14:paraId="20537E8D" w14:textId="77777777" w:rsidR="00985045" w:rsidRDefault="00985045" w:rsidP="00505B4C">
            <w:pPr>
              <w:pStyle w:val="BottomTableNumbers"/>
            </w:pPr>
            <w:r>
              <w:t>40–44</w:t>
            </w:r>
          </w:p>
        </w:tc>
        <w:tc>
          <w:tcPr>
            <w:tcW w:w="2960" w:type="dxa"/>
            <w:shd w:val="pct20" w:color="4C11D8" w:fill="auto"/>
          </w:tcPr>
          <w:p w14:paraId="3E2AB3E0" w14:textId="77777777" w:rsidR="00985045" w:rsidRDefault="00985045" w:rsidP="00505B4C">
            <w:pPr>
              <w:pStyle w:val="BottomTabletext"/>
            </w:pPr>
            <w:r>
              <w:t xml:space="preserve">Activity 1: The Eskimo </w:t>
            </w:r>
            <w:r>
              <w:br/>
              <w:t>Creation Narrative</w:t>
            </w:r>
          </w:p>
          <w:p w14:paraId="07436B40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20" w:color="4C11D8" w:fill="auto"/>
          </w:tcPr>
          <w:p w14:paraId="407625AE" w14:textId="77777777" w:rsidR="00985045" w:rsidRDefault="00985045" w:rsidP="00505B4C">
            <w:pPr>
              <w:pStyle w:val="BottomTabletext"/>
            </w:pPr>
            <w:r>
              <w:t>The family</w:t>
            </w:r>
          </w:p>
          <w:p w14:paraId="0F905D3B" w14:textId="77777777" w:rsidR="00985045" w:rsidRDefault="00985045" w:rsidP="00505B4C">
            <w:pPr>
              <w:pStyle w:val="BottomTabletext"/>
            </w:pPr>
            <w:r>
              <w:t>Creation stories</w:t>
            </w:r>
          </w:p>
        </w:tc>
      </w:tr>
      <w:tr w:rsidR="00985045" w14:paraId="0943A405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534A7148" w14:textId="77777777" w:rsidR="00985045" w:rsidRDefault="00985045" w:rsidP="00505B4C">
            <w:pPr>
              <w:pStyle w:val="BottomTableNumbers"/>
            </w:pPr>
            <w:r>
              <w:t>22–23</w:t>
            </w:r>
          </w:p>
        </w:tc>
        <w:tc>
          <w:tcPr>
            <w:tcW w:w="2420" w:type="dxa"/>
            <w:shd w:val="pct10" w:color="4C11D8" w:fill="auto"/>
          </w:tcPr>
          <w:p w14:paraId="69E8C79F" w14:textId="77777777" w:rsidR="00985045" w:rsidRDefault="00985045" w:rsidP="00505B4C">
            <w:pPr>
              <w:pStyle w:val="BottomTabletext"/>
            </w:pPr>
            <w:r>
              <w:t>Early African Empires</w:t>
            </w:r>
          </w:p>
        </w:tc>
        <w:tc>
          <w:tcPr>
            <w:tcW w:w="1091" w:type="dxa"/>
            <w:shd w:val="pct10" w:color="4C11D8" w:fill="auto"/>
          </w:tcPr>
          <w:p w14:paraId="223F1141" w14:textId="77777777" w:rsidR="00985045" w:rsidRDefault="00985045" w:rsidP="00505B4C">
            <w:pPr>
              <w:pStyle w:val="BottomTableNumbers"/>
            </w:pPr>
            <w:r>
              <w:t>44–49</w:t>
            </w:r>
          </w:p>
        </w:tc>
        <w:tc>
          <w:tcPr>
            <w:tcW w:w="2960" w:type="dxa"/>
            <w:shd w:val="pct10" w:color="4C11D8" w:fill="auto"/>
          </w:tcPr>
          <w:p w14:paraId="6885B311" w14:textId="77777777" w:rsidR="00985045" w:rsidRDefault="00985045" w:rsidP="00505B4C">
            <w:pPr>
              <w:pStyle w:val="BottomTabletext"/>
            </w:pPr>
            <w:r>
              <w:t xml:space="preserve">Activity 2: The Yoruba </w:t>
            </w:r>
            <w:r>
              <w:br/>
              <w:t>Creation Narrative</w:t>
            </w:r>
          </w:p>
          <w:p w14:paraId="6C3385D0" w14:textId="77777777" w:rsidR="00985045" w:rsidRDefault="00985045" w:rsidP="00505B4C">
            <w:pPr>
              <w:pStyle w:val="BottomTabletext"/>
            </w:pPr>
            <w:r>
              <w:t>Activity 3: Fictional Journal Entries</w:t>
            </w:r>
          </w:p>
          <w:p w14:paraId="0FA17952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10" w:color="4C11D8" w:fill="auto"/>
          </w:tcPr>
          <w:p w14:paraId="40B802E6" w14:textId="77777777" w:rsidR="00985045" w:rsidRDefault="00985045" w:rsidP="00505B4C">
            <w:pPr>
              <w:pStyle w:val="BottomTabletext"/>
            </w:pPr>
            <w:r>
              <w:t>Spread of Coptic Christianity to Ethiopia and its role in checking the spread of Islam</w:t>
            </w:r>
          </w:p>
          <w:p w14:paraId="6E540FAA" w14:textId="77777777" w:rsidR="00985045" w:rsidRDefault="00985045" w:rsidP="00505B4C">
            <w:pPr>
              <w:pStyle w:val="BottomTabletext"/>
            </w:pPr>
            <w:r>
              <w:t>Creation Mandate: growth of cities</w:t>
            </w:r>
          </w:p>
          <w:p w14:paraId="29E9CBFE" w14:textId="77777777" w:rsidR="00985045" w:rsidRDefault="00985045" w:rsidP="00505B4C">
            <w:pPr>
              <w:pStyle w:val="BottomTabletext"/>
            </w:pPr>
            <w:r>
              <w:t>The camel—evidence of God's design</w:t>
            </w:r>
          </w:p>
        </w:tc>
      </w:tr>
      <w:tr w:rsidR="00985045" w14:paraId="38A54666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02F81801" w14:textId="77777777" w:rsidR="00985045" w:rsidRDefault="00985045" w:rsidP="00505B4C">
            <w:pPr>
              <w:pStyle w:val="BottomTableNumbers"/>
            </w:pPr>
            <w:r>
              <w:t>24–25</w:t>
            </w:r>
          </w:p>
        </w:tc>
        <w:tc>
          <w:tcPr>
            <w:tcW w:w="2420" w:type="dxa"/>
            <w:shd w:val="pct20" w:color="4C11D8" w:fill="auto"/>
          </w:tcPr>
          <w:p w14:paraId="02BD9D15" w14:textId="77777777" w:rsidR="00985045" w:rsidRDefault="00985045" w:rsidP="00505B4C">
            <w:pPr>
              <w:pStyle w:val="BottomTabletext"/>
            </w:pPr>
            <w:r>
              <w:t>Centers of Civilization in East Africa</w:t>
            </w:r>
          </w:p>
        </w:tc>
        <w:tc>
          <w:tcPr>
            <w:tcW w:w="1091" w:type="dxa"/>
            <w:shd w:val="pct20" w:color="4C11D8" w:fill="auto"/>
          </w:tcPr>
          <w:p w14:paraId="3F3FE362" w14:textId="77777777" w:rsidR="00985045" w:rsidRDefault="00985045" w:rsidP="00505B4C">
            <w:pPr>
              <w:pStyle w:val="BottomTableNumbers"/>
            </w:pPr>
            <w:r>
              <w:t>49–50</w:t>
            </w:r>
          </w:p>
        </w:tc>
        <w:tc>
          <w:tcPr>
            <w:tcW w:w="2960" w:type="dxa"/>
            <w:shd w:val="pct20" w:color="4C11D8" w:fill="auto"/>
          </w:tcPr>
          <w:p w14:paraId="1102EC49" w14:textId="77777777" w:rsidR="00985045" w:rsidRDefault="00985045" w:rsidP="00505B4C">
            <w:pPr>
              <w:pStyle w:val="BottomTabletext"/>
            </w:pPr>
            <w:r>
              <w:t>Activity 4: Africa</w:t>
            </w:r>
          </w:p>
          <w:p w14:paraId="382F5582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20" w:color="4C11D8" w:fill="auto"/>
          </w:tcPr>
          <w:p w14:paraId="0AF01D6B" w14:textId="77777777" w:rsidR="00985045" w:rsidRDefault="00985045" w:rsidP="00505B4C">
            <w:pPr>
              <w:pStyle w:val="BottomTabletext"/>
            </w:pPr>
            <w:r>
              <w:t>Creation Mandate: growth of cities</w:t>
            </w:r>
          </w:p>
        </w:tc>
      </w:tr>
      <w:tr w:rsidR="00985045" w14:paraId="6A948286" w14:textId="77777777" w:rsidTr="00505B4C">
        <w:trPr>
          <w:cantSplit/>
        </w:trPr>
        <w:tc>
          <w:tcPr>
            <w:tcW w:w="964" w:type="dxa"/>
            <w:shd w:val="pct55" w:color="4C11D8" w:fill="auto"/>
            <w:tcMar>
              <w:left w:w="29" w:type="dxa"/>
              <w:right w:w="43" w:type="dxa"/>
            </w:tcMar>
          </w:tcPr>
          <w:p w14:paraId="378A7732" w14:textId="77777777" w:rsidR="00985045" w:rsidRDefault="00985045" w:rsidP="00505B4C">
            <w:pPr>
              <w:pStyle w:val="BottomTableNumbers"/>
            </w:pPr>
            <w:r>
              <w:t>26</w:t>
            </w:r>
          </w:p>
        </w:tc>
        <w:tc>
          <w:tcPr>
            <w:tcW w:w="3511" w:type="dxa"/>
            <w:gridSpan w:val="2"/>
            <w:shd w:val="pct55" w:color="4C11D8" w:fill="auto"/>
          </w:tcPr>
          <w:p w14:paraId="560B7F39" w14:textId="77777777" w:rsidR="00985045" w:rsidRDefault="00985045" w:rsidP="00505B4C">
            <w:pPr>
              <w:pStyle w:val="BottomTabletext"/>
            </w:pPr>
            <w:r>
              <w:t>Chapter Review</w:t>
            </w:r>
          </w:p>
        </w:tc>
        <w:tc>
          <w:tcPr>
            <w:tcW w:w="6759" w:type="dxa"/>
            <w:gridSpan w:val="2"/>
            <w:shd w:val="pct55" w:color="4C11D8" w:fill="auto"/>
          </w:tcPr>
          <w:p w14:paraId="121C812E" w14:textId="77777777" w:rsidR="00985045" w:rsidRDefault="00985045" w:rsidP="00505B4C">
            <w:pPr>
              <w:pStyle w:val="BottomTabletext"/>
            </w:pPr>
            <w:r>
              <w:t>Activity 5: Chapter Review</w:t>
            </w:r>
          </w:p>
        </w:tc>
      </w:tr>
      <w:tr w:rsidR="00985045" w14:paraId="0840C9A2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5E602D16" w14:textId="77777777" w:rsidR="00985045" w:rsidRDefault="00985045" w:rsidP="00505B4C">
            <w:pPr>
              <w:pStyle w:val="BottomTableNumbers"/>
            </w:pPr>
            <w:r>
              <w:lastRenderedPageBreak/>
              <w:t>27</w:t>
            </w:r>
          </w:p>
        </w:tc>
        <w:tc>
          <w:tcPr>
            <w:tcW w:w="10270" w:type="dxa"/>
            <w:gridSpan w:val="4"/>
            <w:shd w:val="pct20" w:color="4C11D8" w:fill="auto"/>
          </w:tcPr>
          <w:p w14:paraId="2AAEA01A" w14:textId="77777777" w:rsidR="00985045" w:rsidRDefault="00985045" w:rsidP="00505B4C">
            <w:pPr>
              <w:pStyle w:val="BottomTabletext"/>
            </w:pPr>
            <w:r>
              <w:t>Chapter Test</w:t>
            </w:r>
          </w:p>
        </w:tc>
      </w:tr>
      <w:tr w:rsidR="00985045" w14:paraId="3C9637CA" w14:textId="77777777" w:rsidTr="00505B4C">
        <w:trPr>
          <w:cantSplit/>
        </w:trPr>
        <w:tc>
          <w:tcPr>
            <w:tcW w:w="11234" w:type="dxa"/>
            <w:gridSpan w:val="5"/>
            <w:shd w:val="clear" w:color="auto" w:fill="4C11D8"/>
            <w:tcMar>
              <w:left w:w="29" w:type="dxa"/>
              <w:right w:w="43" w:type="dxa"/>
            </w:tcMar>
          </w:tcPr>
          <w:p w14:paraId="38840A91" w14:textId="77777777" w:rsidR="00985045" w:rsidRDefault="00985045" w:rsidP="00505B4C">
            <w:pPr>
              <w:pStyle w:val="BottomTableAhead"/>
            </w:pPr>
            <w:r>
              <w:t>Chapter 4: The Expansion of Asian Cultures: 1000–1600</w:t>
            </w:r>
          </w:p>
        </w:tc>
      </w:tr>
      <w:tr w:rsidR="00985045" w14:paraId="1ACE34A8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69E7156D" w14:textId="77777777" w:rsidR="00985045" w:rsidRDefault="00985045" w:rsidP="00505B4C">
            <w:pPr>
              <w:pStyle w:val="BottomTableNumbers"/>
            </w:pPr>
            <w:r>
              <w:t>28–30</w:t>
            </w:r>
          </w:p>
        </w:tc>
        <w:tc>
          <w:tcPr>
            <w:tcW w:w="2420" w:type="dxa"/>
            <w:shd w:val="pct20" w:color="4C11D8" w:fill="auto"/>
          </w:tcPr>
          <w:p w14:paraId="612DD6A7" w14:textId="77777777" w:rsidR="00985045" w:rsidRDefault="00985045" w:rsidP="00505B4C">
            <w:pPr>
              <w:pStyle w:val="BottomTabletext"/>
            </w:pPr>
            <w:r>
              <w:t>Growth of Cities and Commerce in China</w:t>
            </w:r>
          </w:p>
        </w:tc>
        <w:tc>
          <w:tcPr>
            <w:tcW w:w="1091" w:type="dxa"/>
            <w:shd w:val="pct20" w:color="4C11D8" w:fill="auto"/>
          </w:tcPr>
          <w:p w14:paraId="3690BFA0" w14:textId="77777777" w:rsidR="00985045" w:rsidRDefault="00985045" w:rsidP="00505B4C">
            <w:pPr>
              <w:pStyle w:val="BottomTableNumbers"/>
            </w:pPr>
            <w:r>
              <w:t>54–59</w:t>
            </w:r>
          </w:p>
        </w:tc>
        <w:tc>
          <w:tcPr>
            <w:tcW w:w="2960" w:type="dxa"/>
            <w:shd w:val="pct20" w:color="4C11D8" w:fill="auto"/>
          </w:tcPr>
          <w:p w14:paraId="6A1439BC" w14:textId="77777777" w:rsidR="00985045" w:rsidRDefault="00985045" w:rsidP="00505B4C">
            <w:pPr>
              <w:pStyle w:val="BottomTabletext"/>
            </w:pPr>
            <w:r>
              <w:t>Activity 1: Asia and Surrounding Countries</w:t>
            </w:r>
          </w:p>
          <w:p w14:paraId="24F7CE9F" w14:textId="77777777" w:rsidR="00985045" w:rsidRDefault="00985045" w:rsidP="00505B4C">
            <w:pPr>
              <w:pStyle w:val="BottomTabletext"/>
            </w:pPr>
            <w:r>
              <w:t>Activity 2: Marco Polo’s Journals</w:t>
            </w:r>
          </w:p>
          <w:p w14:paraId="51BE5DC3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20" w:color="4C11D8" w:fill="auto"/>
          </w:tcPr>
          <w:p w14:paraId="0F1FDDEE" w14:textId="77777777" w:rsidR="00985045" w:rsidRDefault="00985045" w:rsidP="00505B4C">
            <w:pPr>
              <w:pStyle w:val="BottomTabletext"/>
            </w:pPr>
            <w:r>
              <w:t>Power and justice in China</w:t>
            </w:r>
          </w:p>
          <w:p w14:paraId="5491B001" w14:textId="77777777" w:rsidR="00985045" w:rsidRDefault="00985045" w:rsidP="00505B4C">
            <w:pPr>
              <w:pStyle w:val="BottomTabletext"/>
            </w:pPr>
            <w:r>
              <w:t>Creation Mandate: growth of cities</w:t>
            </w:r>
          </w:p>
          <w:p w14:paraId="7419E735" w14:textId="77777777" w:rsidR="00985045" w:rsidRDefault="00985045" w:rsidP="00505B4C">
            <w:pPr>
              <w:pStyle w:val="BottomTabletext"/>
            </w:pPr>
            <w:r>
              <w:t>Creation Mandate: innovations</w:t>
            </w:r>
          </w:p>
          <w:p w14:paraId="20C7DC15" w14:textId="77777777" w:rsidR="00985045" w:rsidRDefault="00985045" w:rsidP="00505B4C">
            <w:pPr>
              <w:pStyle w:val="BottomTabletext"/>
            </w:pPr>
            <w:r>
              <w:t>Citizenship in China</w:t>
            </w:r>
          </w:p>
          <w:p w14:paraId="2E52E6F9" w14:textId="77777777" w:rsidR="00985045" w:rsidRDefault="00985045" w:rsidP="00505B4C">
            <w:pPr>
              <w:pStyle w:val="BottomTabletext"/>
            </w:pPr>
            <w:r>
              <w:t>Nestorian Christianity spreads across China</w:t>
            </w:r>
          </w:p>
          <w:p w14:paraId="3D73B407" w14:textId="77777777" w:rsidR="00985045" w:rsidRDefault="00985045" w:rsidP="00505B4C">
            <w:pPr>
              <w:pStyle w:val="BottomTabletext"/>
            </w:pPr>
            <w:r>
              <w:t>Chinese religions contrasted with Christianity</w:t>
            </w:r>
          </w:p>
        </w:tc>
      </w:tr>
      <w:tr w:rsidR="00985045" w14:paraId="17AF791E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73C6C8C6" w14:textId="77777777" w:rsidR="00985045" w:rsidRDefault="00985045" w:rsidP="00505B4C">
            <w:pPr>
              <w:pStyle w:val="BottomTableNumbers"/>
            </w:pPr>
            <w:r>
              <w:t>31–32</w:t>
            </w:r>
          </w:p>
        </w:tc>
        <w:tc>
          <w:tcPr>
            <w:tcW w:w="2420" w:type="dxa"/>
            <w:shd w:val="pct10" w:color="4C11D8" w:fill="auto"/>
          </w:tcPr>
          <w:p w14:paraId="2C115987" w14:textId="77777777" w:rsidR="00985045" w:rsidRDefault="00985045" w:rsidP="00505B4C">
            <w:pPr>
              <w:pStyle w:val="BottomTabletext"/>
            </w:pPr>
            <w:r>
              <w:t>Developments in Japan and Southeast Asia</w:t>
            </w:r>
          </w:p>
        </w:tc>
        <w:tc>
          <w:tcPr>
            <w:tcW w:w="1091" w:type="dxa"/>
            <w:shd w:val="pct10" w:color="4C11D8" w:fill="auto"/>
          </w:tcPr>
          <w:p w14:paraId="30A464CA" w14:textId="77777777" w:rsidR="00985045" w:rsidRDefault="00985045" w:rsidP="00505B4C">
            <w:pPr>
              <w:pStyle w:val="BottomTableNumbers"/>
            </w:pPr>
            <w:r>
              <w:t>59–62</w:t>
            </w:r>
          </w:p>
        </w:tc>
        <w:tc>
          <w:tcPr>
            <w:tcW w:w="2960" w:type="dxa"/>
            <w:shd w:val="pct10" w:color="4C11D8" w:fill="auto"/>
          </w:tcPr>
          <w:p w14:paraId="2DBB5D92" w14:textId="77777777" w:rsidR="00985045" w:rsidRDefault="00985045" w:rsidP="00505B4C">
            <w:pPr>
              <w:pStyle w:val="BottomTabletext"/>
            </w:pPr>
            <w:r>
              <w:t>Activity 3: Asia</w:t>
            </w:r>
          </w:p>
          <w:p w14:paraId="080168C2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10" w:color="4C11D8" w:fill="auto"/>
          </w:tcPr>
          <w:p w14:paraId="391C8F3A" w14:textId="77777777" w:rsidR="00985045" w:rsidRDefault="00985045" w:rsidP="00505B4C"/>
        </w:tc>
      </w:tr>
      <w:tr w:rsidR="00985045" w14:paraId="39E8689F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41C62D98" w14:textId="77777777" w:rsidR="00985045" w:rsidRDefault="00985045" w:rsidP="00505B4C">
            <w:pPr>
              <w:pStyle w:val="BottomTableNumbers"/>
            </w:pPr>
            <w:r>
              <w:t>33–34</w:t>
            </w:r>
          </w:p>
        </w:tc>
        <w:tc>
          <w:tcPr>
            <w:tcW w:w="2420" w:type="dxa"/>
            <w:shd w:val="pct20" w:color="4C11D8" w:fill="auto"/>
          </w:tcPr>
          <w:p w14:paraId="6ACFF4CF" w14:textId="77777777" w:rsidR="00985045" w:rsidRDefault="00985045" w:rsidP="00505B4C">
            <w:pPr>
              <w:pStyle w:val="BottomTabletext"/>
            </w:pPr>
            <w:r>
              <w:t>Rise of the Mongol Empire</w:t>
            </w:r>
          </w:p>
        </w:tc>
        <w:tc>
          <w:tcPr>
            <w:tcW w:w="1091" w:type="dxa"/>
            <w:shd w:val="pct20" w:color="4C11D8" w:fill="auto"/>
          </w:tcPr>
          <w:p w14:paraId="46EFAC2C" w14:textId="77777777" w:rsidR="00985045" w:rsidRDefault="00985045" w:rsidP="00505B4C">
            <w:pPr>
              <w:pStyle w:val="BottomTableNumbers"/>
            </w:pPr>
            <w:r>
              <w:t>62–68</w:t>
            </w:r>
          </w:p>
        </w:tc>
        <w:tc>
          <w:tcPr>
            <w:tcW w:w="2960" w:type="dxa"/>
            <w:shd w:val="pct20" w:color="4C11D8" w:fill="auto"/>
          </w:tcPr>
          <w:p w14:paraId="73AD014D" w14:textId="77777777" w:rsidR="00985045" w:rsidRDefault="00985045" w:rsidP="00505B4C">
            <w:pPr>
              <w:pStyle w:val="BottomTabletext"/>
            </w:pPr>
            <w:r>
              <w:t>Activity 4: Mongol Invasion of Japan</w:t>
            </w:r>
          </w:p>
          <w:p w14:paraId="4F17E7B3" w14:textId="77777777" w:rsidR="00985045" w:rsidRDefault="00985045" w:rsidP="00505B4C">
            <w:pPr>
              <w:pStyle w:val="BottomTabletext"/>
            </w:pPr>
            <w:r>
              <w:t>Activity 5: Chinese or Mongol?</w:t>
            </w:r>
          </w:p>
          <w:p w14:paraId="63209A43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20" w:color="4C11D8" w:fill="auto"/>
          </w:tcPr>
          <w:p w14:paraId="74CAED2E" w14:textId="77777777" w:rsidR="00985045" w:rsidRDefault="00985045" w:rsidP="00505B4C">
            <w:pPr>
              <w:pStyle w:val="BottomTabletext"/>
            </w:pPr>
            <w:r>
              <w:t>Citizenship Among the Mongols</w:t>
            </w:r>
          </w:p>
          <w:p w14:paraId="27F9ECAE" w14:textId="77777777" w:rsidR="00985045" w:rsidRDefault="00985045" w:rsidP="00505B4C">
            <w:pPr>
              <w:pStyle w:val="BottomTabletext"/>
            </w:pPr>
            <w:r>
              <w:t>Nestorian Christianity and the rise of Islam</w:t>
            </w:r>
          </w:p>
          <w:p w14:paraId="39F9A980" w14:textId="77777777" w:rsidR="00985045" w:rsidRDefault="00985045" w:rsidP="00505B4C">
            <w:pPr>
              <w:pStyle w:val="BottomTabletext"/>
            </w:pPr>
            <w:r>
              <w:t>Persecution of Christianity</w:t>
            </w:r>
          </w:p>
        </w:tc>
      </w:tr>
      <w:tr w:rsidR="00985045" w14:paraId="47DE937A" w14:textId="77777777" w:rsidTr="00505B4C">
        <w:trPr>
          <w:cantSplit/>
        </w:trPr>
        <w:tc>
          <w:tcPr>
            <w:tcW w:w="964" w:type="dxa"/>
            <w:shd w:val="pct55" w:color="4C11D8" w:fill="auto"/>
            <w:tcMar>
              <w:left w:w="29" w:type="dxa"/>
              <w:right w:w="43" w:type="dxa"/>
            </w:tcMar>
          </w:tcPr>
          <w:p w14:paraId="24025C6D" w14:textId="77777777" w:rsidR="00985045" w:rsidRDefault="00985045" w:rsidP="00505B4C">
            <w:pPr>
              <w:pStyle w:val="BottomTableNumbers"/>
            </w:pPr>
            <w:r>
              <w:t>35</w:t>
            </w:r>
          </w:p>
        </w:tc>
        <w:tc>
          <w:tcPr>
            <w:tcW w:w="3511" w:type="dxa"/>
            <w:gridSpan w:val="2"/>
            <w:shd w:val="pct55" w:color="4C11D8" w:fill="auto"/>
          </w:tcPr>
          <w:p w14:paraId="09A09213" w14:textId="77777777" w:rsidR="00985045" w:rsidRDefault="00985045" w:rsidP="00505B4C">
            <w:pPr>
              <w:pStyle w:val="BottomTabletext"/>
            </w:pPr>
            <w:r>
              <w:t>Chapter Review</w:t>
            </w:r>
          </w:p>
        </w:tc>
        <w:tc>
          <w:tcPr>
            <w:tcW w:w="6759" w:type="dxa"/>
            <w:gridSpan w:val="2"/>
            <w:shd w:val="pct55" w:color="4C11D8" w:fill="auto"/>
          </w:tcPr>
          <w:p w14:paraId="70109986" w14:textId="77777777" w:rsidR="00985045" w:rsidRDefault="00985045" w:rsidP="00505B4C">
            <w:pPr>
              <w:pStyle w:val="BottomTabletext"/>
            </w:pPr>
            <w:r>
              <w:t>Activity 6: Chapter Review</w:t>
            </w:r>
          </w:p>
        </w:tc>
      </w:tr>
      <w:tr w:rsidR="00985045" w14:paraId="75637062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40CC9B71" w14:textId="77777777" w:rsidR="00985045" w:rsidRDefault="00985045" w:rsidP="00505B4C">
            <w:pPr>
              <w:pStyle w:val="BottomTableNumbers"/>
            </w:pPr>
            <w:r>
              <w:t>36</w:t>
            </w:r>
          </w:p>
        </w:tc>
        <w:tc>
          <w:tcPr>
            <w:tcW w:w="10270" w:type="dxa"/>
            <w:gridSpan w:val="4"/>
            <w:shd w:val="pct10" w:color="4C11D8" w:fill="auto"/>
          </w:tcPr>
          <w:p w14:paraId="04741C04" w14:textId="77777777" w:rsidR="00985045" w:rsidRDefault="00985045" w:rsidP="00505B4C">
            <w:pPr>
              <w:pStyle w:val="BottomTabletext"/>
            </w:pPr>
            <w:r>
              <w:t>Chapter Test</w:t>
            </w:r>
          </w:p>
        </w:tc>
      </w:tr>
      <w:tr w:rsidR="00985045" w14:paraId="356D0E35" w14:textId="77777777" w:rsidTr="00505B4C">
        <w:trPr>
          <w:cantSplit/>
        </w:trPr>
        <w:tc>
          <w:tcPr>
            <w:tcW w:w="11234" w:type="dxa"/>
            <w:gridSpan w:val="5"/>
            <w:shd w:val="clear" w:color="auto" w:fill="4C11D8"/>
            <w:tcMar>
              <w:left w:w="29" w:type="dxa"/>
              <w:right w:w="43" w:type="dxa"/>
            </w:tcMar>
          </w:tcPr>
          <w:p w14:paraId="02DB62E1" w14:textId="77777777" w:rsidR="00985045" w:rsidRDefault="00985045" w:rsidP="00505B4C">
            <w:pPr>
              <w:pStyle w:val="BottomTableAhead"/>
            </w:pPr>
            <w:r>
              <w:t>Chapter 5: Emergence of European Culture: 500–1300</w:t>
            </w:r>
          </w:p>
        </w:tc>
      </w:tr>
      <w:tr w:rsidR="00985045" w14:paraId="06E9F321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33C6D123" w14:textId="77777777" w:rsidR="00985045" w:rsidRDefault="00985045" w:rsidP="00505B4C">
            <w:pPr>
              <w:pStyle w:val="BottomTableNumbers"/>
            </w:pPr>
            <w:r>
              <w:t>37–38</w:t>
            </w:r>
          </w:p>
        </w:tc>
        <w:tc>
          <w:tcPr>
            <w:tcW w:w="2420" w:type="dxa"/>
            <w:shd w:val="pct20" w:color="4C11D8" w:fill="auto"/>
          </w:tcPr>
          <w:p w14:paraId="6D51F9F0" w14:textId="77777777" w:rsidR="00985045" w:rsidRDefault="00985045" w:rsidP="00505B4C">
            <w:pPr>
              <w:pStyle w:val="BottomTabletext"/>
            </w:pPr>
            <w:r>
              <w:t>Interval Between the Fall of Rome and the Rise of Feudalism</w:t>
            </w:r>
          </w:p>
        </w:tc>
        <w:tc>
          <w:tcPr>
            <w:tcW w:w="1091" w:type="dxa"/>
            <w:shd w:val="pct20" w:color="4C11D8" w:fill="auto"/>
          </w:tcPr>
          <w:p w14:paraId="7CEE5E4D" w14:textId="77777777" w:rsidR="00985045" w:rsidRDefault="00985045" w:rsidP="00505B4C">
            <w:pPr>
              <w:pStyle w:val="BottomTableNumbers"/>
            </w:pPr>
            <w:r>
              <w:t>72–76</w:t>
            </w:r>
          </w:p>
        </w:tc>
        <w:tc>
          <w:tcPr>
            <w:tcW w:w="2960" w:type="dxa"/>
            <w:shd w:val="pct20" w:color="4C11D8" w:fill="auto"/>
          </w:tcPr>
          <w:p w14:paraId="5FA4A263" w14:textId="77777777" w:rsidR="00985045" w:rsidRDefault="00985045" w:rsidP="00505B4C">
            <w:pPr>
              <w:pStyle w:val="BottomTabletext"/>
            </w:pPr>
            <w:r>
              <w:t>Activity 1: After the Fall of Rome</w:t>
            </w:r>
          </w:p>
          <w:p w14:paraId="49F697E4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20" w:color="4C11D8" w:fill="auto"/>
          </w:tcPr>
          <w:p w14:paraId="142DDD33" w14:textId="77777777" w:rsidR="00985045" w:rsidRDefault="00985045" w:rsidP="00505B4C">
            <w:pPr>
              <w:pStyle w:val="BottomTabletext"/>
            </w:pPr>
            <w:r>
              <w:t>Preserving of Christian learning</w:t>
            </w:r>
          </w:p>
          <w:p w14:paraId="3E8B9910" w14:textId="77777777" w:rsidR="00985045" w:rsidRDefault="00985045" w:rsidP="00505B4C">
            <w:pPr>
              <w:pStyle w:val="BottomTabletext"/>
            </w:pPr>
            <w:r>
              <w:t xml:space="preserve">Violation of the Creation Mandate: forbidding priests to marry </w:t>
            </w:r>
          </w:p>
          <w:p w14:paraId="0C7BC2BF" w14:textId="77777777" w:rsidR="00985045" w:rsidRDefault="00985045" w:rsidP="00505B4C">
            <w:pPr>
              <w:pStyle w:val="BottomTabletext"/>
            </w:pPr>
            <w:r>
              <w:t>Justice in medieval Europe</w:t>
            </w:r>
          </w:p>
          <w:p w14:paraId="02EADB41" w14:textId="77777777" w:rsidR="00985045" w:rsidRDefault="00985045" w:rsidP="00505B4C">
            <w:pPr>
              <w:pStyle w:val="BottomTabletext"/>
            </w:pPr>
            <w:r>
              <w:t>Christianizing of Europe</w:t>
            </w:r>
          </w:p>
        </w:tc>
      </w:tr>
      <w:tr w:rsidR="00985045" w14:paraId="60D96E2C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5820FA67" w14:textId="77777777" w:rsidR="00985045" w:rsidRDefault="00985045" w:rsidP="00505B4C">
            <w:pPr>
              <w:pStyle w:val="BottomTableNumbers"/>
            </w:pPr>
            <w:r>
              <w:t>39</w:t>
            </w:r>
          </w:p>
        </w:tc>
        <w:tc>
          <w:tcPr>
            <w:tcW w:w="2420" w:type="dxa"/>
            <w:shd w:val="pct10" w:color="4C11D8" w:fill="auto"/>
          </w:tcPr>
          <w:p w14:paraId="043321D8" w14:textId="77777777" w:rsidR="00985045" w:rsidRDefault="00985045" w:rsidP="00505B4C">
            <w:pPr>
              <w:pStyle w:val="BottomTabletext"/>
            </w:pPr>
            <w:r>
              <w:t>Decline of Feudalism and Development of States in Europe</w:t>
            </w:r>
          </w:p>
        </w:tc>
        <w:tc>
          <w:tcPr>
            <w:tcW w:w="1091" w:type="dxa"/>
            <w:shd w:val="pct10" w:color="4C11D8" w:fill="auto"/>
          </w:tcPr>
          <w:p w14:paraId="38A61D42" w14:textId="77777777" w:rsidR="00985045" w:rsidRDefault="00985045" w:rsidP="00505B4C">
            <w:pPr>
              <w:pStyle w:val="BottomTableNumbers"/>
            </w:pPr>
            <w:r>
              <w:t>76–80</w:t>
            </w:r>
          </w:p>
        </w:tc>
        <w:tc>
          <w:tcPr>
            <w:tcW w:w="2960" w:type="dxa"/>
            <w:shd w:val="pct10" w:color="4C11D8" w:fill="auto"/>
          </w:tcPr>
          <w:p w14:paraId="57BD32E2" w14:textId="77777777" w:rsidR="00985045" w:rsidRDefault="00985045" w:rsidP="00505B4C">
            <w:pPr>
              <w:pStyle w:val="BottomTabletext"/>
            </w:pPr>
            <w:r>
              <w:t xml:space="preserve">Activity 2: </w:t>
            </w:r>
            <w:r>
              <w:rPr>
                <w:rStyle w:val="Italic"/>
              </w:rPr>
              <w:t>The Anglo-Saxon Chronicle</w:t>
            </w:r>
          </w:p>
          <w:p w14:paraId="1055F400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10" w:color="4C11D8" w:fill="auto"/>
          </w:tcPr>
          <w:p w14:paraId="4C7E6D0E" w14:textId="77777777" w:rsidR="00985045" w:rsidRDefault="00985045" w:rsidP="00505B4C">
            <w:pPr>
              <w:pStyle w:val="BottomTabletext"/>
            </w:pPr>
            <w:r>
              <w:t xml:space="preserve">Creation Mandate: population and </w:t>
            </w:r>
            <w:r>
              <w:softHyphen/>
              <w:t>productivity</w:t>
            </w:r>
          </w:p>
          <w:p w14:paraId="292A8FBF" w14:textId="77777777" w:rsidR="00985045" w:rsidRDefault="00985045" w:rsidP="00505B4C">
            <w:pPr>
              <w:pStyle w:val="BottomTabletext"/>
            </w:pPr>
            <w:r>
              <w:t>Citizenship in England</w:t>
            </w:r>
          </w:p>
        </w:tc>
      </w:tr>
      <w:tr w:rsidR="00985045" w14:paraId="53809E2A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10647B62" w14:textId="77777777" w:rsidR="00985045" w:rsidRDefault="00985045" w:rsidP="00505B4C">
            <w:pPr>
              <w:pStyle w:val="BottomTableNumbers"/>
            </w:pPr>
            <w:r>
              <w:t>40–41</w:t>
            </w:r>
          </w:p>
        </w:tc>
        <w:tc>
          <w:tcPr>
            <w:tcW w:w="2420" w:type="dxa"/>
            <w:shd w:val="pct20" w:color="4C11D8" w:fill="auto"/>
          </w:tcPr>
          <w:p w14:paraId="79DE1991" w14:textId="77777777" w:rsidR="00985045" w:rsidRDefault="00985045" w:rsidP="00505B4C">
            <w:pPr>
              <w:pStyle w:val="BottomTabletext"/>
            </w:pPr>
            <w:r>
              <w:t>Expansion of Europe</w:t>
            </w:r>
          </w:p>
        </w:tc>
        <w:tc>
          <w:tcPr>
            <w:tcW w:w="1091" w:type="dxa"/>
            <w:shd w:val="pct20" w:color="4C11D8" w:fill="auto"/>
          </w:tcPr>
          <w:p w14:paraId="5887CE01" w14:textId="77777777" w:rsidR="00985045" w:rsidRDefault="00985045" w:rsidP="00505B4C">
            <w:pPr>
              <w:pStyle w:val="BottomTableNumbers"/>
            </w:pPr>
            <w:r>
              <w:t>80–84</w:t>
            </w:r>
          </w:p>
        </w:tc>
        <w:tc>
          <w:tcPr>
            <w:tcW w:w="2960" w:type="dxa"/>
            <w:shd w:val="pct20" w:color="4C11D8" w:fill="auto"/>
          </w:tcPr>
          <w:p w14:paraId="6CF6DFCA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20" w:color="4C11D8" w:fill="auto"/>
          </w:tcPr>
          <w:p w14:paraId="55F44A02" w14:textId="77777777" w:rsidR="00985045" w:rsidRDefault="00985045" w:rsidP="00505B4C">
            <w:pPr>
              <w:pStyle w:val="BottomTabletext"/>
            </w:pPr>
            <w:r>
              <w:t>Providence</w:t>
            </w:r>
          </w:p>
          <w:p w14:paraId="17C811DC" w14:textId="77777777" w:rsidR="00985045" w:rsidRDefault="00985045" w:rsidP="00505B4C">
            <w:pPr>
              <w:pStyle w:val="BottomTabletext"/>
            </w:pPr>
            <w:r>
              <w:t>Crusades and the Reformation</w:t>
            </w:r>
          </w:p>
          <w:p w14:paraId="7161E44F" w14:textId="77777777" w:rsidR="00985045" w:rsidRDefault="00985045" w:rsidP="00505B4C">
            <w:pPr>
              <w:pStyle w:val="BottomTabletext"/>
            </w:pPr>
            <w:r>
              <w:t>Dominion: development of Cities</w:t>
            </w:r>
          </w:p>
        </w:tc>
      </w:tr>
      <w:tr w:rsidR="00985045" w14:paraId="7FCD8EF6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084087A7" w14:textId="77777777" w:rsidR="00985045" w:rsidRDefault="00985045" w:rsidP="00505B4C">
            <w:pPr>
              <w:pStyle w:val="BottomTableNumbers"/>
            </w:pPr>
            <w:r>
              <w:t>42–43</w:t>
            </w:r>
          </w:p>
        </w:tc>
        <w:tc>
          <w:tcPr>
            <w:tcW w:w="2420" w:type="dxa"/>
            <w:shd w:val="pct10" w:color="4C11D8" w:fill="auto"/>
          </w:tcPr>
          <w:p w14:paraId="2EA0D5B4" w14:textId="77777777" w:rsidR="00985045" w:rsidRDefault="00985045" w:rsidP="00505B4C">
            <w:pPr>
              <w:pStyle w:val="BottomTabletext"/>
            </w:pPr>
            <w:r>
              <w:t>Development of Culture in Europe</w:t>
            </w:r>
          </w:p>
        </w:tc>
        <w:tc>
          <w:tcPr>
            <w:tcW w:w="1091" w:type="dxa"/>
            <w:shd w:val="pct10" w:color="4C11D8" w:fill="auto"/>
          </w:tcPr>
          <w:p w14:paraId="6B333188" w14:textId="77777777" w:rsidR="00985045" w:rsidRDefault="00985045" w:rsidP="00505B4C">
            <w:pPr>
              <w:pStyle w:val="BottomTableNumbers"/>
            </w:pPr>
            <w:r>
              <w:t>84–86</w:t>
            </w:r>
          </w:p>
        </w:tc>
        <w:tc>
          <w:tcPr>
            <w:tcW w:w="2960" w:type="dxa"/>
            <w:shd w:val="pct10" w:color="4C11D8" w:fill="auto"/>
          </w:tcPr>
          <w:p w14:paraId="260011C3" w14:textId="77777777" w:rsidR="00985045" w:rsidRDefault="00985045" w:rsidP="00505B4C">
            <w:pPr>
              <w:pStyle w:val="BottomTabletext"/>
            </w:pPr>
            <w:r>
              <w:t>Activity 3: Romanesque and Gothic Architecture</w:t>
            </w:r>
          </w:p>
          <w:p w14:paraId="6BB63A48" w14:textId="77777777" w:rsidR="00985045" w:rsidRDefault="00985045" w:rsidP="00505B4C">
            <w:pPr>
              <w:pStyle w:val="BottomTabletext"/>
            </w:pPr>
            <w:r>
              <w:t xml:space="preserve">Activity 4: </w:t>
            </w:r>
            <w:r>
              <w:rPr>
                <w:rStyle w:val="Italic"/>
              </w:rPr>
              <w:t>The Canterbury Tales</w:t>
            </w:r>
          </w:p>
        </w:tc>
        <w:tc>
          <w:tcPr>
            <w:tcW w:w="3799" w:type="dxa"/>
            <w:shd w:val="pct10" w:color="4C11D8" w:fill="auto"/>
          </w:tcPr>
          <w:p w14:paraId="48E6D132" w14:textId="77777777" w:rsidR="00985045" w:rsidRDefault="00985045" w:rsidP="00505B4C">
            <w:pPr>
              <w:pStyle w:val="BottomTabletext"/>
            </w:pPr>
            <w:r>
              <w:t>Citizenship at the university</w:t>
            </w:r>
          </w:p>
          <w:p w14:paraId="59F43A83" w14:textId="77777777" w:rsidR="00985045" w:rsidRDefault="00985045" w:rsidP="00505B4C">
            <w:pPr>
              <w:pStyle w:val="BottomTabletext"/>
            </w:pPr>
            <w:r>
              <w:t>Christian themes in art</w:t>
            </w:r>
          </w:p>
          <w:p w14:paraId="09759B25" w14:textId="77777777" w:rsidR="00985045" w:rsidRDefault="00985045" w:rsidP="00505B4C">
            <w:pPr>
              <w:pStyle w:val="BottomTabletext"/>
            </w:pPr>
            <w:r>
              <w:t>Christian themes in literature</w:t>
            </w:r>
          </w:p>
        </w:tc>
      </w:tr>
      <w:tr w:rsidR="00985045" w14:paraId="40FB2A24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0BF2803C" w14:textId="77777777" w:rsidR="00985045" w:rsidRDefault="00985045" w:rsidP="00505B4C">
            <w:pPr>
              <w:pStyle w:val="BottomTableNumbers"/>
            </w:pPr>
            <w:r>
              <w:t>44</w:t>
            </w:r>
          </w:p>
        </w:tc>
        <w:tc>
          <w:tcPr>
            <w:tcW w:w="2420" w:type="dxa"/>
            <w:shd w:val="pct20" w:color="4C11D8" w:fill="auto"/>
          </w:tcPr>
          <w:p w14:paraId="712E43DA" w14:textId="77777777" w:rsidR="00985045" w:rsidRDefault="00985045" w:rsidP="00505B4C">
            <w:pPr>
              <w:pStyle w:val="BottomTabletext"/>
            </w:pPr>
            <w:r>
              <w:t>Calamities in Europe</w:t>
            </w:r>
          </w:p>
        </w:tc>
        <w:tc>
          <w:tcPr>
            <w:tcW w:w="1091" w:type="dxa"/>
            <w:shd w:val="pct20" w:color="4C11D8" w:fill="auto"/>
          </w:tcPr>
          <w:p w14:paraId="16EDFC08" w14:textId="77777777" w:rsidR="00985045" w:rsidRDefault="00985045" w:rsidP="00505B4C">
            <w:pPr>
              <w:pStyle w:val="BottomTableNumbers"/>
            </w:pPr>
            <w:r>
              <w:t>86–88</w:t>
            </w:r>
          </w:p>
        </w:tc>
        <w:tc>
          <w:tcPr>
            <w:tcW w:w="2960" w:type="dxa"/>
            <w:shd w:val="pct20" w:color="4C11D8" w:fill="auto"/>
          </w:tcPr>
          <w:p w14:paraId="42EA7FDF" w14:textId="77777777" w:rsidR="00985045" w:rsidRDefault="00985045" w:rsidP="00505B4C">
            <w:pPr>
              <w:pStyle w:val="BottomTabletext"/>
            </w:pPr>
            <w:r>
              <w:t>Activity 5: Crossword Puzzle</w:t>
            </w:r>
          </w:p>
        </w:tc>
        <w:tc>
          <w:tcPr>
            <w:tcW w:w="3799" w:type="dxa"/>
            <w:shd w:val="pct20" w:color="4C11D8" w:fill="auto"/>
          </w:tcPr>
          <w:p w14:paraId="393853FF" w14:textId="77777777" w:rsidR="00985045" w:rsidRDefault="00985045" w:rsidP="00505B4C"/>
        </w:tc>
      </w:tr>
      <w:tr w:rsidR="00985045" w14:paraId="412BCF90" w14:textId="77777777" w:rsidTr="00505B4C">
        <w:trPr>
          <w:cantSplit/>
        </w:trPr>
        <w:tc>
          <w:tcPr>
            <w:tcW w:w="964" w:type="dxa"/>
            <w:shd w:val="pct55" w:color="4C11D8" w:fill="auto"/>
            <w:tcMar>
              <w:left w:w="29" w:type="dxa"/>
              <w:right w:w="43" w:type="dxa"/>
            </w:tcMar>
          </w:tcPr>
          <w:p w14:paraId="7E8C6C02" w14:textId="77777777" w:rsidR="00985045" w:rsidRDefault="00985045" w:rsidP="00505B4C">
            <w:pPr>
              <w:pStyle w:val="BottomTableNumbers"/>
            </w:pPr>
            <w:r>
              <w:t>45</w:t>
            </w:r>
          </w:p>
        </w:tc>
        <w:tc>
          <w:tcPr>
            <w:tcW w:w="3511" w:type="dxa"/>
            <w:gridSpan w:val="2"/>
            <w:shd w:val="pct55" w:color="4C11D8" w:fill="auto"/>
          </w:tcPr>
          <w:p w14:paraId="6C188D1F" w14:textId="77777777" w:rsidR="00985045" w:rsidRDefault="00985045" w:rsidP="00505B4C">
            <w:pPr>
              <w:pStyle w:val="BottomTabletext"/>
            </w:pPr>
            <w:r>
              <w:t>Chapter Review</w:t>
            </w:r>
          </w:p>
        </w:tc>
        <w:tc>
          <w:tcPr>
            <w:tcW w:w="6759" w:type="dxa"/>
            <w:gridSpan w:val="2"/>
            <w:shd w:val="pct55" w:color="4C11D8" w:fill="auto"/>
          </w:tcPr>
          <w:p w14:paraId="04EADCF8" w14:textId="77777777" w:rsidR="00985045" w:rsidRDefault="00985045" w:rsidP="00505B4C">
            <w:pPr>
              <w:pStyle w:val="BottomTabletext"/>
            </w:pPr>
            <w:r>
              <w:t>Activity 6: Chapter Review</w:t>
            </w:r>
          </w:p>
        </w:tc>
      </w:tr>
      <w:tr w:rsidR="00985045" w14:paraId="54B14BAC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48C6AD5D" w14:textId="77777777" w:rsidR="00985045" w:rsidRDefault="00985045" w:rsidP="00505B4C">
            <w:pPr>
              <w:pStyle w:val="BottomTableNumbers"/>
            </w:pPr>
            <w:r>
              <w:t>46</w:t>
            </w:r>
          </w:p>
        </w:tc>
        <w:tc>
          <w:tcPr>
            <w:tcW w:w="10270" w:type="dxa"/>
            <w:gridSpan w:val="4"/>
            <w:shd w:val="pct10" w:color="4C11D8" w:fill="auto"/>
          </w:tcPr>
          <w:p w14:paraId="08F5B1C3" w14:textId="77777777" w:rsidR="00985045" w:rsidRDefault="00985045" w:rsidP="00505B4C">
            <w:pPr>
              <w:pStyle w:val="BottomTabletext"/>
            </w:pPr>
            <w:r>
              <w:t>Chapter Test</w:t>
            </w:r>
          </w:p>
        </w:tc>
      </w:tr>
      <w:tr w:rsidR="00985045" w14:paraId="0E1DB1B0" w14:textId="77777777" w:rsidTr="00505B4C">
        <w:trPr>
          <w:cantSplit/>
        </w:trPr>
        <w:tc>
          <w:tcPr>
            <w:tcW w:w="11234" w:type="dxa"/>
            <w:gridSpan w:val="5"/>
            <w:shd w:val="clear" w:color="auto" w:fill="4C11D8"/>
            <w:tcMar>
              <w:left w:w="29" w:type="dxa"/>
              <w:right w:w="43" w:type="dxa"/>
            </w:tcMar>
          </w:tcPr>
          <w:p w14:paraId="30B0EA6A" w14:textId="77777777" w:rsidR="00985045" w:rsidRDefault="00985045" w:rsidP="00505B4C">
            <w:pPr>
              <w:pStyle w:val="BottomTableAhead"/>
            </w:pPr>
            <w:r>
              <w:t>Chapter 6: Renaissance and Reformation: 1300–1650</w:t>
            </w:r>
          </w:p>
        </w:tc>
      </w:tr>
      <w:tr w:rsidR="00985045" w14:paraId="104519B5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243663DD" w14:textId="77777777" w:rsidR="00985045" w:rsidRDefault="00985045" w:rsidP="00505B4C">
            <w:pPr>
              <w:pStyle w:val="BottomTableNumbers"/>
            </w:pPr>
            <w:r>
              <w:t>47–48</w:t>
            </w:r>
          </w:p>
        </w:tc>
        <w:tc>
          <w:tcPr>
            <w:tcW w:w="2420" w:type="dxa"/>
            <w:shd w:val="pct20" w:color="4C11D8" w:fill="auto"/>
          </w:tcPr>
          <w:p w14:paraId="55A1CE3B" w14:textId="77777777" w:rsidR="00985045" w:rsidRDefault="00985045" w:rsidP="00505B4C">
            <w:pPr>
              <w:pStyle w:val="BottomTabletext"/>
            </w:pPr>
            <w:r>
              <w:t>The Renaissance</w:t>
            </w:r>
          </w:p>
        </w:tc>
        <w:tc>
          <w:tcPr>
            <w:tcW w:w="1091" w:type="dxa"/>
            <w:shd w:val="pct20" w:color="4C11D8" w:fill="auto"/>
          </w:tcPr>
          <w:p w14:paraId="3B718912" w14:textId="77777777" w:rsidR="00985045" w:rsidRDefault="00985045" w:rsidP="00505B4C">
            <w:pPr>
              <w:pStyle w:val="BottomTableNumbers"/>
            </w:pPr>
            <w:r>
              <w:t>92–98</w:t>
            </w:r>
          </w:p>
        </w:tc>
        <w:tc>
          <w:tcPr>
            <w:tcW w:w="2960" w:type="dxa"/>
            <w:shd w:val="pct20" w:color="4C11D8" w:fill="auto"/>
          </w:tcPr>
          <w:p w14:paraId="0DA45700" w14:textId="77777777" w:rsidR="00985045" w:rsidRDefault="00985045" w:rsidP="00505B4C">
            <w:pPr>
              <w:pStyle w:val="BottomTabletext"/>
            </w:pPr>
            <w:r>
              <w:t xml:space="preserve">Activity 1: </w:t>
            </w:r>
            <w:r>
              <w:rPr>
                <w:rStyle w:val="Italic"/>
              </w:rPr>
              <w:t>Utopia</w:t>
            </w:r>
          </w:p>
          <w:p w14:paraId="74AA5E35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20" w:color="4C11D8" w:fill="auto"/>
          </w:tcPr>
          <w:p w14:paraId="46ED14D5" w14:textId="77777777" w:rsidR="00985045" w:rsidRDefault="00985045" w:rsidP="00505B4C">
            <w:pPr>
              <w:pStyle w:val="BottomTabletext"/>
            </w:pPr>
            <w:r>
              <w:t>Tools of the Reformation—printing press, vernacular literature, and ancient Bible manuscripts</w:t>
            </w:r>
          </w:p>
        </w:tc>
      </w:tr>
      <w:tr w:rsidR="00985045" w14:paraId="12EAD216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45F7DE90" w14:textId="77777777" w:rsidR="00985045" w:rsidRDefault="00985045" w:rsidP="00505B4C">
            <w:pPr>
              <w:pStyle w:val="BottomTableNumbers"/>
            </w:pPr>
            <w:r>
              <w:t>49–50</w:t>
            </w:r>
          </w:p>
        </w:tc>
        <w:tc>
          <w:tcPr>
            <w:tcW w:w="2420" w:type="dxa"/>
            <w:shd w:val="pct10" w:color="4C11D8" w:fill="auto"/>
          </w:tcPr>
          <w:p w14:paraId="512221CA" w14:textId="77777777" w:rsidR="00985045" w:rsidRDefault="00985045" w:rsidP="00505B4C">
            <w:pPr>
              <w:pStyle w:val="BottomTabletext"/>
            </w:pPr>
            <w:r>
              <w:t>Discontent with the Church of Rome</w:t>
            </w:r>
          </w:p>
        </w:tc>
        <w:tc>
          <w:tcPr>
            <w:tcW w:w="1091" w:type="dxa"/>
            <w:shd w:val="pct10" w:color="4C11D8" w:fill="auto"/>
          </w:tcPr>
          <w:p w14:paraId="2577164E" w14:textId="77777777" w:rsidR="00985045" w:rsidRDefault="00985045" w:rsidP="00505B4C">
            <w:pPr>
              <w:pStyle w:val="BottomTableNumbers"/>
            </w:pPr>
            <w:r>
              <w:t>98–101</w:t>
            </w:r>
          </w:p>
        </w:tc>
        <w:tc>
          <w:tcPr>
            <w:tcW w:w="2960" w:type="dxa"/>
            <w:shd w:val="pct10" w:color="4C11D8" w:fill="auto"/>
          </w:tcPr>
          <w:p w14:paraId="649F7298" w14:textId="77777777" w:rsidR="00985045" w:rsidRDefault="00985045" w:rsidP="00505B4C">
            <w:pPr>
              <w:pStyle w:val="BottomTabletext"/>
            </w:pPr>
            <w:r>
              <w:t>Activity 2: Erasmus and Access to Scripture</w:t>
            </w:r>
          </w:p>
          <w:p w14:paraId="53FC1D44" w14:textId="77777777" w:rsidR="00985045" w:rsidRDefault="00985045" w:rsidP="00505B4C">
            <w:pPr>
              <w:pStyle w:val="BottomTabletext"/>
            </w:pPr>
            <w:r>
              <w:t>Activity 3: “Why Monks Are Shunned”</w:t>
            </w:r>
          </w:p>
        </w:tc>
        <w:tc>
          <w:tcPr>
            <w:tcW w:w="3799" w:type="dxa"/>
            <w:shd w:val="pct10" w:color="4C11D8" w:fill="auto"/>
          </w:tcPr>
          <w:p w14:paraId="09FB90B3" w14:textId="77777777" w:rsidR="00985045" w:rsidRDefault="00985045" w:rsidP="00505B4C">
            <w:pPr>
              <w:pStyle w:val="BottomTabletext"/>
            </w:pPr>
            <w:r>
              <w:t>Development of Roman Catholic doctrine</w:t>
            </w:r>
          </w:p>
        </w:tc>
      </w:tr>
      <w:tr w:rsidR="00985045" w14:paraId="13543563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558A4C2A" w14:textId="77777777" w:rsidR="00985045" w:rsidRDefault="00985045" w:rsidP="00505B4C">
            <w:pPr>
              <w:pStyle w:val="BottomTableNumbers"/>
            </w:pPr>
            <w:r>
              <w:t>51–52</w:t>
            </w:r>
          </w:p>
        </w:tc>
        <w:tc>
          <w:tcPr>
            <w:tcW w:w="2420" w:type="dxa"/>
            <w:shd w:val="pct20" w:color="4C11D8" w:fill="auto"/>
          </w:tcPr>
          <w:p w14:paraId="3598CD9C" w14:textId="77777777" w:rsidR="00985045" w:rsidRDefault="00985045" w:rsidP="00505B4C">
            <w:pPr>
              <w:pStyle w:val="BottomTabletext"/>
            </w:pPr>
            <w:r>
              <w:t>The Reformation</w:t>
            </w:r>
          </w:p>
        </w:tc>
        <w:tc>
          <w:tcPr>
            <w:tcW w:w="1091" w:type="dxa"/>
            <w:shd w:val="pct20" w:color="4C11D8" w:fill="auto"/>
          </w:tcPr>
          <w:p w14:paraId="4214B828" w14:textId="77777777" w:rsidR="00985045" w:rsidRDefault="00985045" w:rsidP="00505B4C">
            <w:pPr>
              <w:pStyle w:val="BottomTableNumbers"/>
            </w:pPr>
            <w:r>
              <w:t>101–8</w:t>
            </w:r>
          </w:p>
        </w:tc>
        <w:tc>
          <w:tcPr>
            <w:tcW w:w="2960" w:type="dxa"/>
            <w:shd w:val="pct20" w:color="4C11D8" w:fill="auto"/>
          </w:tcPr>
          <w:p w14:paraId="2FE9B23F" w14:textId="77777777" w:rsidR="00985045" w:rsidRDefault="00985045" w:rsidP="00505B4C">
            <w:pPr>
              <w:pStyle w:val="BottomTabletext"/>
            </w:pPr>
            <w:r>
              <w:t>Activity 4: Luther’s Ninety–five Theses</w:t>
            </w:r>
          </w:p>
        </w:tc>
        <w:tc>
          <w:tcPr>
            <w:tcW w:w="3799" w:type="dxa"/>
            <w:shd w:val="pct20" w:color="4C11D8" w:fill="auto"/>
          </w:tcPr>
          <w:p w14:paraId="3367DAF4" w14:textId="77777777" w:rsidR="00985045" w:rsidRDefault="00985045" w:rsidP="00505B4C">
            <w:pPr>
              <w:pStyle w:val="BottomTabletext"/>
            </w:pPr>
            <w:r>
              <w:t>Forerunners of the Reformation</w:t>
            </w:r>
          </w:p>
          <w:p w14:paraId="324781BB" w14:textId="77777777" w:rsidR="00985045" w:rsidRDefault="00985045" w:rsidP="00505B4C">
            <w:pPr>
              <w:pStyle w:val="BottomTabletext"/>
            </w:pPr>
            <w:r>
              <w:t>Reformers</w:t>
            </w:r>
          </w:p>
          <w:p w14:paraId="7C48BA85" w14:textId="77777777" w:rsidR="00985045" w:rsidRDefault="00985045" w:rsidP="00505B4C">
            <w:pPr>
              <w:pStyle w:val="BottomTabletext"/>
            </w:pPr>
            <w:r>
              <w:t>Central doctrines of the Reformation</w:t>
            </w:r>
          </w:p>
          <w:p w14:paraId="0D288D7C" w14:textId="77777777" w:rsidR="00985045" w:rsidRDefault="00985045" w:rsidP="00505B4C">
            <w:pPr>
              <w:pStyle w:val="BottomTabletext"/>
            </w:pPr>
            <w:r>
              <w:t>Results of the Reformation</w:t>
            </w:r>
          </w:p>
          <w:p w14:paraId="67C8899D" w14:textId="77777777" w:rsidR="00985045" w:rsidRDefault="00985045" w:rsidP="00505B4C">
            <w:pPr>
              <w:pStyle w:val="BottomTabletext"/>
            </w:pPr>
            <w:r>
              <w:t>Huguenots</w:t>
            </w:r>
          </w:p>
        </w:tc>
      </w:tr>
      <w:tr w:rsidR="00985045" w14:paraId="4B528008" w14:textId="77777777" w:rsidTr="00505B4C">
        <w:trPr>
          <w:cantSplit/>
        </w:trPr>
        <w:tc>
          <w:tcPr>
            <w:tcW w:w="964" w:type="dxa"/>
            <w:shd w:val="pct55" w:color="4C11D8" w:fill="auto"/>
            <w:tcMar>
              <w:left w:w="29" w:type="dxa"/>
              <w:right w:w="43" w:type="dxa"/>
            </w:tcMar>
          </w:tcPr>
          <w:p w14:paraId="2090D947" w14:textId="77777777" w:rsidR="00985045" w:rsidRDefault="00985045" w:rsidP="00505B4C">
            <w:pPr>
              <w:pStyle w:val="BottomTableNumbers"/>
            </w:pPr>
            <w:r>
              <w:t>53</w:t>
            </w:r>
          </w:p>
        </w:tc>
        <w:tc>
          <w:tcPr>
            <w:tcW w:w="3511" w:type="dxa"/>
            <w:gridSpan w:val="2"/>
            <w:shd w:val="pct55" w:color="4C11D8" w:fill="auto"/>
          </w:tcPr>
          <w:p w14:paraId="6FEC491D" w14:textId="77777777" w:rsidR="00985045" w:rsidRDefault="00985045" w:rsidP="00505B4C">
            <w:pPr>
              <w:pStyle w:val="BottomTabletext"/>
            </w:pPr>
            <w:r>
              <w:t>Chapter Review</w:t>
            </w:r>
          </w:p>
        </w:tc>
        <w:tc>
          <w:tcPr>
            <w:tcW w:w="6759" w:type="dxa"/>
            <w:gridSpan w:val="2"/>
            <w:shd w:val="pct55" w:color="4C11D8" w:fill="auto"/>
          </w:tcPr>
          <w:p w14:paraId="56BDD2F2" w14:textId="77777777" w:rsidR="00985045" w:rsidRDefault="00985045" w:rsidP="00505B4C">
            <w:pPr>
              <w:pStyle w:val="BottomTabletext"/>
            </w:pPr>
            <w:r>
              <w:t>Activity 5: Chapter Review</w:t>
            </w:r>
          </w:p>
        </w:tc>
      </w:tr>
      <w:tr w:rsidR="00985045" w14:paraId="6C808C10" w14:textId="77777777" w:rsidTr="00BA1C1F">
        <w:trPr>
          <w:cantSplit/>
        </w:trPr>
        <w:tc>
          <w:tcPr>
            <w:tcW w:w="964" w:type="dxa"/>
            <w:tcBorders>
              <w:bottom w:val="single" w:sz="4" w:space="0" w:color="000000"/>
            </w:tcBorders>
            <w:shd w:val="pct10" w:color="4C11D8" w:fill="auto"/>
            <w:tcMar>
              <w:left w:w="29" w:type="dxa"/>
              <w:right w:w="43" w:type="dxa"/>
            </w:tcMar>
          </w:tcPr>
          <w:p w14:paraId="37067EE2" w14:textId="77777777" w:rsidR="00985045" w:rsidRDefault="00985045" w:rsidP="00505B4C">
            <w:pPr>
              <w:pStyle w:val="BottomTableNumbers"/>
            </w:pPr>
            <w:r>
              <w:t>54</w:t>
            </w:r>
          </w:p>
        </w:tc>
        <w:tc>
          <w:tcPr>
            <w:tcW w:w="10270" w:type="dxa"/>
            <w:gridSpan w:val="4"/>
            <w:tcBorders>
              <w:bottom w:val="single" w:sz="4" w:space="0" w:color="000000"/>
            </w:tcBorders>
            <w:shd w:val="pct10" w:color="4C11D8" w:fill="auto"/>
          </w:tcPr>
          <w:p w14:paraId="0F3E84FD" w14:textId="77777777" w:rsidR="00985045" w:rsidRDefault="00985045" w:rsidP="00505B4C">
            <w:pPr>
              <w:pStyle w:val="BottomTabletext"/>
            </w:pPr>
            <w:r>
              <w:t>Chapter Test</w:t>
            </w:r>
          </w:p>
        </w:tc>
      </w:tr>
      <w:tr w:rsidR="00985045" w14:paraId="74B70C01" w14:textId="77777777" w:rsidTr="00BA1C1F">
        <w:trPr>
          <w:cantSplit/>
        </w:trPr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4C11D8" w:fill="auto"/>
            <w:tcMar>
              <w:left w:w="29" w:type="dxa"/>
              <w:right w:w="43" w:type="dxa"/>
            </w:tcMar>
          </w:tcPr>
          <w:p w14:paraId="1A8A3DD2" w14:textId="77777777" w:rsidR="00985045" w:rsidRDefault="00985045" w:rsidP="00505B4C">
            <w:pPr>
              <w:pStyle w:val="BottomTableNumbers"/>
            </w:pPr>
          </w:p>
        </w:tc>
        <w:tc>
          <w:tcPr>
            <w:tcW w:w="1027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4C11D8" w:fill="auto"/>
          </w:tcPr>
          <w:p w14:paraId="44726C71" w14:textId="77777777" w:rsidR="00985045" w:rsidRDefault="00985045" w:rsidP="00505B4C">
            <w:pPr>
              <w:pStyle w:val="BottomTabletext"/>
            </w:pPr>
            <w:r>
              <w:br/>
            </w:r>
            <w:r>
              <w:br/>
            </w:r>
            <w:r>
              <w:br/>
            </w:r>
          </w:p>
        </w:tc>
      </w:tr>
      <w:tr w:rsidR="00985045" w14:paraId="1E610394" w14:textId="77777777" w:rsidTr="00BA1C1F">
        <w:trPr>
          <w:cantSplit/>
        </w:trPr>
        <w:tc>
          <w:tcPr>
            <w:tcW w:w="11234" w:type="dxa"/>
            <w:gridSpan w:val="5"/>
            <w:tcBorders>
              <w:top w:val="nil"/>
            </w:tcBorders>
            <w:shd w:val="clear" w:color="auto" w:fill="4C11D8"/>
            <w:tcMar>
              <w:left w:w="29" w:type="dxa"/>
              <w:right w:w="43" w:type="dxa"/>
            </w:tcMar>
          </w:tcPr>
          <w:p w14:paraId="2D548437" w14:textId="77777777" w:rsidR="00985045" w:rsidRDefault="00985045" w:rsidP="00505B4C">
            <w:pPr>
              <w:pStyle w:val="BottomTableAhead"/>
            </w:pPr>
            <w:r>
              <w:t>Chapter 7: Age of European Exploration: 1450–1600</w:t>
            </w:r>
          </w:p>
        </w:tc>
      </w:tr>
      <w:tr w:rsidR="00985045" w14:paraId="5D532A11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0AD31731" w14:textId="77777777" w:rsidR="00985045" w:rsidRDefault="00985045" w:rsidP="00505B4C">
            <w:pPr>
              <w:pStyle w:val="BottomTableNumbers"/>
            </w:pPr>
            <w:r>
              <w:t>55–56</w:t>
            </w:r>
          </w:p>
        </w:tc>
        <w:tc>
          <w:tcPr>
            <w:tcW w:w="2420" w:type="dxa"/>
            <w:shd w:val="pct20" w:color="4C11D8" w:fill="auto"/>
          </w:tcPr>
          <w:p w14:paraId="5F2D5EC8" w14:textId="77777777" w:rsidR="00985045" w:rsidRDefault="00985045" w:rsidP="00505B4C">
            <w:pPr>
              <w:pStyle w:val="BottomTabletext"/>
            </w:pPr>
            <w:r>
              <w:t>Native American Civilizations</w:t>
            </w:r>
          </w:p>
        </w:tc>
        <w:tc>
          <w:tcPr>
            <w:tcW w:w="1091" w:type="dxa"/>
            <w:shd w:val="pct20" w:color="4C11D8" w:fill="auto"/>
          </w:tcPr>
          <w:p w14:paraId="6A9A1065" w14:textId="77777777" w:rsidR="00985045" w:rsidRDefault="00985045" w:rsidP="00505B4C">
            <w:pPr>
              <w:pStyle w:val="BottomTableNumbers"/>
            </w:pPr>
            <w:r>
              <w:t>114–19</w:t>
            </w:r>
          </w:p>
        </w:tc>
        <w:tc>
          <w:tcPr>
            <w:tcW w:w="2960" w:type="dxa"/>
            <w:shd w:val="pct20" w:color="4C11D8" w:fill="auto"/>
          </w:tcPr>
          <w:p w14:paraId="3373E88E" w14:textId="77777777" w:rsidR="00985045" w:rsidRDefault="00985045" w:rsidP="00505B4C">
            <w:pPr>
              <w:pStyle w:val="BottomTabletext"/>
            </w:pPr>
            <w:r>
              <w:t>Activity 1: Indian Civilizations</w:t>
            </w:r>
          </w:p>
          <w:p w14:paraId="00AD5EB7" w14:textId="77777777" w:rsidR="00985045" w:rsidRDefault="00985045" w:rsidP="00505B4C">
            <w:pPr>
              <w:pStyle w:val="BottomTabletext"/>
            </w:pPr>
            <w:r>
              <w:t>Activity 2: Letters from Mexico</w:t>
            </w:r>
          </w:p>
          <w:p w14:paraId="16173EC4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20" w:color="4C11D8" w:fill="auto"/>
          </w:tcPr>
          <w:p w14:paraId="14CFA618" w14:textId="77777777" w:rsidR="00985045" w:rsidRDefault="00985045" w:rsidP="00505B4C">
            <w:pPr>
              <w:pStyle w:val="BottomTabletext"/>
            </w:pPr>
            <w:r>
              <w:t>Complex Indian societies</w:t>
            </w:r>
          </w:p>
          <w:p w14:paraId="7D23B13B" w14:textId="77777777" w:rsidR="00985045" w:rsidRDefault="00985045" w:rsidP="00505B4C">
            <w:pPr>
              <w:pStyle w:val="BottomTabletext"/>
            </w:pPr>
            <w:r>
              <w:t>Indian civilizations and the Creation Mandate</w:t>
            </w:r>
          </w:p>
        </w:tc>
      </w:tr>
      <w:tr w:rsidR="00985045" w14:paraId="42F898D1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5A81B98C" w14:textId="77777777" w:rsidR="00985045" w:rsidRDefault="00985045" w:rsidP="00505B4C">
            <w:pPr>
              <w:pStyle w:val="BottomTableNumbers"/>
            </w:pPr>
            <w:r>
              <w:t>57–58</w:t>
            </w:r>
          </w:p>
        </w:tc>
        <w:tc>
          <w:tcPr>
            <w:tcW w:w="2420" w:type="dxa"/>
            <w:shd w:val="pct10" w:color="4C11D8" w:fill="auto"/>
          </w:tcPr>
          <w:p w14:paraId="3DB814DD" w14:textId="77777777" w:rsidR="00985045" w:rsidRDefault="00985045" w:rsidP="00505B4C">
            <w:pPr>
              <w:pStyle w:val="BottomTabletext"/>
            </w:pPr>
            <w:r>
              <w:t>Origins of European Exploration</w:t>
            </w:r>
          </w:p>
        </w:tc>
        <w:tc>
          <w:tcPr>
            <w:tcW w:w="1091" w:type="dxa"/>
            <w:shd w:val="pct10" w:color="4C11D8" w:fill="auto"/>
          </w:tcPr>
          <w:p w14:paraId="5A05366E" w14:textId="77777777" w:rsidR="00985045" w:rsidRDefault="00985045" w:rsidP="00505B4C">
            <w:pPr>
              <w:pStyle w:val="BottomTableNumbers"/>
            </w:pPr>
            <w:r>
              <w:t>120–23</w:t>
            </w:r>
          </w:p>
        </w:tc>
        <w:tc>
          <w:tcPr>
            <w:tcW w:w="2960" w:type="dxa"/>
            <w:shd w:val="pct10" w:color="4C11D8" w:fill="auto"/>
          </w:tcPr>
          <w:p w14:paraId="1505F321" w14:textId="77777777" w:rsidR="00985045" w:rsidRDefault="00985045" w:rsidP="00505B4C">
            <w:pPr>
              <w:pStyle w:val="BottomTabletext"/>
            </w:pPr>
            <w:r>
              <w:t>Activity 3: Christopher Columbus</w:t>
            </w:r>
          </w:p>
        </w:tc>
        <w:tc>
          <w:tcPr>
            <w:tcW w:w="3799" w:type="dxa"/>
            <w:shd w:val="pct10" w:color="4C11D8" w:fill="auto"/>
          </w:tcPr>
          <w:p w14:paraId="204CF250" w14:textId="77777777" w:rsidR="00985045" w:rsidRDefault="00985045" w:rsidP="00505B4C">
            <w:pPr>
              <w:pStyle w:val="BottomTabletext"/>
            </w:pPr>
            <w:r>
              <w:t>Spreading the gospel through exploration</w:t>
            </w:r>
          </w:p>
        </w:tc>
      </w:tr>
      <w:tr w:rsidR="00985045" w14:paraId="667EFC2B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560B54C7" w14:textId="77777777" w:rsidR="00985045" w:rsidRDefault="00985045" w:rsidP="00505B4C">
            <w:pPr>
              <w:pStyle w:val="BottomTableNumbers"/>
            </w:pPr>
            <w:r>
              <w:t>59–60</w:t>
            </w:r>
          </w:p>
        </w:tc>
        <w:tc>
          <w:tcPr>
            <w:tcW w:w="2420" w:type="dxa"/>
            <w:shd w:val="pct20" w:color="4C11D8" w:fill="auto"/>
          </w:tcPr>
          <w:p w14:paraId="0BC041BE" w14:textId="77777777" w:rsidR="00985045" w:rsidRDefault="00985045" w:rsidP="00505B4C">
            <w:pPr>
              <w:pStyle w:val="BottomTabletext"/>
            </w:pPr>
            <w:r>
              <w:t>Growth of European Exploration</w:t>
            </w:r>
          </w:p>
        </w:tc>
        <w:tc>
          <w:tcPr>
            <w:tcW w:w="1091" w:type="dxa"/>
            <w:shd w:val="pct20" w:color="4C11D8" w:fill="auto"/>
          </w:tcPr>
          <w:p w14:paraId="69A6DBA1" w14:textId="77777777" w:rsidR="00985045" w:rsidRDefault="00985045" w:rsidP="00505B4C">
            <w:pPr>
              <w:pStyle w:val="BottomTableNumbers"/>
            </w:pPr>
            <w:r>
              <w:t>124–28</w:t>
            </w:r>
          </w:p>
        </w:tc>
        <w:tc>
          <w:tcPr>
            <w:tcW w:w="2960" w:type="dxa"/>
            <w:shd w:val="pct20" w:color="4C11D8" w:fill="auto"/>
          </w:tcPr>
          <w:p w14:paraId="4144A5E0" w14:textId="77777777" w:rsidR="00985045" w:rsidRDefault="00985045" w:rsidP="00505B4C">
            <w:pPr>
              <w:pStyle w:val="BottomTabletext"/>
            </w:pPr>
            <w:r>
              <w:t>Activity 4: Explorers and Rulers</w:t>
            </w:r>
          </w:p>
        </w:tc>
        <w:tc>
          <w:tcPr>
            <w:tcW w:w="3799" w:type="dxa"/>
            <w:shd w:val="pct20" w:color="4C11D8" w:fill="auto"/>
          </w:tcPr>
          <w:p w14:paraId="019C5BEB" w14:textId="77777777" w:rsidR="00985045" w:rsidRDefault="00985045" w:rsidP="00505B4C"/>
        </w:tc>
      </w:tr>
      <w:tr w:rsidR="00985045" w14:paraId="709ABAAE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309CE77F" w14:textId="77777777" w:rsidR="00985045" w:rsidRDefault="00985045" w:rsidP="00505B4C">
            <w:pPr>
              <w:pStyle w:val="BottomTableNumbers"/>
            </w:pPr>
            <w:r>
              <w:t>61–62</w:t>
            </w:r>
          </w:p>
        </w:tc>
        <w:tc>
          <w:tcPr>
            <w:tcW w:w="2420" w:type="dxa"/>
            <w:shd w:val="pct10" w:color="4C11D8" w:fill="auto"/>
          </w:tcPr>
          <w:p w14:paraId="0E69CB55" w14:textId="77777777" w:rsidR="00985045" w:rsidRDefault="00985045" w:rsidP="00505B4C">
            <w:pPr>
              <w:pStyle w:val="BottomTabletext"/>
            </w:pPr>
            <w:r>
              <w:t>Consequences of European Exploration</w:t>
            </w:r>
          </w:p>
        </w:tc>
        <w:tc>
          <w:tcPr>
            <w:tcW w:w="1091" w:type="dxa"/>
            <w:shd w:val="pct10" w:color="4C11D8" w:fill="auto"/>
          </w:tcPr>
          <w:p w14:paraId="0BAA2757" w14:textId="77777777" w:rsidR="00985045" w:rsidRDefault="00985045" w:rsidP="00505B4C">
            <w:pPr>
              <w:pStyle w:val="BottomTableNumbers"/>
            </w:pPr>
            <w:r>
              <w:t>129–30</w:t>
            </w:r>
          </w:p>
        </w:tc>
        <w:tc>
          <w:tcPr>
            <w:tcW w:w="2960" w:type="dxa"/>
            <w:shd w:val="pct10" w:color="4C11D8" w:fill="auto"/>
          </w:tcPr>
          <w:p w14:paraId="19B3F592" w14:textId="77777777" w:rsidR="00985045" w:rsidRDefault="00985045" w:rsidP="00505B4C">
            <w:pPr>
              <w:pStyle w:val="BottomTabletext"/>
            </w:pPr>
            <w:r>
              <w:t xml:space="preserve">Activity 5: </w:t>
            </w:r>
            <w:proofErr w:type="spellStart"/>
            <w:r>
              <w:t>Bartolomé</w:t>
            </w:r>
            <w:proofErr w:type="spellEnd"/>
            <w:r>
              <w:t xml:space="preserve"> de Las Casas</w:t>
            </w:r>
          </w:p>
        </w:tc>
        <w:tc>
          <w:tcPr>
            <w:tcW w:w="3799" w:type="dxa"/>
            <w:shd w:val="pct10" w:color="4C11D8" w:fill="auto"/>
          </w:tcPr>
          <w:p w14:paraId="27E0A806" w14:textId="77777777" w:rsidR="00985045" w:rsidRDefault="00985045" w:rsidP="00505B4C">
            <w:pPr>
              <w:pStyle w:val="BottomTabletext"/>
            </w:pPr>
            <w:r>
              <w:t>Improving treatment of Indians</w:t>
            </w:r>
          </w:p>
        </w:tc>
      </w:tr>
      <w:tr w:rsidR="00985045" w14:paraId="3478BDF8" w14:textId="77777777" w:rsidTr="00505B4C">
        <w:trPr>
          <w:cantSplit/>
        </w:trPr>
        <w:tc>
          <w:tcPr>
            <w:tcW w:w="964" w:type="dxa"/>
            <w:shd w:val="pct55" w:color="4C11D8" w:fill="auto"/>
            <w:tcMar>
              <w:left w:w="29" w:type="dxa"/>
              <w:right w:w="43" w:type="dxa"/>
            </w:tcMar>
          </w:tcPr>
          <w:p w14:paraId="7AF89081" w14:textId="77777777" w:rsidR="00985045" w:rsidRDefault="00985045" w:rsidP="00505B4C">
            <w:pPr>
              <w:pStyle w:val="BottomTableNumbers"/>
            </w:pPr>
            <w:r>
              <w:t>63</w:t>
            </w:r>
          </w:p>
        </w:tc>
        <w:tc>
          <w:tcPr>
            <w:tcW w:w="3511" w:type="dxa"/>
            <w:gridSpan w:val="2"/>
            <w:shd w:val="pct55" w:color="4C11D8" w:fill="auto"/>
          </w:tcPr>
          <w:p w14:paraId="2CCCA943" w14:textId="77777777" w:rsidR="00985045" w:rsidRDefault="00985045" w:rsidP="00505B4C">
            <w:pPr>
              <w:pStyle w:val="BottomTabletext"/>
            </w:pPr>
            <w:r>
              <w:t>Chapter Review</w:t>
            </w:r>
          </w:p>
        </w:tc>
        <w:tc>
          <w:tcPr>
            <w:tcW w:w="6759" w:type="dxa"/>
            <w:gridSpan w:val="2"/>
            <w:shd w:val="pct55" w:color="4C11D8" w:fill="auto"/>
          </w:tcPr>
          <w:p w14:paraId="428647AE" w14:textId="77777777" w:rsidR="00985045" w:rsidRDefault="00985045" w:rsidP="00505B4C">
            <w:pPr>
              <w:pStyle w:val="BottomTabletext"/>
            </w:pPr>
            <w:r>
              <w:t>Activity 6: Chapter Review</w:t>
            </w:r>
          </w:p>
        </w:tc>
      </w:tr>
      <w:tr w:rsidR="00985045" w14:paraId="7F96BBDE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171CB22E" w14:textId="77777777" w:rsidR="00985045" w:rsidRDefault="00985045" w:rsidP="00505B4C">
            <w:pPr>
              <w:pStyle w:val="BottomTableNumbers"/>
            </w:pPr>
            <w:r>
              <w:t>64</w:t>
            </w:r>
          </w:p>
        </w:tc>
        <w:tc>
          <w:tcPr>
            <w:tcW w:w="10270" w:type="dxa"/>
            <w:gridSpan w:val="4"/>
            <w:shd w:val="pct10" w:color="4C11D8" w:fill="auto"/>
          </w:tcPr>
          <w:p w14:paraId="42EC5572" w14:textId="77777777" w:rsidR="00985045" w:rsidRDefault="00985045" w:rsidP="00505B4C">
            <w:pPr>
              <w:pStyle w:val="BottomTabletext"/>
            </w:pPr>
            <w:r>
              <w:t>Chapter Test</w:t>
            </w:r>
          </w:p>
        </w:tc>
      </w:tr>
      <w:tr w:rsidR="00985045" w14:paraId="55AC8ACC" w14:textId="77777777" w:rsidTr="00505B4C">
        <w:trPr>
          <w:cantSplit/>
        </w:trPr>
        <w:tc>
          <w:tcPr>
            <w:tcW w:w="11234" w:type="dxa"/>
            <w:gridSpan w:val="5"/>
            <w:shd w:val="clear" w:color="auto" w:fill="4C11D8"/>
            <w:tcMar>
              <w:left w:w="29" w:type="dxa"/>
              <w:right w:w="43" w:type="dxa"/>
            </w:tcMar>
          </w:tcPr>
          <w:p w14:paraId="54B24276" w14:textId="77777777" w:rsidR="00985045" w:rsidRDefault="00985045" w:rsidP="00505B4C">
            <w:pPr>
              <w:pStyle w:val="BottomTableAhead"/>
            </w:pPr>
            <w:r>
              <w:t>Chapter 8: Europe Colonizes the Americas: 1600–1800</w:t>
            </w:r>
          </w:p>
        </w:tc>
      </w:tr>
      <w:tr w:rsidR="00985045" w14:paraId="5D7C7634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57559D75" w14:textId="77777777" w:rsidR="00985045" w:rsidRDefault="00985045" w:rsidP="00505B4C">
            <w:pPr>
              <w:pStyle w:val="BottomTableNumbers"/>
            </w:pPr>
            <w:r>
              <w:t>65–66</w:t>
            </w:r>
          </w:p>
        </w:tc>
        <w:tc>
          <w:tcPr>
            <w:tcW w:w="2420" w:type="dxa"/>
            <w:shd w:val="pct20" w:color="4C11D8" w:fill="auto"/>
          </w:tcPr>
          <w:p w14:paraId="0A867A2F" w14:textId="77777777" w:rsidR="00985045" w:rsidRDefault="00985045" w:rsidP="00505B4C">
            <w:pPr>
              <w:pStyle w:val="BottomTabletext"/>
            </w:pPr>
            <w:r>
              <w:t>Colonization of Latin America</w:t>
            </w:r>
          </w:p>
        </w:tc>
        <w:tc>
          <w:tcPr>
            <w:tcW w:w="1091" w:type="dxa"/>
            <w:shd w:val="pct20" w:color="4C11D8" w:fill="auto"/>
          </w:tcPr>
          <w:p w14:paraId="640A0708" w14:textId="77777777" w:rsidR="00985045" w:rsidRDefault="00985045" w:rsidP="00505B4C">
            <w:pPr>
              <w:pStyle w:val="BottomTableNumbers"/>
            </w:pPr>
            <w:r>
              <w:t>134–41</w:t>
            </w:r>
          </w:p>
        </w:tc>
        <w:tc>
          <w:tcPr>
            <w:tcW w:w="2960" w:type="dxa"/>
            <w:shd w:val="pct20" w:color="4C11D8" w:fill="auto"/>
          </w:tcPr>
          <w:p w14:paraId="6FBCB351" w14:textId="77777777" w:rsidR="00985045" w:rsidRDefault="00985045" w:rsidP="00505B4C">
            <w:pPr>
              <w:pStyle w:val="BottomTabletext"/>
            </w:pPr>
            <w:r>
              <w:t>Activity 1: South America</w:t>
            </w:r>
          </w:p>
          <w:p w14:paraId="35381C78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20" w:color="4C11D8" w:fill="auto"/>
          </w:tcPr>
          <w:p w14:paraId="44A8ECC1" w14:textId="77777777" w:rsidR="00985045" w:rsidRDefault="00985045" w:rsidP="00505B4C">
            <w:pPr>
              <w:pStyle w:val="BottomTabletext"/>
            </w:pPr>
            <w:r>
              <w:t>John Calvin and missions in South America</w:t>
            </w:r>
          </w:p>
          <w:p w14:paraId="1F8F74B1" w14:textId="77777777" w:rsidR="00985045" w:rsidRDefault="00985045" w:rsidP="00505B4C">
            <w:pPr>
              <w:pStyle w:val="BottomTabletext"/>
            </w:pPr>
            <w:r>
              <w:t>Creoles and citizenship</w:t>
            </w:r>
          </w:p>
        </w:tc>
      </w:tr>
      <w:tr w:rsidR="00985045" w14:paraId="0139A9D5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0ACF82CF" w14:textId="77777777" w:rsidR="00985045" w:rsidRDefault="00985045" w:rsidP="00505B4C">
            <w:pPr>
              <w:pStyle w:val="BottomTableNumbers"/>
            </w:pPr>
            <w:r>
              <w:t>67–68</w:t>
            </w:r>
          </w:p>
        </w:tc>
        <w:tc>
          <w:tcPr>
            <w:tcW w:w="2420" w:type="dxa"/>
            <w:shd w:val="pct10" w:color="4C11D8" w:fill="auto"/>
          </w:tcPr>
          <w:p w14:paraId="55D9F17A" w14:textId="77777777" w:rsidR="00985045" w:rsidRDefault="00985045" w:rsidP="00505B4C">
            <w:pPr>
              <w:pStyle w:val="BottomTabletext"/>
            </w:pPr>
            <w:r>
              <w:t>Colonization of North America</w:t>
            </w:r>
          </w:p>
        </w:tc>
        <w:tc>
          <w:tcPr>
            <w:tcW w:w="1091" w:type="dxa"/>
            <w:shd w:val="pct10" w:color="4C11D8" w:fill="auto"/>
          </w:tcPr>
          <w:p w14:paraId="2511AA97" w14:textId="77777777" w:rsidR="00985045" w:rsidRDefault="00985045" w:rsidP="00505B4C">
            <w:pPr>
              <w:pStyle w:val="BottomTableNumbers"/>
            </w:pPr>
            <w:r>
              <w:t>141–45</w:t>
            </w:r>
          </w:p>
        </w:tc>
        <w:tc>
          <w:tcPr>
            <w:tcW w:w="2960" w:type="dxa"/>
            <w:shd w:val="pct10" w:color="4C11D8" w:fill="auto"/>
          </w:tcPr>
          <w:p w14:paraId="31CA3175" w14:textId="77777777" w:rsidR="00985045" w:rsidRDefault="00985045" w:rsidP="00505B4C">
            <w:pPr>
              <w:pStyle w:val="BottomTabletext"/>
            </w:pPr>
            <w:r>
              <w:t>Activity 2: Early American Colonization</w:t>
            </w:r>
          </w:p>
          <w:p w14:paraId="34D81DBC" w14:textId="77777777" w:rsidR="00985045" w:rsidRDefault="00985045" w:rsidP="00505B4C">
            <w:pPr>
              <w:pStyle w:val="BottomTabletext"/>
            </w:pPr>
            <w:r>
              <w:t>Activity 3: Why the Pilgrims Left the Netherlands</w:t>
            </w:r>
          </w:p>
          <w:p w14:paraId="61F99308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10" w:color="4C11D8" w:fill="auto"/>
          </w:tcPr>
          <w:p w14:paraId="3E8A7CAA" w14:textId="77777777" w:rsidR="00985045" w:rsidRDefault="00985045" w:rsidP="00505B4C">
            <w:pPr>
              <w:pStyle w:val="BottomTabletext"/>
            </w:pPr>
            <w:r>
              <w:t>Pilgrims and Puritans</w:t>
            </w:r>
          </w:p>
          <w:p w14:paraId="61DD48AB" w14:textId="77777777" w:rsidR="00985045" w:rsidRDefault="00985045" w:rsidP="00505B4C">
            <w:pPr>
              <w:pStyle w:val="BottomTabletext"/>
            </w:pPr>
            <w:r>
              <w:t>Religion and education</w:t>
            </w:r>
          </w:p>
        </w:tc>
      </w:tr>
      <w:tr w:rsidR="00985045" w14:paraId="5732FABB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1C34FE76" w14:textId="77777777" w:rsidR="00985045" w:rsidRDefault="00985045" w:rsidP="00505B4C">
            <w:pPr>
              <w:pStyle w:val="BottomTableNumbers"/>
            </w:pPr>
            <w:r>
              <w:t>69–71</w:t>
            </w:r>
          </w:p>
        </w:tc>
        <w:tc>
          <w:tcPr>
            <w:tcW w:w="2420" w:type="dxa"/>
            <w:shd w:val="pct20" w:color="4C11D8" w:fill="auto"/>
          </w:tcPr>
          <w:p w14:paraId="3812C38B" w14:textId="77777777" w:rsidR="00985045" w:rsidRDefault="00985045" w:rsidP="00505B4C">
            <w:pPr>
              <w:pStyle w:val="BottomTabletext"/>
            </w:pPr>
            <w:r>
              <w:t>Struggle for Independence</w:t>
            </w:r>
          </w:p>
        </w:tc>
        <w:tc>
          <w:tcPr>
            <w:tcW w:w="1091" w:type="dxa"/>
            <w:shd w:val="pct20" w:color="4C11D8" w:fill="auto"/>
          </w:tcPr>
          <w:p w14:paraId="42E48632" w14:textId="77777777" w:rsidR="00985045" w:rsidRDefault="00985045" w:rsidP="00505B4C">
            <w:pPr>
              <w:pStyle w:val="BottomTableNumbers"/>
            </w:pPr>
            <w:r>
              <w:t>145–48</w:t>
            </w:r>
          </w:p>
        </w:tc>
        <w:tc>
          <w:tcPr>
            <w:tcW w:w="2960" w:type="dxa"/>
            <w:shd w:val="pct20" w:color="4C11D8" w:fill="auto"/>
          </w:tcPr>
          <w:p w14:paraId="53FD1477" w14:textId="77777777" w:rsidR="00985045" w:rsidRDefault="00985045" w:rsidP="00505B4C">
            <w:pPr>
              <w:pStyle w:val="BottomTabletext"/>
            </w:pPr>
            <w:r>
              <w:t xml:space="preserve">Activity 4: </w:t>
            </w:r>
            <w:proofErr w:type="spellStart"/>
            <w:r>
              <w:t>Simón</w:t>
            </w:r>
            <w:proofErr w:type="spellEnd"/>
            <w:r>
              <w:t xml:space="preserve"> Bolívar</w:t>
            </w:r>
          </w:p>
          <w:p w14:paraId="2F06ED14" w14:textId="77777777" w:rsidR="00985045" w:rsidRDefault="00985045" w:rsidP="00505B4C">
            <w:pPr>
              <w:pStyle w:val="BottomTabletext"/>
            </w:pPr>
            <w:r>
              <w:t>Activity 5: European Exploration of the Americas</w:t>
            </w:r>
          </w:p>
          <w:p w14:paraId="37C1D58F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20" w:color="4C11D8" w:fill="auto"/>
          </w:tcPr>
          <w:p w14:paraId="222A98C1" w14:textId="77777777" w:rsidR="00985045" w:rsidRDefault="00985045" w:rsidP="00505B4C"/>
        </w:tc>
      </w:tr>
      <w:tr w:rsidR="00985045" w14:paraId="70BB02EA" w14:textId="77777777" w:rsidTr="00505B4C">
        <w:trPr>
          <w:cantSplit/>
        </w:trPr>
        <w:tc>
          <w:tcPr>
            <w:tcW w:w="964" w:type="dxa"/>
            <w:shd w:val="pct55" w:color="4C11D8" w:fill="auto"/>
            <w:tcMar>
              <w:left w:w="29" w:type="dxa"/>
              <w:right w:w="43" w:type="dxa"/>
            </w:tcMar>
          </w:tcPr>
          <w:p w14:paraId="59C9B0DF" w14:textId="77777777" w:rsidR="00985045" w:rsidRDefault="00985045" w:rsidP="00505B4C">
            <w:pPr>
              <w:pStyle w:val="BottomTableNumbers"/>
            </w:pPr>
            <w:r>
              <w:t>72</w:t>
            </w:r>
          </w:p>
        </w:tc>
        <w:tc>
          <w:tcPr>
            <w:tcW w:w="2420" w:type="dxa"/>
            <w:shd w:val="pct55" w:color="4C11D8" w:fill="auto"/>
          </w:tcPr>
          <w:p w14:paraId="29934C28" w14:textId="77777777" w:rsidR="00985045" w:rsidRDefault="00985045" w:rsidP="00505B4C">
            <w:pPr>
              <w:pStyle w:val="BottomTabletext"/>
            </w:pPr>
            <w:r>
              <w:t>Chapter Review</w:t>
            </w:r>
          </w:p>
        </w:tc>
        <w:tc>
          <w:tcPr>
            <w:tcW w:w="1091" w:type="dxa"/>
            <w:shd w:val="pct55" w:color="4C11D8" w:fill="auto"/>
          </w:tcPr>
          <w:p w14:paraId="12DD58A6" w14:textId="77777777" w:rsidR="00985045" w:rsidRDefault="00985045" w:rsidP="00505B4C"/>
        </w:tc>
        <w:tc>
          <w:tcPr>
            <w:tcW w:w="6759" w:type="dxa"/>
            <w:gridSpan w:val="2"/>
            <w:shd w:val="pct55" w:color="4C11D8" w:fill="auto"/>
          </w:tcPr>
          <w:p w14:paraId="509EA209" w14:textId="77777777" w:rsidR="00985045" w:rsidRDefault="00985045" w:rsidP="00505B4C">
            <w:pPr>
              <w:pStyle w:val="BottomTabletext"/>
            </w:pPr>
            <w:r>
              <w:t>Activity 6: Chapter Review</w:t>
            </w:r>
          </w:p>
        </w:tc>
      </w:tr>
      <w:tr w:rsidR="00985045" w14:paraId="09A18151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516BCE6E" w14:textId="77777777" w:rsidR="00985045" w:rsidRDefault="00985045" w:rsidP="00505B4C">
            <w:pPr>
              <w:pStyle w:val="BottomTableNumbers"/>
            </w:pPr>
            <w:r>
              <w:t>73</w:t>
            </w:r>
          </w:p>
        </w:tc>
        <w:tc>
          <w:tcPr>
            <w:tcW w:w="10270" w:type="dxa"/>
            <w:gridSpan w:val="4"/>
            <w:shd w:val="pct10" w:color="4C11D8" w:fill="auto"/>
          </w:tcPr>
          <w:p w14:paraId="2FDB42E1" w14:textId="77777777" w:rsidR="00985045" w:rsidRDefault="00985045" w:rsidP="00505B4C">
            <w:pPr>
              <w:pStyle w:val="BottomTabletext"/>
            </w:pPr>
            <w:r>
              <w:t>Chapter Test</w:t>
            </w:r>
          </w:p>
        </w:tc>
      </w:tr>
      <w:tr w:rsidR="00985045" w14:paraId="2D74BD0F" w14:textId="77777777" w:rsidTr="00505B4C">
        <w:trPr>
          <w:cantSplit/>
        </w:trPr>
        <w:tc>
          <w:tcPr>
            <w:tcW w:w="11234" w:type="dxa"/>
            <w:gridSpan w:val="5"/>
            <w:shd w:val="clear" w:color="auto" w:fill="4C11D8"/>
            <w:tcMar>
              <w:left w:w="29" w:type="dxa"/>
              <w:right w:w="43" w:type="dxa"/>
            </w:tcMar>
          </w:tcPr>
          <w:p w14:paraId="13EAB028" w14:textId="77777777" w:rsidR="00985045" w:rsidRDefault="00985045" w:rsidP="00505B4C">
            <w:pPr>
              <w:pStyle w:val="BottomTableAhead"/>
            </w:pPr>
            <w:r>
              <w:t>Chapter 9: Transformations in European Culture: 1500–1800</w:t>
            </w:r>
          </w:p>
        </w:tc>
      </w:tr>
      <w:tr w:rsidR="00985045" w14:paraId="57DB5467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7285A9B6" w14:textId="77777777" w:rsidR="00985045" w:rsidRDefault="00985045" w:rsidP="00505B4C">
            <w:pPr>
              <w:pStyle w:val="BottomTableNumbers"/>
            </w:pPr>
            <w:r>
              <w:t>74–75</w:t>
            </w:r>
          </w:p>
        </w:tc>
        <w:tc>
          <w:tcPr>
            <w:tcW w:w="2420" w:type="dxa"/>
            <w:shd w:val="pct20" w:color="4C11D8" w:fill="auto"/>
          </w:tcPr>
          <w:p w14:paraId="0CCC8CFA" w14:textId="77777777" w:rsidR="00985045" w:rsidRDefault="00985045" w:rsidP="00505B4C">
            <w:pPr>
              <w:pStyle w:val="BottomTabletext"/>
            </w:pPr>
            <w:r>
              <w:t>The Rising Power of European States</w:t>
            </w:r>
          </w:p>
        </w:tc>
        <w:tc>
          <w:tcPr>
            <w:tcW w:w="1091" w:type="dxa"/>
            <w:shd w:val="pct20" w:color="4C11D8" w:fill="auto"/>
          </w:tcPr>
          <w:p w14:paraId="1E490EFD" w14:textId="77777777" w:rsidR="00985045" w:rsidRDefault="00985045" w:rsidP="00505B4C">
            <w:pPr>
              <w:pStyle w:val="BottomTableNumbers"/>
            </w:pPr>
            <w:r>
              <w:t>152–55</w:t>
            </w:r>
          </w:p>
        </w:tc>
        <w:tc>
          <w:tcPr>
            <w:tcW w:w="2960" w:type="dxa"/>
            <w:shd w:val="pct20" w:color="4C11D8" w:fill="auto"/>
          </w:tcPr>
          <w:p w14:paraId="73D0D447" w14:textId="77777777" w:rsidR="00985045" w:rsidRDefault="00985045" w:rsidP="00505B4C">
            <w:pPr>
              <w:pStyle w:val="BottomTabletext"/>
            </w:pPr>
            <w:r>
              <w:t>Activity 1: The English Bill of Rights</w:t>
            </w:r>
          </w:p>
          <w:p w14:paraId="2D6C95DD" w14:textId="77777777" w:rsidR="00985045" w:rsidRDefault="00985045" w:rsidP="00505B4C">
            <w:pPr>
              <w:pStyle w:val="BottomTabletext"/>
            </w:pPr>
            <w:r>
              <w:t>Activity 2: Ruling Powers in Europe</w:t>
            </w:r>
          </w:p>
          <w:p w14:paraId="39BE12AE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20" w:color="4C11D8" w:fill="auto"/>
          </w:tcPr>
          <w:p w14:paraId="4BDF7D6B" w14:textId="77777777" w:rsidR="00985045" w:rsidRDefault="00985045" w:rsidP="00505B4C">
            <w:pPr>
              <w:pStyle w:val="BottomTabletext"/>
            </w:pPr>
            <w:r>
              <w:t>Power in European states</w:t>
            </w:r>
          </w:p>
        </w:tc>
      </w:tr>
      <w:tr w:rsidR="00985045" w14:paraId="1EA9A419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1441C7CA" w14:textId="77777777" w:rsidR="00985045" w:rsidRDefault="00985045" w:rsidP="00505B4C">
            <w:pPr>
              <w:pStyle w:val="BottomTableNumbers"/>
            </w:pPr>
            <w:r>
              <w:t>76–77</w:t>
            </w:r>
          </w:p>
        </w:tc>
        <w:tc>
          <w:tcPr>
            <w:tcW w:w="2420" w:type="dxa"/>
            <w:shd w:val="pct10" w:color="4C11D8" w:fill="auto"/>
          </w:tcPr>
          <w:p w14:paraId="3A9A5817" w14:textId="77777777" w:rsidR="00985045" w:rsidRDefault="00985045" w:rsidP="00505B4C">
            <w:pPr>
              <w:pStyle w:val="BottomTabletext"/>
            </w:pPr>
            <w:r>
              <w:t>The Scientific Revolution</w:t>
            </w:r>
          </w:p>
        </w:tc>
        <w:tc>
          <w:tcPr>
            <w:tcW w:w="1091" w:type="dxa"/>
            <w:shd w:val="pct10" w:color="4C11D8" w:fill="auto"/>
          </w:tcPr>
          <w:p w14:paraId="4E323DAD" w14:textId="77777777" w:rsidR="00985045" w:rsidRDefault="00985045" w:rsidP="00505B4C">
            <w:pPr>
              <w:pStyle w:val="BottomTableNumbers"/>
            </w:pPr>
            <w:r>
              <w:t>155–62</w:t>
            </w:r>
          </w:p>
        </w:tc>
        <w:tc>
          <w:tcPr>
            <w:tcW w:w="2960" w:type="dxa"/>
            <w:shd w:val="pct10" w:color="4C11D8" w:fill="auto"/>
          </w:tcPr>
          <w:p w14:paraId="7874EF16" w14:textId="77777777" w:rsidR="00985045" w:rsidRDefault="00985045" w:rsidP="00505B4C">
            <w:pPr>
              <w:pStyle w:val="BottomTabletext"/>
            </w:pPr>
            <w:r>
              <w:t>Activity 3: Galileo’s Observations</w:t>
            </w:r>
          </w:p>
        </w:tc>
        <w:tc>
          <w:tcPr>
            <w:tcW w:w="3799" w:type="dxa"/>
            <w:shd w:val="pct10" w:color="4C11D8" w:fill="auto"/>
          </w:tcPr>
          <w:p w14:paraId="390505A5" w14:textId="77777777" w:rsidR="00985045" w:rsidRDefault="00985045" w:rsidP="00505B4C">
            <w:pPr>
              <w:pStyle w:val="BottomTabletext"/>
            </w:pPr>
            <w:r>
              <w:t>Creation Mandate in history</w:t>
            </w:r>
          </w:p>
          <w:p w14:paraId="10B65F17" w14:textId="77777777" w:rsidR="00985045" w:rsidRDefault="00985045" w:rsidP="00505B4C">
            <w:pPr>
              <w:pStyle w:val="BottomTabletext"/>
            </w:pPr>
            <w:r>
              <w:t>Christians and science</w:t>
            </w:r>
          </w:p>
          <w:p w14:paraId="3F6AA828" w14:textId="77777777" w:rsidR="00985045" w:rsidRDefault="00985045" w:rsidP="00505B4C">
            <w:pPr>
              <w:pStyle w:val="BottomTabletext"/>
            </w:pPr>
            <w:r>
              <w:t>Robert Boyle</w:t>
            </w:r>
          </w:p>
          <w:p w14:paraId="79C1E636" w14:textId="77777777" w:rsidR="00985045" w:rsidRDefault="00985045" w:rsidP="00505B4C">
            <w:pPr>
              <w:pStyle w:val="BottomTabletext"/>
            </w:pPr>
            <w:r>
              <w:t>Attempts to undermine Christianity with science</w:t>
            </w:r>
          </w:p>
        </w:tc>
      </w:tr>
      <w:tr w:rsidR="00985045" w14:paraId="11DFBB24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6D091DEF" w14:textId="77777777" w:rsidR="00985045" w:rsidRDefault="00985045" w:rsidP="00505B4C">
            <w:pPr>
              <w:pStyle w:val="BottomTableNumbers"/>
            </w:pPr>
            <w:r>
              <w:t>78–79</w:t>
            </w:r>
          </w:p>
        </w:tc>
        <w:tc>
          <w:tcPr>
            <w:tcW w:w="2420" w:type="dxa"/>
            <w:shd w:val="pct20" w:color="4C11D8" w:fill="auto"/>
          </w:tcPr>
          <w:p w14:paraId="11CE4546" w14:textId="77777777" w:rsidR="00985045" w:rsidRDefault="00985045" w:rsidP="00505B4C">
            <w:pPr>
              <w:pStyle w:val="BottomTabletext"/>
            </w:pPr>
            <w:r>
              <w:t>The Enlightenment</w:t>
            </w:r>
          </w:p>
        </w:tc>
        <w:tc>
          <w:tcPr>
            <w:tcW w:w="1091" w:type="dxa"/>
            <w:shd w:val="pct20" w:color="4C11D8" w:fill="auto"/>
          </w:tcPr>
          <w:p w14:paraId="31445430" w14:textId="77777777" w:rsidR="00985045" w:rsidRDefault="00985045" w:rsidP="00505B4C">
            <w:pPr>
              <w:pStyle w:val="BottomTableNumbers"/>
            </w:pPr>
            <w:r>
              <w:t>162–64</w:t>
            </w:r>
          </w:p>
        </w:tc>
        <w:tc>
          <w:tcPr>
            <w:tcW w:w="2960" w:type="dxa"/>
            <w:shd w:val="pct20" w:color="4C11D8" w:fill="auto"/>
          </w:tcPr>
          <w:p w14:paraId="255E9366" w14:textId="77777777" w:rsidR="00985045" w:rsidRDefault="00985045" w:rsidP="00505B4C">
            <w:pPr>
              <w:pStyle w:val="BottomTabletext"/>
            </w:pPr>
            <w:r>
              <w:t>Activity 4: Matching</w:t>
            </w:r>
          </w:p>
        </w:tc>
        <w:tc>
          <w:tcPr>
            <w:tcW w:w="3799" w:type="dxa"/>
            <w:shd w:val="pct20" w:color="4C11D8" w:fill="auto"/>
          </w:tcPr>
          <w:p w14:paraId="3849815A" w14:textId="77777777" w:rsidR="00985045" w:rsidRDefault="00985045" w:rsidP="00505B4C">
            <w:pPr>
              <w:pStyle w:val="BottomTabletext"/>
            </w:pPr>
            <w:r>
              <w:t>The Enlightenment’s undermining of Christianity</w:t>
            </w:r>
          </w:p>
          <w:p w14:paraId="76F4369A" w14:textId="77777777" w:rsidR="00985045" w:rsidRDefault="00985045" w:rsidP="00505B4C">
            <w:pPr>
              <w:pStyle w:val="BottomTabletext"/>
            </w:pPr>
            <w:r>
              <w:t>Corruption of Christianity in culture</w:t>
            </w:r>
          </w:p>
        </w:tc>
      </w:tr>
      <w:tr w:rsidR="00985045" w14:paraId="3F134E34" w14:textId="77777777" w:rsidTr="00505B4C">
        <w:trPr>
          <w:cantSplit/>
        </w:trPr>
        <w:tc>
          <w:tcPr>
            <w:tcW w:w="964" w:type="dxa"/>
            <w:shd w:val="pct55" w:color="4C11D8" w:fill="auto"/>
            <w:tcMar>
              <w:left w:w="29" w:type="dxa"/>
              <w:right w:w="43" w:type="dxa"/>
            </w:tcMar>
          </w:tcPr>
          <w:p w14:paraId="4F1B1E08" w14:textId="77777777" w:rsidR="00985045" w:rsidRDefault="00985045" w:rsidP="00505B4C">
            <w:pPr>
              <w:pStyle w:val="BottomTableNumbers"/>
            </w:pPr>
            <w:r>
              <w:t>80</w:t>
            </w:r>
          </w:p>
        </w:tc>
        <w:tc>
          <w:tcPr>
            <w:tcW w:w="3511" w:type="dxa"/>
            <w:gridSpan w:val="2"/>
            <w:shd w:val="pct55" w:color="4C11D8" w:fill="auto"/>
          </w:tcPr>
          <w:p w14:paraId="5E5BFD75" w14:textId="77777777" w:rsidR="00985045" w:rsidRDefault="00985045" w:rsidP="00505B4C">
            <w:pPr>
              <w:pStyle w:val="BottomTabletext"/>
            </w:pPr>
            <w:r>
              <w:t>Chapter Review</w:t>
            </w:r>
          </w:p>
        </w:tc>
        <w:tc>
          <w:tcPr>
            <w:tcW w:w="6759" w:type="dxa"/>
            <w:gridSpan w:val="2"/>
            <w:shd w:val="pct55" w:color="4C11D8" w:fill="auto"/>
          </w:tcPr>
          <w:p w14:paraId="0A176892" w14:textId="77777777" w:rsidR="00985045" w:rsidRDefault="00985045" w:rsidP="00505B4C">
            <w:pPr>
              <w:pStyle w:val="BottomTabletext"/>
            </w:pPr>
            <w:r>
              <w:t>Activity 5: Chapter Review</w:t>
            </w:r>
          </w:p>
        </w:tc>
      </w:tr>
      <w:tr w:rsidR="00985045" w14:paraId="2CB15374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62ABFE53" w14:textId="77777777" w:rsidR="00985045" w:rsidRDefault="00985045" w:rsidP="00505B4C">
            <w:pPr>
              <w:pStyle w:val="BottomTableNumbers"/>
            </w:pPr>
            <w:r>
              <w:t>81</w:t>
            </w:r>
          </w:p>
        </w:tc>
        <w:tc>
          <w:tcPr>
            <w:tcW w:w="10270" w:type="dxa"/>
            <w:gridSpan w:val="4"/>
            <w:shd w:val="pct10" w:color="4C11D8" w:fill="auto"/>
          </w:tcPr>
          <w:p w14:paraId="7B48A365" w14:textId="77777777" w:rsidR="00985045" w:rsidRDefault="00985045" w:rsidP="00505B4C">
            <w:pPr>
              <w:pStyle w:val="BottomTabletext"/>
            </w:pPr>
            <w:r>
              <w:t>Chapter Test</w:t>
            </w:r>
          </w:p>
        </w:tc>
      </w:tr>
      <w:tr w:rsidR="00985045" w14:paraId="5BA87FF2" w14:textId="77777777" w:rsidTr="00505B4C">
        <w:trPr>
          <w:cantSplit/>
        </w:trPr>
        <w:tc>
          <w:tcPr>
            <w:tcW w:w="11234" w:type="dxa"/>
            <w:gridSpan w:val="5"/>
            <w:shd w:val="clear" w:color="auto" w:fill="4C11D8"/>
            <w:tcMar>
              <w:left w:w="29" w:type="dxa"/>
              <w:right w:w="43" w:type="dxa"/>
            </w:tcMar>
          </w:tcPr>
          <w:p w14:paraId="29DB4310" w14:textId="77777777" w:rsidR="00985045" w:rsidRDefault="00985045" w:rsidP="00505B4C">
            <w:pPr>
              <w:pStyle w:val="BottomTableAhead"/>
            </w:pPr>
            <w:r>
              <w:t>Chapter 10: Oceania and Australia: 1600–1900</w:t>
            </w:r>
          </w:p>
        </w:tc>
      </w:tr>
      <w:tr w:rsidR="00985045" w14:paraId="15496EB6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6A415D86" w14:textId="77777777" w:rsidR="00985045" w:rsidRDefault="00985045" w:rsidP="00505B4C">
            <w:pPr>
              <w:pStyle w:val="BottomTableNumbers"/>
            </w:pPr>
            <w:r>
              <w:t>82–83</w:t>
            </w:r>
          </w:p>
        </w:tc>
        <w:tc>
          <w:tcPr>
            <w:tcW w:w="2420" w:type="dxa"/>
            <w:shd w:val="pct20" w:color="4C11D8" w:fill="auto"/>
          </w:tcPr>
          <w:p w14:paraId="68ADCC1F" w14:textId="77777777" w:rsidR="00985045" w:rsidRDefault="00985045" w:rsidP="00505B4C">
            <w:pPr>
              <w:pStyle w:val="BottomTabletext"/>
            </w:pPr>
            <w:r>
              <w:t>The Islands of Oceania</w:t>
            </w:r>
          </w:p>
        </w:tc>
        <w:tc>
          <w:tcPr>
            <w:tcW w:w="1091" w:type="dxa"/>
            <w:shd w:val="pct20" w:color="4C11D8" w:fill="auto"/>
          </w:tcPr>
          <w:p w14:paraId="6E7CB76C" w14:textId="77777777" w:rsidR="00985045" w:rsidRDefault="00985045" w:rsidP="00505B4C">
            <w:pPr>
              <w:pStyle w:val="BottomTableNumbers"/>
            </w:pPr>
            <w:r>
              <w:t>168–71</w:t>
            </w:r>
          </w:p>
        </w:tc>
        <w:tc>
          <w:tcPr>
            <w:tcW w:w="2960" w:type="dxa"/>
            <w:shd w:val="pct20" w:color="4C11D8" w:fill="auto"/>
          </w:tcPr>
          <w:p w14:paraId="4195953B" w14:textId="77777777" w:rsidR="00985045" w:rsidRDefault="00985045" w:rsidP="00505B4C">
            <w:pPr>
              <w:pStyle w:val="BottomTabletext"/>
            </w:pPr>
            <w:r>
              <w:t>Activity 1: John G. Paton</w:t>
            </w:r>
          </w:p>
          <w:p w14:paraId="228AE0F6" w14:textId="77777777" w:rsidR="00985045" w:rsidRDefault="00985045" w:rsidP="00505B4C">
            <w:pPr>
              <w:pStyle w:val="BottomTabletext"/>
            </w:pPr>
            <w:r>
              <w:t>Activity 2: James Chalmers</w:t>
            </w:r>
          </w:p>
          <w:p w14:paraId="44E4FFC1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20" w:color="4C11D8" w:fill="auto"/>
          </w:tcPr>
          <w:p w14:paraId="20346668" w14:textId="77777777" w:rsidR="00985045" w:rsidRDefault="00985045" w:rsidP="00505B4C">
            <w:pPr>
              <w:pStyle w:val="BottomTabletext"/>
            </w:pPr>
            <w:r>
              <w:t>Missionaries: John Paton and James Chalmers</w:t>
            </w:r>
          </w:p>
        </w:tc>
      </w:tr>
      <w:tr w:rsidR="00985045" w14:paraId="408B1E09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3D29082B" w14:textId="77777777" w:rsidR="00985045" w:rsidRDefault="00985045" w:rsidP="00505B4C">
            <w:pPr>
              <w:pStyle w:val="BottomTableNumbers"/>
            </w:pPr>
            <w:r>
              <w:t>84</w:t>
            </w:r>
          </w:p>
        </w:tc>
        <w:tc>
          <w:tcPr>
            <w:tcW w:w="2420" w:type="dxa"/>
            <w:shd w:val="pct10" w:color="4C11D8" w:fill="auto"/>
          </w:tcPr>
          <w:p w14:paraId="6A2B4178" w14:textId="77777777" w:rsidR="00985045" w:rsidRDefault="00985045" w:rsidP="00505B4C">
            <w:pPr>
              <w:pStyle w:val="BottomTabletext"/>
            </w:pPr>
            <w:r>
              <w:t>Early European Exploration</w:t>
            </w:r>
          </w:p>
        </w:tc>
        <w:tc>
          <w:tcPr>
            <w:tcW w:w="1091" w:type="dxa"/>
            <w:shd w:val="pct10" w:color="4C11D8" w:fill="auto"/>
          </w:tcPr>
          <w:p w14:paraId="187B8F5C" w14:textId="77777777" w:rsidR="00985045" w:rsidRDefault="00985045" w:rsidP="00505B4C">
            <w:pPr>
              <w:pStyle w:val="BottomTableNumbers"/>
            </w:pPr>
            <w:r>
              <w:t>171–73</w:t>
            </w:r>
          </w:p>
        </w:tc>
        <w:tc>
          <w:tcPr>
            <w:tcW w:w="2960" w:type="dxa"/>
            <w:shd w:val="pct10" w:color="4C11D8" w:fill="auto"/>
          </w:tcPr>
          <w:p w14:paraId="57376C13" w14:textId="77777777" w:rsidR="00985045" w:rsidRDefault="00985045" w:rsidP="00505B4C"/>
        </w:tc>
        <w:tc>
          <w:tcPr>
            <w:tcW w:w="3799" w:type="dxa"/>
            <w:shd w:val="pct10" w:color="4C11D8" w:fill="auto"/>
          </w:tcPr>
          <w:p w14:paraId="043A02D3" w14:textId="77777777" w:rsidR="00985045" w:rsidRDefault="00985045" w:rsidP="00505B4C">
            <w:pPr>
              <w:pStyle w:val="BottomTabletext"/>
            </w:pPr>
            <w:r>
              <w:t>Justice on the islands</w:t>
            </w:r>
          </w:p>
        </w:tc>
      </w:tr>
      <w:tr w:rsidR="00985045" w14:paraId="74C66C61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340C20C1" w14:textId="77777777" w:rsidR="00985045" w:rsidRDefault="00985045" w:rsidP="00505B4C">
            <w:pPr>
              <w:pStyle w:val="BottomTableNumbers"/>
            </w:pPr>
            <w:r>
              <w:lastRenderedPageBreak/>
              <w:t>85–86</w:t>
            </w:r>
          </w:p>
        </w:tc>
        <w:tc>
          <w:tcPr>
            <w:tcW w:w="2420" w:type="dxa"/>
            <w:shd w:val="pct20" w:color="4C11D8" w:fill="auto"/>
          </w:tcPr>
          <w:p w14:paraId="50514BA7" w14:textId="77777777" w:rsidR="00985045" w:rsidRDefault="00985045" w:rsidP="00505B4C">
            <w:pPr>
              <w:pStyle w:val="BottomTabletext"/>
            </w:pPr>
            <w:r>
              <w:t>European Exploration in the 1700s</w:t>
            </w:r>
          </w:p>
        </w:tc>
        <w:tc>
          <w:tcPr>
            <w:tcW w:w="1091" w:type="dxa"/>
            <w:shd w:val="pct20" w:color="4C11D8" w:fill="auto"/>
          </w:tcPr>
          <w:p w14:paraId="59D020B4" w14:textId="77777777" w:rsidR="00985045" w:rsidRDefault="00985045" w:rsidP="00505B4C">
            <w:pPr>
              <w:pStyle w:val="BottomTableNumbers"/>
            </w:pPr>
            <w:r>
              <w:t>173–75</w:t>
            </w:r>
          </w:p>
        </w:tc>
        <w:tc>
          <w:tcPr>
            <w:tcW w:w="2960" w:type="dxa"/>
            <w:shd w:val="pct20" w:color="4C11D8" w:fill="auto"/>
          </w:tcPr>
          <w:p w14:paraId="20838DD5" w14:textId="77777777" w:rsidR="00985045" w:rsidRDefault="00985045" w:rsidP="00505B4C">
            <w:pPr>
              <w:pStyle w:val="BottomTabletext"/>
            </w:pPr>
            <w:r>
              <w:t>Activity 3: James Cook’s Journal</w:t>
            </w:r>
          </w:p>
        </w:tc>
        <w:tc>
          <w:tcPr>
            <w:tcW w:w="3799" w:type="dxa"/>
            <w:shd w:val="pct20" w:color="4C11D8" w:fill="auto"/>
          </w:tcPr>
          <w:p w14:paraId="71E4E231" w14:textId="77777777" w:rsidR="00985045" w:rsidRDefault="00985045" w:rsidP="00505B4C">
            <w:pPr>
              <w:pStyle w:val="BottomTabletext"/>
            </w:pPr>
            <w:r>
              <w:t>The myth of the “noble savage”</w:t>
            </w:r>
          </w:p>
        </w:tc>
      </w:tr>
      <w:tr w:rsidR="00985045" w14:paraId="26554788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7B38CBBB" w14:textId="77777777" w:rsidR="00985045" w:rsidRDefault="00985045" w:rsidP="00505B4C">
            <w:pPr>
              <w:pStyle w:val="BottomTableNumbers"/>
            </w:pPr>
            <w:r>
              <w:t>87–88</w:t>
            </w:r>
          </w:p>
        </w:tc>
        <w:tc>
          <w:tcPr>
            <w:tcW w:w="2420" w:type="dxa"/>
            <w:shd w:val="pct10" w:color="4C11D8" w:fill="auto"/>
          </w:tcPr>
          <w:p w14:paraId="4CECC6EF" w14:textId="77777777" w:rsidR="00985045" w:rsidRDefault="00985045" w:rsidP="00505B4C">
            <w:pPr>
              <w:pStyle w:val="BottomTabletext"/>
            </w:pPr>
            <w:r>
              <w:t>European Settlement in Australia</w:t>
            </w:r>
          </w:p>
        </w:tc>
        <w:tc>
          <w:tcPr>
            <w:tcW w:w="1091" w:type="dxa"/>
            <w:shd w:val="pct10" w:color="4C11D8" w:fill="auto"/>
          </w:tcPr>
          <w:p w14:paraId="32989E5C" w14:textId="77777777" w:rsidR="00985045" w:rsidRDefault="00985045" w:rsidP="00505B4C">
            <w:pPr>
              <w:pStyle w:val="BottomTableNumbers"/>
            </w:pPr>
            <w:r>
              <w:t>175–81</w:t>
            </w:r>
          </w:p>
        </w:tc>
        <w:tc>
          <w:tcPr>
            <w:tcW w:w="2960" w:type="dxa"/>
            <w:shd w:val="pct10" w:color="4C11D8" w:fill="auto"/>
          </w:tcPr>
          <w:p w14:paraId="23FFF99A" w14:textId="77777777" w:rsidR="00985045" w:rsidRDefault="00985045" w:rsidP="00505B4C">
            <w:pPr>
              <w:pStyle w:val="BottomTabletext"/>
            </w:pPr>
            <w:r>
              <w:t>Activity 4: Pacific Exploration</w:t>
            </w:r>
          </w:p>
          <w:p w14:paraId="2E175C0B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10" w:color="4C11D8" w:fill="auto"/>
          </w:tcPr>
          <w:p w14:paraId="5132D654" w14:textId="77777777" w:rsidR="00985045" w:rsidRDefault="00985045" w:rsidP="00505B4C"/>
        </w:tc>
      </w:tr>
      <w:tr w:rsidR="00985045" w14:paraId="65806FF9" w14:textId="77777777" w:rsidTr="00505B4C">
        <w:trPr>
          <w:cantSplit/>
        </w:trPr>
        <w:tc>
          <w:tcPr>
            <w:tcW w:w="964" w:type="dxa"/>
            <w:shd w:val="pct55" w:color="4C11D8" w:fill="auto"/>
            <w:tcMar>
              <w:left w:w="29" w:type="dxa"/>
              <w:right w:w="43" w:type="dxa"/>
            </w:tcMar>
          </w:tcPr>
          <w:p w14:paraId="30A5FF47" w14:textId="77777777" w:rsidR="00985045" w:rsidRDefault="00985045" w:rsidP="00505B4C">
            <w:pPr>
              <w:pStyle w:val="BottomTableNumbers"/>
            </w:pPr>
            <w:r>
              <w:t>89</w:t>
            </w:r>
          </w:p>
        </w:tc>
        <w:tc>
          <w:tcPr>
            <w:tcW w:w="3511" w:type="dxa"/>
            <w:gridSpan w:val="2"/>
            <w:shd w:val="pct55" w:color="4C11D8" w:fill="auto"/>
          </w:tcPr>
          <w:p w14:paraId="6B3F1C95" w14:textId="77777777" w:rsidR="00985045" w:rsidRDefault="00985045" w:rsidP="00505B4C">
            <w:pPr>
              <w:pStyle w:val="BottomTabletext"/>
            </w:pPr>
            <w:r>
              <w:t>Chapter Review</w:t>
            </w:r>
          </w:p>
        </w:tc>
        <w:tc>
          <w:tcPr>
            <w:tcW w:w="6759" w:type="dxa"/>
            <w:gridSpan w:val="2"/>
            <w:shd w:val="pct55" w:color="4C11D8" w:fill="auto"/>
          </w:tcPr>
          <w:p w14:paraId="6F387F81" w14:textId="77777777" w:rsidR="00985045" w:rsidRDefault="00985045" w:rsidP="00505B4C">
            <w:pPr>
              <w:pStyle w:val="BottomTabletext"/>
            </w:pPr>
            <w:r>
              <w:t>Activity 5: Chapter Review</w:t>
            </w:r>
          </w:p>
        </w:tc>
      </w:tr>
      <w:tr w:rsidR="00985045" w14:paraId="7B946FEC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0B5483E5" w14:textId="77777777" w:rsidR="00985045" w:rsidRDefault="00985045" w:rsidP="00505B4C">
            <w:pPr>
              <w:pStyle w:val="BottomTableNumbers"/>
            </w:pPr>
            <w:r>
              <w:t>90</w:t>
            </w:r>
          </w:p>
        </w:tc>
        <w:tc>
          <w:tcPr>
            <w:tcW w:w="10270" w:type="dxa"/>
            <w:gridSpan w:val="4"/>
            <w:shd w:val="pct10" w:color="4C11D8" w:fill="auto"/>
          </w:tcPr>
          <w:p w14:paraId="445492E7" w14:textId="77777777" w:rsidR="00985045" w:rsidRDefault="00985045" w:rsidP="00505B4C">
            <w:pPr>
              <w:pStyle w:val="BottomTabletext"/>
            </w:pPr>
            <w:r>
              <w:t>Chapter Test</w:t>
            </w:r>
          </w:p>
        </w:tc>
      </w:tr>
      <w:tr w:rsidR="00985045" w14:paraId="15823638" w14:textId="77777777" w:rsidTr="00505B4C">
        <w:trPr>
          <w:cantSplit/>
        </w:trPr>
        <w:tc>
          <w:tcPr>
            <w:tcW w:w="11234" w:type="dxa"/>
            <w:gridSpan w:val="5"/>
            <w:shd w:val="clear" w:color="auto" w:fill="4C11D8"/>
            <w:tcMar>
              <w:left w:w="29" w:type="dxa"/>
              <w:right w:w="43" w:type="dxa"/>
            </w:tcMar>
          </w:tcPr>
          <w:p w14:paraId="08969FEF" w14:textId="77777777" w:rsidR="00985045" w:rsidRDefault="00985045" w:rsidP="00505B4C">
            <w:pPr>
              <w:pStyle w:val="BottomTableAhead"/>
            </w:pPr>
            <w:r>
              <w:t>Chapter 11: Empires of Eurasia: 1300–1900</w:t>
            </w:r>
          </w:p>
        </w:tc>
      </w:tr>
      <w:tr w:rsidR="00985045" w14:paraId="61741117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3F66C422" w14:textId="77777777" w:rsidR="00985045" w:rsidRDefault="00985045" w:rsidP="00505B4C">
            <w:pPr>
              <w:pStyle w:val="BottomTableNumbers"/>
            </w:pPr>
            <w:r>
              <w:t>91–92</w:t>
            </w:r>
          </w:p>
        </w:tc>
        <w:tc>
          <w:tcPr>
            <w:tcW w:w="2420" w:type="dxa"/>
            <w:shd w:val="pct20" w:color="4C11D8" w:fill="auto"/>
          </w:tcPr>
          <w:p w14:paraId="647F1242" w14:textId="77777777" w:rsidR="00985045" w:rsidRDefault="00985045" w:rsidP="00505B4C">
            <w:pPr>
              <w:pStyle w:val="BottomTabletext"/>
            </w:pPr>
            <w:r>
              <w:t>China’s Ming and Manchu Dynasties</w:t>
            </w:r>
          </w:p>
        </w:tc>
        <w:tc>
          <w:tcPr>
            <w:tcW w:w="1091" w:type="dxa"/>
            <w:shd w:val="pct20" w:color="4C11D8" w:fill="auto"/>
          </w:tcPr>
          <w:p w14:paraId="79EC59DF" w14:textId="77777777" w:rsidR="00985045" w:rsidRDefault="00985045" w:rsidP="00505B4C">
            <w:pPr>
              <w:pStyle w:val="BottomTableNumbers"/>
            </w:pPr>
            <w:r>
              <w:t>186–91</w:t>
            </w:r>
          </w:p>
        </w:tc>
        <w:tc>
          <w:tcPr>
            <w:tcW w:w="2960" w:type="dxa"/>
            <w:shd w:val="pct20" w:color="4C11D8" w:fill="auto"/>
          </w:tcPr>
          <w:p w14:paraId="7B40AF6D" w14:textId="77777777" w:rsidR="00985045" w:rsidRDefault="00985045" w:rsidP="00505B4C">
            <w:pPr>
              <w:pStyle w:val="BottomTabletext"/>
            </w:pPr>
            <w:r>
              <w:t>Activity 1: Ming China</w:t>
            </w:r>
          </w:p>
          <w:p w14:paraId="7B96ECB1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20" w:color="4C11D8" w:fill="auto"/>
          </w:tcPr>
          <w:p w14:paraId="68034B7E" w14:textId="77777777" w:rsidR="00985045" w:rsidRDefault="00985045" w:rsidP="00505B4C">
            <w:pPr>
              <w:pStyle w:val="BottomTabletext"/>
            </w:pPr>
            <w:r>
              <w:t>Use of power</w:t>
            </w:r>
          </w:p>
        </w:tc>
      </w:tr>
      <w:tr w:rsidR="00985045" w14:paraId="0CAE93F6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3CC083E9" w14:textId="77777777" w:rsidR="00985045" w:rsidRDefault="00985045" w:rsidP="00505B4C">
            <w:pPr>
              <w:pStyle w:val="BottomTableNumbers"/>
            </w:pPr>
            <w:r>
              <w:t>93–94</w:t>
            </w:r>
          </w:p>
        </w:tc>
        <w:tc>
          <w:tcPr>
            <w:tcW w:w="2420" w:type="dxa"/>
            <w:shd w:val="pct10" w:color="4C11D8" w:fill="auto"/>
          </w:tcPr>
          <w:p w14:paraId="40915258" w14:textId="77777777" w:rsidR="00985045" w:rsidRDefault="00985045" w:rsidP="00505B4C">
            <w:pPr>
              <w:pStyle w:val="BottomTabletext"/>
            </w:pPr>
            <w:r>
              <w:t>Ottoman Empire</w:t>
            </w:r>
          </w:p>
        </w:tc>
        <w:tc>
          <w:tcPr>
            <w:tcW w:w="1091" w:type="dxa"/>
            <w:shd w:val="pct10" w:color="4C11D8" w:fill="auto"/>
          </w:tcPr>
          <w:p w14:paraId="2210C580" w14:textId="77777777" w:rsidR="00985045" w:rsidRDefault="00985045" w:rsidP="00505B4C">
            <w:pPr>
              <w:pStyle w:val="BottomTableNumbers"/>
            </w:pPr>
            <w:r>
              <w:t>192–95</w:t>
            </w:r>
          </w:p>
        </w:tc>
        <w:tc>
          <w:tcPr>
            <w:tcW w:w="2960" w:type="dxa"/>
            <w:shd w:val="pct10" w:color="4C11D8" w:fill="auto"/>
          </w:tcPr>
          <w:p w14:paraId="78757692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10" w:color="4C11D8" w:fill="auto"/>
          </w:tcPr>
          <w:p w14:paraId="4D52AC49" w14:textId="77777777" w:rsidR="00985045" w:rsidRDefault="00985045" w:rsidP="00505B4C">
            <w:pPr>
              <w:pStyle w:val="BottomTabletext"/>
            </w:pPr>
            <w:r>
              <w:t>Providence</w:t>
            </w:r>
          </w:p>
          <w:p w14:paraId="77A84010" w14:textId="77777777" w:rsidR="00985045" w:rsidRDefault="00985045" w:rsidP="00505B4C">
            <w:pPr>
              <w:pStyle w:val="BottomTabletext"/>
            </w:pPr>
            <w:r>
              <w:t>Limited and temporary religious freedom</w:t>
            </w:r>
          </w:p>
        </w:tc>
      </w:tr>
      <w:tr w:rsidR="00985045" w14:paraId="3BE6BD93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206EF872" w14:textId="77777777" w:rsidR="00985045" w:rsidRDefault="00985045" w:rsidP="00505B4C">
            <w:pPr>
              <w:pStyle w:val="BottomTableNumbers"/>
            </w:pPr>
            <w:r>
              <w:t>95</w:t>
            </w:r>
          </w:p>
        </w:tc>
        <w:tc>
          <w:tcPr>
            <w:tcW w:w="2420" w:type="dxa"/>
            <w:shd w:val="pct20" w:color="4C11D8" w:fill="auto"/>
          </w:tcPr>
          <w:p w14:paraId="5C3DEA1B" w14:textId="77777777" w:rsidR="00985045" w:rsidRDefault="00985045" w:rsidP="00505B4C">
            <w:pPr>
              <w:pStyle w:val="BottomTabletext"/>
            </w:pPr>
            <w:proofErr w:type="spellStart"/>
            <w:r>
              <w:t>Safavid</w:t>
            </w:r>
            <w:proofErr w:type="spellEnd"/>
            <w:r>
              <w:t xml:space="preserve"> Empire</w:t>
            </w:r>
          </w:p>
        </w:tc>
        <w:tc>
          <w:tcPr>
            <w:tcW w:w="1091" w:type="dxa"/>
            <w:shd w:val="pct20" w:color="4C11D8" w:fill="auto"/>
          </w:tcPr>
          <w:p w14:paraId="4E4AEC98" w14:textId="77777777" w:rsidR="00985045" w:rsidRDefault="00985045" w:rsidP="00505B4C">
            <w:pPr>
              <w:pStyle w:val="BottomTableNumbers"/>
            </w:pPr>
            <w:r>
              <w:t>196–97</w:t>
            </w:r>
          </w:p>
        </w:tc>
        <w:tc>
          <w:tcPr>
            <w:tcW w:w="2960" w:type="dxa"/>
            <w:shd w:val="pct20" w:color="4C11D8" w:fill="auto"/>
          </w:tcPr>
          <w:p w14:paraId="2B635471" w14:textId="77777777" w:rsidR="00985045" w:rsidRDefault="00985045" w:rsidP="00505B4C">
            <w:pPr>
              <w:pStyle w:val="BottomTabletext"/>
            </w:pPr>
            <w:r>
              <w:t>Activity 2: Asia Minor</w:t>
            </w:r>
          </w:p>
          <w:p w14:paraId="1CAB48FF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20" w:color="4C11D8" w:fill="auto"/>
          </w:tcPr>
          <w:p w14:paraId="721C1F39" w14:textId="77777777" w:rsidR="00985045" w:rsidRDefault="00985045" w:rsidP="00505B4C"/>
        </w:tc>
      </w:tr>
      <w:tr w:rsidR="00985045" w14:paraId="30E3D8F5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1E039196" w14:textId="77777777" w:rsidR="00985045" w:rsidRDefault="00985045" w:rsidP="00505B4C">
            <w:pPr>
              <w:pStyle w:val="BottomTableNumbers"/>
            </w:pPr>
            <w:r>
              <w:t>96</w:t>
            </w:r>
          </w:p>
        </w:tc>
        <w:tc>
          <w:tcPr>
            <w:tcW w:w="2420" w:type="dxa"/>
            <w:shd w:val="pct10" w:color="4C11D8" w:fill="auto"/>
          </w:tcPr>
          <w:p w14:paraId="09F4F186" w14:textId="77777777" w:rsidR="00985045" w:rsidRDefault="00985045" w:rsidP="00505B4C">
            <w:pPr>
              <w:pStyle w:val="BottomTabletext"/>
            </w:pPr>
            <w:r>
              <w:t>Mughal Empire</w:t>
            </w:r>
          </w:p>
        </w:tc>
        <w:tc>
          <w:tcPr>
            <w:tcW w:w="1091" w:type="dxa"/>
            <w:shd w:val="pct10" w:color="4C11D8" w:fill="auto"/>
          </w:tcPr>
          <w:p w14:paraId="14E266D7" w14:textId="77777777" w:rsidR="00985045" w:rsidRDefault="00985045" w:rsidP="00505B4C">
            <w:pPr>
              <w:pStyle w:val="BottomTableNumbers"/>
            </w:pPr>
            <w:r>
              <w:t>198–99</w:t>
            </w:r>
          </w:p>
        </w:tc>
        <w:tc>
          <w:tcPr>
            <w:tcW w:w="2960" w:type="dxa"/>
            <w:shd w:val="pct10" w:color="4C11D8" w:fill="auto"/>
          </w:tcPr>
          <w:p w14:paraId="4C9012AF" w14:textId="77777777" w:rsidR="00985045" w:rsidRDefault="00985045" w:rsidP="00505B4C">
            <w:pPr>
              <w:pStyle w:val="BottomTabletext"/>
            </w:pPr>
            <w:r>
              <w:t>Activity 3: Encounter with a Lion</w:t>
            </w:r>
          </w:p>
          <w:p w14:paraId="4E298F7A" w14:textId="77777777" w:rsidR="00985045" w:rsidRDefault="00985045" w:rsidP="00505B4C">
            <w:pPr>
              <w:pStyle w:val="BottomTabletext"/>
            </w:pPr>
            <w:r>
              <w:t>Activity 4: Matching</w:t>
            </w:r>
          </w:p>
          <w:p w14:paraId="2B72153C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10" w:color="4C11D8" w:fill="auto"/>
          </w:tcPr>
          <w:p w14:paraId="52A57770" w14:textId="77777777" w:rsidR="00985045" w:rsidRDefault="00985045" w:rsidP="00505B4C"/>
        </w:tc>
      </w:tr>
      <w:tr w:rsidR="00985045" w14:paraId="408A2967" w14:textId="77777777" w:rsidTr="00505B4C">
        <w:trPr>
          <w:cantSplit/>
        </w:trPr>
        <w:tc>
          <w:tcPr>
            <w:tcW w:w="964" w:type="dxa"/>
            <w:shd w:val="pct55" w:color="4C11D8" w:fill="auto"/>
            <w:tcMar>
              <w:left w:w="29" w:type="dxa"/>
              <w:right w:w="43" w:type="dxa"/>
            </w:tcMar>
          </w:tcPr>
          <w:p w14:paraId="3006FD9B" w14:textId="77777777" w:rsidR="00985045" w:rsidRDefault="00985045" w:rsidP="00505B4C">
            <w:pPr>
              <w:pStyle w:val="BottomTableNumbers"/>
            </w:pPr>
            <w:r>
              <w:t>97</w:t>
            </w:r>
          </w:p>
        </w:tc>
        <w:tc>
          <w:tcPr>
            <w:tcW w:w="3511" w:type="dxa"/>
            <w:gridSpan w:val="2"/>
            <w:shd w:val="pct55" w:color="4C11D8" w:fill="auto"/>
          </w:tcPr>
          <w:p w14:paraId="173BEB8B" w14:textId="77777777" w:rsidR="00985045" w:rsidRDefault="00985045" w:rsidP="00505B4C">
            <w:pPr>
              <w:pStyle w:val="BottomTabletext"/>
            </w:pPr>
            <w:r>
              <w:t>Chapter Review</w:t>
            </w:r>
          </w:p>
        </w:tc>
        <w:tc>
          <w:tcPr>
            <w:tcW w:w="6759" w:type="dxa"/>
            <w:gridSpan w:val="2"/>
            <w:shd w:val="pct55" w:color="4C11D8" w:fill="auto"/>
          </w:tcPr>
          <w:p w14:paraId="70C7EADE" w14:textId="77777777" w:rsidR="00985045" w:rsidRDefault="00985045" w:rsidP="00505B4C">
            <w:pPr>
              <w:pStyle w:val="BottomTabletext"/>
            </w:pPr>
            <w:r>
              <w:t>Activity 5: Chapter Review</w:t>
            </w:r>
          </w:p>
        </w:tc>
      </w:tr>
      <w:tr w:rsidR="00985045" w14:paraId="0A4EA1F5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0F633DD8" w14:textId="77777777" w:rsidR="00985045" w:rsidRDefault="00985045" w:rsidP="00505B4C">
            <w:pPr>
              <w:pStyle w:val="BottomTableNumbers"/>
            </w:pPr>
            <w:r>
              <w:t>98</w:t>
            </w:r>
          </w:p>
        </w:tc>
        <w:tc>
          <w:tcPr>
            <w:tcW w:w="10270" w:type="dxa"/>
            <w:gridSpan w:val="4"/>
            <w:shd w:val="pct10" w:color="4C11D8" w:fill="auto"/>
          </w:tcPr>
          <w:p w14:paraId="6D4850BF" w14:textId="77777777" w:rsidR="00985045" w:rsidRDefault="00985045" w:rsidP="00505B4C">
            <w:pPr>
              <w:pStyle w:val="BottomTabletext"/>
            </w:pPr>
            <w:r>
              <w:t>Chapter Test</w:t>
            </w:r>
          </w:p>
        </w:tc>
      </w:tr>
      <w:tr w:rsidR="00985045" w14:paraId="13DB7D35" w14:textId="77777777" w:rsidTr="00505B4C">
        <w:trPr>
          <w:cantSplit/>
        </w:trPr>
        <w:tc>
          <w:tcPr>
            <w:tcW w:w="11234" w:type="dxa"/>
            <w:gridSpan w:val="5"/>
            <w:shd w:val="clear" w:color="auto" w:fill="4C11D8"/>
            <w:tcMar>
              <w:left w:w="29" w:type="dxa"/>
              <w:right w:w="43" w:type="dxa"/>
            </w:tcMar>
          </w:tcPr>
          <w:p w14:paraId="05A7DD25" w14:textId="77777777" w:rsidR="00985045" w:rsidRDefault="00985045" w:rsidP="00505B4C">
            <w:pPr>
              <w:pStyle w:val="BottomTableAhead"/>
            </w:pPr>
            <w:r>
              <w:t>Chapter 12: Political Turmoil in Europe: 1776–1850</w:t>
            </w:r>
          </w:p>
        </w:tc>
      </w:tr>
      <w:tr w:rsidR="00985045" w14:paraId="352C3AB7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665F0689" w14:textId="77777777" w:rsidR="00985045" w:rsidRDefault="00985045" w:rsidP="00505B4C">
            <w:pPr>
              <w:pStyle w:val="BottomTableNumbers"/>
            </w:pPr>
            <w:r>
              <w:t>99–100</w:t>
            </w:r>
          </w:p>
        </w:tc>
        <w:tc>
          <w:tcPr>
            <w:tcW w:w="2420" w:type="dxa"/>
            <w:shd w:val="pct20" w:color="4C11D8" w:fill="auto"/>
          </w:tcPr>
          <w:p w14:paraId="668A9D05" w14:textId="77777777" w:rsidR="00985045" w:rsidRDefault="00985045" w:rsidP="00505B4C">
            <w:pPr>
              <w:pStyle w:val="BottomTabletext"/>
            </w:pPr>
            <w:r>
              <w:t>French Revolution</w:t>
            </w:r>
          </w:p>
        </w:tc>
        <w:tc>
          <w:tcPr>
            <w:tcW w:w="1091" w:type="dxa"/>
            <w:shd w:val="pct20" w:color="4C11D8" w:fill="auto"/>
          </w:tcPr>
          <w:p w14:paraId="6EB6AE31" w14:textId="77777777" w:rsidR="00985045" w:rsidRDefault="00985045" w:rsidP="00505B4C">
            <w:pPr>
              <w:pStyle w:val="BottomTableNumbers"/>
            </w:pPr>
            <w:r>
              <w:t>206–11</w:t>
            </w:r>
          </w:p>
        </w:tc>
        <w:tc>
          <w:tcPr>
            <w:tcW w:w="2960" w:type="dxa"/>
            <w:shd w:val="pct20" w:color="4C11D8" w:fill="auto"/>
          </w:tcPr>
          <w:p w14:paraId="714584C9" w14:textId="77777777" w:rsidR="00985045" w:rsidRDefault="00985045" w:rsidP="00505B4C">
            <w:pPr>
              <w:pStyle w:val="BottomTabletext"/>
            </w:pPr>
            <w:r>
              <w:t>Activity 1: The Three Estates of France</w:t>
            </w:r>
          </w:p>
          <w:p w14:paraId="1303FDF2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20" w:color="4C11D8" w:fill="auto"/>
          </w:tcPr>
          <w:p w14:paraId="1B31E82F" w14:textId="77777777" w:rsidR="00985045" w:rsidRDefault="00985045" w:rsidP="00505B4C">
            <w:pPr>
              <w:pStyle w:val="BottomTabletext"/>
            </w:pPr>
            <w:r>
              <w:t>Huguenots</w:t>
            </w:r>
          </w:p>
          <w:p w14:paraId="64A5208C" w14:textId="77777777" w:rsidR="00985045" w:rsidRDefault="00985045" w:rsidP="00505B4C">
            <w:pPr>
              <w:pStyle w:val="BottomTabletext"/>
            </w:pPr>
            <w:r>
              <w:t>Citizenship</w:t>
            </w:r>
          </w:p>
          <w:p w14:paraId="2DDE9405" w14:textId="77777777" w:rsidR="00985045" w:rsidRDefault="00985045" w:rsidP="00505B4C">
            <w:pPr>
              <w:pStyle w:val="BottomTabletext"/>
            </w:pPr>
            <w:r>
              <w:t>Contrast: the French Revolution and the American Revolution</w:t>
            </w:r>
          </w:p>
          <w:p w14:paraId="4EE152A4" w14:textId="77777777" w:rsidR="00985045" w:rsidRDefault="00985045" w:rsidP="00505B4C">
            <w:pPr>
              <w:pStyle w:val="BottomTabletext"/>
            </w:pPr>
            <w:r>
              <w:t>Reformation heritage</w:t>
            </w:r>
          </w:p>
        </w:tc>
      </w:tr>
      <w:tr w:rsidR="00985045" w14:paraId="217D4E2C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7CD54FD9" w14:textId="77777777" w:rsidR="00985045" w:rsidRDefault="00985045" w:rsidP="00505B4C">
            <w:pPr>
              <w:pStyle w:val="BottomTableNumbers"/>
            </w:pPr>
            <w:r>
              <w:t>101</w:t>
            </w:r>
          </w:p>
        </w:tc>
        <w:tc>
          <w:tcPr>
            <w:tcW w:w="2420" w:type="dxa"/>
            <w:shd w:val="pct10" w:color="4C11D8" w:fill="auto"/>
          </w:tcPr>
          <w:p w14:paraId="1E654214" w14:textId="77777777" w:rsidR="00985045" w:rsidRDefault="00985045" w:rsidP="00505B4C">
            <w:pPr>
              <w:pStyle w:val="BottomTabletext"/>
            </w:pPr>
            <w:r>
              <w:t>Rise and Fall of Napoleon</w:t>
            </w:r>
          </w:p>
        </w:tc>
        <w:tc>
          <w:tcPr>
            <w:tcW w:w="1091" w:type="dxa"/>
            <w:shd w:val="pct10" w:color="4C11D8" w:fill="auto"/>
          </w:tcPr>
          <w:p w14:paraId="2DA4B1B0" w14:textId="77777777" w:rsidR="00985045" w:rsidRDefault="00985045" w:rsidP="00505B4C">
            <w:pPr>
              <w:pStyle w:val="BottomTableNumbers"/>
            </w:pPr>
            <w:r>
              <w:t>211–12</w:t>
            </w:r>
          </w:p>
        </w:tc>
        <w:tc>
          <w:tcPr>
            <w:tcW w:w="2960" w:type="dxa"/>
            <w:shd w:val="pct10" w:color="4C11D8" w:fill="auto"/>
          </w:tcPr>
          <w:p w14:paraId="22417E29" w14:textId="77777777" w:rsidR="00985045" w:rsidRDefault="00985045" w:rsidP="00505B4C">
            <w:pPr>
              <w:pStyle w:val="BottomTabletext"/>
            </w:pPr>
            <w:r>
              <w:t>Activity 2: The Battle of Waterloo</w:t>
            </w:r>
          </w:p>
          <w:p w14:paraId="4591C0D6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10" w:color="4C11D8" w:fill="auto"/>
          </w:tcPr>
          <w:p w14:paraId="039FB8B3" w14:textId="77777777" w:rsidR="00985045" w:rsidRDefault="00985045" w:rsidP="00505B4C">
            <w:pPr>
              <w:pStyle w:val="BottomTabletext"/>
            </w:pPr>
            <w:r>
              <w:t>Power</w:t>
            </w:r>
          </w:p>
        </w:tc>
      </w:tr>
      <w:tr w:rsidR="00985045" w14:paraId="6333712B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5F2CA8BA" w14:textId="77777777" w:rsidR="00985045" w:rsidRDefault="00985045" w:rsidP="00505B4C">
            <w:pPr>
              <w:pStyle w:val="BottomTableNumbers"/>
            </w:pPr>
            <w:r>
              <w:t>102</w:t>
            </w:r>
          </w:p>
        </w:tc>
        <w:tc>
          <w:tcPr>
            <w:tcW w:w="2420" w:type="dxa"/>
            <w:shd w:val="pct20" w:color="4C11D8" w:fill="auto"/>
          </w:tcPr>
          <w:p w14:paraId="4F51D0FE" w14:textId="77777777" w:rsidR="00985045" w:rsidRDefault="00985045" w:rsidP="00505B4C">
            <w:pPr>
              <w:pStyle w:val="BottomTabletext"/>
            </w:pPr>
            <w:r>
              <w:t>Revolts Across Europe</w:t>
            </w:r>
          </w:p>
        </w:tc>
        <w:tc>
          <w:tcPr>
            <w:tcW w:w="1091" w:type="dxa"/>
            <w:shd w:val="pct20" w:color="4C11D8" w:fill="auto"/>
          </w:tcPr>
          <w:p w14:paraId="10CB8FEB" w14:textId="77777777" w:rsidR="00985045" w:rsidRDefault="00985045" w:rsidP="00505B4C">
            <w:pPr>
              <w:pStyle w:val="BottomTableNumbers"/>
            </w:pPr>
            <w:r>
              <w:t>213–14</w:t>
            </w:r>
          </w:p>
        </w:tc>
        <w:tc>
          <w:tcPr>
            <w:tcW w:w="2960" w:type="dxa"/>
            <w:shd w:val="pct20" w:color="4C11D8" w:fill="auto"/>
          </w:tcPr>
          <w:p w14:paraId="6C5CF692" w14:textId="77777777" w:rsidR="00985045" w:rsidRDefault="00985045" w:rsidP="00505B4C">
            <w:pPr>
              <w:pStyle w:val="BottomTabletext"/>
            </w:pPr>
            <w:r>
              <w:t>Activity 3: Europe</w:t>
            </w:r>
          </w:p>
        </w:tc>
        <w:tc>
          <w:tcPr>
            <w:tcW w:w="3799" w:type="dxa"/>
            <w:shd w:val="pct20" w:color="4C11D8" w:fill="auto"/>
          </w:tcPr>
          <w:p w14:paraId="456C34D4" w14:textId="77777777" w:rsidR="00985045" w:rsidRDefault="00985045" w:rsidP="00505B4C">
            <w:pPr>
              <w:pStyle w:val="BottomTabletext"/>
            </w:pPr>
            <w:r>
              <w:t>Positive and negative aspects of nationalism</w:t>
            </w:r>
          </w:p>
        </w:tc>
      </w:tr>
      <w:tr w:rsidR="00985045" w14:paraId="49D5E512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47897BC0" w14:textId="77777777" w:rsidR="00985045" w:rsidRDefault="00985045" w:rsidP="00505B4C">
            <w:pPr>
              <w:pStyle w:val="BottomTableNumbers"/>
            </w:pPr>
            <w:r>
              <w:t>103–104</w:t>
            </w:r>
          </w:p>
        </w:tc>
        <w:tc>
          <w:tcPr>
            <w:tcW w:w="2420" w:type="dxa"/>
            <w:shd w:val="pct10" w:color="4C11D8" w:fill="auto"/>
          </w:tcPr>
          <w:p w14:paraId="005D5BA1" w14:textId="77777777" w:rsidR="00985045" w:rsidRDefault="00985045" w:rsidP="00505B4C">
            <w:pPr>
              <w:pStyle w:val="BottomTabletext"/>
            </w:pPr>
            <w:r>
              <w:t>German and Italian Unification</w:t>
            </w:r>
          </w:p>
        </w:tc>
        <w:tc>
          <w:tcPr>
            <w:tcW w:w="1091" w:type="dxa"/>
            <w:shd w:val="pct10" w:color="4C11D8" w:fill="auto"/>
          </w:tcPr>
          <w:p w14:paraId="1890F207" w14:textId="77777777" w:rsidR="00985045" w:rsidRDefault="00985045" w:rsidP="00505B4C">
            <w:pPr>
              <w:pStyle w:val="BottomTableNumbers"/>
            </w:pPr>
            <w:r>
              <w:t>214–17</w:t>
            </w:r>
          </w:p>
        </w:tc>
        <w:tc>
          <w:tcPr>
            <w:tcW w:w="2960" w:type="dxa"/>
            <w:shd w:val="pct10" w:color="4C11D8" w:fill="auto"/>
          </w:tcPr>
          <w:p w14:paraId="0BA1B56A" w14:textId="77777777" w:rsidR="00985045" w:rsidRDefault="00985045" w:rsidP="00505B4C">
            <w:pPr>
              <w:pStyle w:val="BottomTabletext"/>
            </w:pPr>
            <w:r>
              <w:t xml:space="preserve">Activity 4: The Five </w:t>
            </w:r>
            <w:proofErr w:type="spellStart"/>
            <w:r>
              <w:t>Ws</w:t>
            </w:r>
            <w:proofErr w:type="spellEnd"/>
          </w:p>
          <w:p w14:paraId="55B94E32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10" w:color="4C11D8" w:fill="auto"/>
          </w:tcPr>
          <w:p w14:paraId="40F9CA62" w14:textId="77777777" w:rsidR="00985045" w:rsidRDefault="00985045" w:rsidP="00505B4C"/>
        </w:tc>
      </w:tr>
      <w:tr w:rsidR="00985045" w14:paraId="04EC7AAA" w14:textId="77777777" w:rsidTr="00505B4C">
        <w:trPr>
          <w:cantSplit/>
        </w:trPr>
        <w:tc>
          <w:tcPr>
            <w:tcW w:w="964" w:type="dxa"/>
            <w:shd w:val="pct55" w:color="4C11D8" w:fill="auto"/>
            <w:tcMar>
              <w:left w:w="29" w:type="dxa"/>
              <w:right w:w="43" w:type="dxa"/>
            </w:tcMar>
          </w:tcPr>
          <w:p w14:paraId="2DC1CAB7" w14:textId="77777777" w:rsidR="00985045" w:rsidRDefault="00985045" w:rsidP="00505B4C">
            <w:pPr>
              <w:pStyle w:val="BottomTableNumbers"/>
            </w:pPr>
            <w:r>
              <w:t>105</w:t>
            </w:r>
          </w:p>
        </w:tc>
        <w:tc>
          <w:tcPr>
            <w:tcW w:w="3511" w:type="dxa"/>
            <w:gridSpan w:val="2"/>
            <w:shd w:val="pct55" w:color="4C11D8" w:fill="auto"/>
          </w:tcPr>
          <w:p w14:paraId="7E8AACE3" w14:textId="77777777" w:rsidR="00985045" w:rsidRDefault="00985045" w:rsidP="00505B4C">
            <w:pPr>
              <w:pStyle w:val="BottomTabletext"/>
            </w:pPr>
            <w:r>
              <w:t>Chapter Review</w:t>
            </w:r>
          </w:p>
        </w:tc>
        <w:tc>
          <w:tcPr>
            <w:tcW w:w="6759" w:type="dxa"/>
            <w:gridSpan w:val="2"/>
            <w:shd w:val="pct55" w:color="4C11D8" w:fill="auto"/>
          </w:tcPr>
          <w:p w14:paraId="29177B93" w14:textId="77777777" w:rsidR="00985045" w:rsidRDefault="00985045" w:rsidP="00505B4C">
            <w:pPr>
              <w:pStyle w:val="BottomTabletext"/>
            </w:pPr>
            <w:r>
              <w:t>Activity 5: Chapter Review</w:t>
            </w:r>
          </w:p>
        </w:tc>
      </w:tr>
      <w:tr w:rsidR="00985045" w14:paraId="54BC427D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7F2A9170" w14:textId="77777777" w:rsidR="00985045" w:rsidRDefault="00985045" w:rsidP="00505B4C">
            <w:pPr>
              <w:pStyle w:val="BottomTableNumbers"/>
            </w:pPr>
            <w:r>
              <w:t>106</w:t>
            </w:r>
          </w:p>
        </w:tc>
        <w:tc>
          <w:tcPr>
            <w:tcW w:w="10270" w:type="dxa"/>
            <w:gridSpan w:val="4"/>
            <w:shd w:val="pct10" w:color="4C11D8" w:fill="auto"/>
          </w:tcPr>
          <w:p w14:paraId="1F1A730B" w14:textId="77777777" w:rsidR="00985045" w:rsidRDefault="00985045" w:rsidP="00505B4C">
            <w:pPr>
              <w:pStyle w:val="BottomTabletext"/>
            </w:pPr>
            <w:r>
              <w:t>Chapter Test</w:t>
            </w:r>
          </w:p>
        </w:tc>
      </w:tr>
      <w:tr w:rsidR="00985045" w14:paraId="69AA2B3D" w14:textId="77777777" w:rsidTr="00505B4C">
        <w:trPr>
          <w:cantSplit/>
        </w:trPr>
        <w:tc>
          <w:tcPr>
            <w:tcW w:w="11234" w:type="dxa"/>
            <w:gridSpan w:val="5"/>
            <w:shd w:val="clear" w:color="auto" w:fill="4C11D8"/>
            <w:tcMar>
              <w:left w:w="29" w:type="dxa"/>
              <w:right w:w="43" w:type="dxa"/>
            </w:tcMar>
          </w:tcPr>
          <w:p w14:paraId="554F98EA" w14:textId="77777777" w:rsidR="00985045" w:rsidRDefault="00985045" w:rsidP="00505B4C">
            <w:pPr>
              <w:pStyle w:val="BottomTableAhead"/>
            </w:pPr>
            <w:r>
              <w:t>Chapter 13: Industrial and Social Revolution: 1700–1900</w:t>
            </w:r>
          </w:p>
        </w:tc>
      </w:tr>
      <w:tr w:rsidR="00985045" w14:paraId="7C875040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4049A205" w14:textId="77777777" w:rsidR="00985045" w:rsidRDefault="00985045" w:rsidP="00505B4C">
            <w:pPr>
              <w:pStyle w:val="BottomTableNumbers"/>
            </w:pPr>
            <w:r>
              <w:t>107–109</w:t>
            </w:r>
          </w:p>
        </w:tc>
        <w:tc>
          <w:tcPr>
            <w:tcW w:w="2420" w:type="dxa"/>
            <w:shd w:val="pct20" w:color="4C11D8" w:fill="auto"/>
          </w:tcPr>
          <w:p w14:paraId="63D97201" w14:textId="77777777" w:rsidR="00985045" w:rsidRDefault="00985045" w:rsidP="00505B4C">
            <w:pPr>
              <w:pStyle w:val="BottomTabletext"/>
            </w:pPr>
            <w:r>
              <w:t>Laying the Foundation for Industry</w:t>
            </w:r>
          </w:p>
        </w:tc>
        <w:tc>
          <w:tcPr>
            <w:tcW w:w="1091" w:type="dxa"/>
            <w:shd w:val="pct20" w:color="4C11D8" w:fill="auto"/>
          </w:tcPr>
          <w:p w14:paraId="27F7888D" w14:textId="77777777" w:rsidR="00985045" w:rsidRDefault="00985045" w:rsidP="00505B4C">
            <w:pPr>
              <w:pStyle w:val="BottomTableNumbers"/>
            </w:pPr>
            <w:r>
              <w:t>222–28</w:t>
            </w:r>
          </w:p>
        </w:tc>
        <w:tc>
          <w:tcPr>
            <w:tcW w:w="2960" w:type="dxa"/>
            <w:shd w:val="pct20" w:color="4C11D8" w:fill="auto"/>
          </w:tcPr>
          <w:p w14:paraId="5E3E4A2F" w14:textId="77777777" w:rsidR="00985045" w:rsidRDefault="00985045" w:rsidP="00505B4C">
            <w:pPr>
              <w:pStyle w:val="BottomTabletext"/>
            </w:pPr>
            <w:r>
              <w:t>Activity 1: Edison, the Inventor</w:t>
            </w:r>
          </w:p>
          <w:p w14:paraId="16B0D96C" w14:textId="77777777" w:rsidR="00985045" w:rsidRDefault="00985045" w:rsidP="00505B4C">
            <w:pPr>
              <w:pStyle w:val="BottomTabletext"/>
            </w:pPr>
            <w:r>
              <w:t>Activity 2: The Wright Brothers</w:t>
            </w:r>
          </w:p>
          <w:p w14:paraId="1991D0BD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20" w:color="4C11D8" w:fill="auto"/>
          </w:tcPr>
          <w:p w14:paraId="0A01A799" w14:textId="77777777" w:rsidR="00985045" w:rsidRDefault="00985045" w:rsidP="00505B4C">
            <w:pPr>
              <w:pStyle w:val="BottomTabletext"/>
            </w:pPr>
            <w:r>
              <w:t>Creation Mandate and population growth</w:t>
            </w:r>
          </w:p>
        </w:tc>
      </w:tr>
      <w:tr w:rsidR="00985045" w14:paraId="42E01C62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6E1EA5E0" w14:textId="77777777" w:rsidR="00985045" w:rsidRDefault="00985045" w:rsidP="00505B4C">
            <w:pPr>
              <w:pStyle w:val="BottomTableNumbers"/>
            </w:pPr>
            <w:r>
              <w:t>110–112</w:t>
            </w:r>
          </w:p>
        </w:tc>
        <w:tc>
          <w:tcPr>
            <w:tcW w:w="2420" w:type="dxa"/>
            <w:shd w:val="pct10" w:color="4C11D8" w:fill="auto"/>
          </w:tcPr>
          <w:p w14:paraId="28CE81AE" w14:textId="77777777" w:rsidR="00985045" w:rsidRDefault="00985045" w:rsidP="00505B4C">
            <w:pPr>
              <w:pStyle w:val="BottomTabletext"/>
            </w:pPr>
            <w:r>
              <w:t>Expansion of Industry and Rise of Social Reform</w:t>
            </w:r>
          </w:p>
        </w:tc>
        <w:tc>
          <w:tcPr>
            <w:tcW w:w="1091" w:type="dxa"/>
            <w:shd w:val="pct10" w:color="4C11D8" w:fill="auto"/>
          </w:tcPr>
          <w:p w14:paraId="1551BB11" w14:textId="77777777" w:rsidR="00985045" w:rsidRDefault="00985045" w:rsidP="00505B4C">
            <w:pPr>
              <w:pStyle w:val="BottomTableNumbers"/>
            </w:pPr>
            <w:r>
              <w:t>228–33</w:t>
            </w:r>
          </w:p>
        </w:tc>
        <w:tc>
          <w:tcPr>
            <w:tcW w:w="2960" w:type="dxa"/>
            <w:shd w:val="pct10" w:color="4C11D8" w:fill="auto"/>
          </w:tcPr>
          <w:p w14:paraId="7B824042" w14:textId="77777777" w:rsidR="00985045" w:rsidRDefault="00985045" w:rsidP="00505B4C">
            <w:pPr>
              <w:pStyle w:val="BottomTabletext"/>
            </w:pPr>
            <w:r>
              <w:t>Activity 3: “Thoughts upon Slavery”—John Wesley</w:t>
            </w:r>
          </w:p>
        </w:tc>
        <w:tc>
          <w:tcPr>
            <w:tcW w:w="3799" w:type="dxa"/>
            <w:shd w:val="pct10" w:color="4C11D8" w:fill="auto"/>
          </w:tcPr>
          <w:p w14:paraId="4EE80FF3" w14:textId="77777777" w:rsidR="00985045" w:rsidRDefault="00985045" w:rsidP="00505B4C">
            <w:pPr>
              <w:pStyle w:val="BottomTabletext"/>
            </w:pPr>
            <w:r>
              <w:t>Markets and morals</w:t>
            </w:r>
          </w:p>
          <w:p w14:paraId="37B8AD60" w14:textId="77777777" w:rsidR="00985045" w:rsidRDefault="00985045" w:rsidP="00505B4C">
            <w:pPr>
              <w:pStyle w:val="BottomTabletext"/>
            </w:pPr>
            <w:r>
              <w:t>John Wesley, George Whitefield, and the Great Awakening</w:t>
            </w:r>
          </w:p>
        </w:tc>
      </w:tr>
      <w:tr w:rsidR="00985045" w14:paraId="55AAD971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2AADB3A5" w14:textId="77777777" w:rsidR="00985045" w:rsidRDefault="00985045" w:rsidP="00505B4C">
            <w:pPr>
              <w:pStyle w:val="BottomTableNumbers"/>
            </w:pPr>
            <w:r>
              <w:t>113–114</w:t>
            </w:r>
          </w:p>
        </w:tc>
        <w:tc>
          <w:tcPr>
            <w:tcW w:w="2420" w:type="dxa"/>
            <w:shd w:val="pct20" w:color="4C11D8" w:fill="auto"/>
          </w:tcPr>
          <w:p w14:paraId="64D184D3" w14:textId="77777777" w:rsidR="00985045" w:rsidRDefault="00985045" w:rsidP="00505B4C">
            <w:pPr>
              <w:pStyle w:val="BottomTabletext"/>
            </w:pPr>
            <w:r>
              <w:t>End of the Slave Trade in the West</w:t>
            </w:r>
          </w:p>
        </w:tc>
        <w:tc>
          <w:tcPr>
            <w:tcW w:w="1091" w:type="dxa"/>
            <w:shd w:val="pct20" w:color="4C11D8" w:fill="auto"/>
          </w:tcPr>
          <w:p w14:paraId="54E18238" w14:textId="77777777" w:rsidR="00985045" w:rsidRDefault="00985045" w:rsidP="00505B4C">
            <w:pPr>
              <w:pStyle w:val="BottomTableNumbers"/>
            </w:pPr>
            <w:r>
              <w:t>233–36</w:t>
            </w:r>
          </w:p>
        </w:tc>
        <w:tc>
          <w:tcPr>
            <w:tcW w:w="2960" w:type="dxa"/>
            <w:shd w:val="pct20" w:color="4C11D8" w:fill="auto"/>
          </w:tcPr>
          <w:p w14:paraId="6A4D89F0" w14:textId="77777777" w:rsidR="00985045" w:rsidRDefault="00985045" w:rsidP="00505B4C">
            <w:pPr>
              <w:pStyle w:val="BottomTabletext"/>
            </w:pPr>
            <w:r>
              <w:t>Activity 4: Letter from John Wesley to William Wilberforce</w:t>
            </w:r>
          </w:p>
          <w:p w14:paraId="3BB1B619" w14:textId="77777777" w:rsidR="00985045" w:rsidRDefault="00985045" w:rsidP="00505B4C">
            <w:pPr>
              <w:pStyle w:val="BottomTabletext"/>
            </w:pPr>
            <w:r>
              <w:t>CD Material</w:t>
            </w:r>
          </w:p>
          <w:p w14:paraId="2BA3A4DD" w14:textId="77777777" w:rsidR="00985045" w:rsidRDefault="00985045" w:rsidP="00505B4C">
            <w:pPr>
              <w:pStyle w:val="BottomTabletext"/>
            </w:pPr>
            <w:r>
              <w:t>Activity 5: On the Horror of the Slave Trade</w:t>
            </w:r>
          </w:p>
        </w:tc>
        <w:tc>
          <w:tcPr>
            <w:tcW w:w="3799" w:type="dxa"/>
            <w:shd w:val="pct20" w:color="4C11D8" w:fill="auto"/>
          </w:tcPr>
          <w:p w14:paraId="3FF88C93" w14:textId="77777777" w:rsidR="00985045" w:rsidRDefault="00985045" w:rsidP="00505B4C">
            <w:pPr>
              <w:pStyle w:val="BottomTabletext"/>
            </w:pPr>
            <w:r>
              <w:t>John Newton</w:t>
            </w:r>
          </w:p>
          <w:p w14:paraId="3D35B885" w14:textId="77777777" w:rsidR="00985045" w:rsidRDefault="00985045" w:rsidP="00505B4C">
            <w:pPr>
              <w:pStyle w:val="BottomTabletext"/>
            </w:pPr>
            <w:r>
              <w:t>William Wilberforce and slavery</w:t>
            </w:r>
          </w:p>
          <w:p w14:paraId="50F4AD58" w14:textId="77777777" w:rsidR="00985045" w:rsidRDefault="00985045" w:rsidP="00505B4C">
            <w:pPr>
              <w:pStyle w:val="BottomTabletext"/>
            </w:pPr>
            <w:r>
              <w:t>Jonathan Edwards</w:t>
            </w:r>
          </w:p>
        </w:tc>
      </w:tr>
      <w:tr w:rsidR="00985045" w14:paraId="3EEF9992" w14:textId="77777777" w:rsidTr="00505B4C">
        <w:trPr>
          <w:cantSplit/>
        </w:trPr>
        <w:tc>
          <w:tcPr>
            <w:tcW w:w="964" w:type="dxa"/>
            <w:shd w:val="pct55" w:color="4C11D8" w:fill="auto"/>
            <w:tcMar>
              <w:left w:w="29" w:type="dxa"/>
              <w:right w:w="43" w:type="dxa"/>
            </w:tcMar>
          </w:tcPr>
          <w:p w14:paraId="1664A10A" w14:textId="77777777" w:rsidR="00985045" w:rsidRDefault="00985045" w:rsidP="00505B4C">
            <w:pPr>
              <w:pStyle w:val="BottomTableNumbers"/>
            </w:pPr>
            <w:r>
              <w:t>115</w:t>
            </w:r>
          </w:p>
        </w:tc>
        <w:tc>
          <w:tcPr>
            <w:tcW w:w="3511" w:type="dxa"/>
            <w:gridSpan w:val="2"/>
            <w:shd w:val="pct55" w:color="4C11D8" w:fill="auto"/>
          </w:tcPr>
          <w:p w14:paraId="2D82C012" w14:textId="77777777" w:rsidR="00985045" w:rsidRDefault="00985045" w:rsidP="00505B4C">
            <w:pPr>
              <w:pStyle w:val="BottomTabletext"/>
            </w:pPr>
            <w:r>
              <w:t>Chapter Review</w:t>
            </w:r>
          </w:p>
        </w:tc>
        <w:tc>
          <w:tcPr>
            <w:tcW w:w="6759" w:type="dxa"/>
            <w:gridSpan w:val="2"/>
            <w:shd w:val="pct55" w:color="4C11D8" w:fill="auto"/>
          </w:tcPr>
          <w:p w14:paraId="0C0F384D" w14:textId="77777777" w:rsidR="00985045" w:rsidRDefault="00985045" w:rsidP="00505B4C">
            <w:pPr>
              <w:pStyle w:val="BottomTabletext"/>
            </w:pPr>
            <w:r>
              <w:t>Activity 6: Chapter Review</w:t>
            </w:r>
          </w:p>
        </w:tc>
      </w:tr>
      <w:tr w:rsidR="00985045" w14:paraId="04CB3A01" w14:textId="77777777" w:rsidTr="00BA1C1F">
        <w:trPr>
          <w:cantSplit/>
        </w:trPr>
        <w:tc>
          <w:tcPr>
            <w:tcW w:w="964" w:type="dxa"/>
            <w:tcBorders>
              <w:bottom w:val="single" w:sz="4" w:space="0" w:color="auto"/>
            </w:tcBorders>
            <w:shd w:val="pct10" w:color="4C11D8" w:fill="auto"/>
            <w:tcMar>
              <w:left w:w="29" w:type="dxa"/>
              <w:right w:w="43" w:type="dxa"/>
            </w:tcMar>
          </w:tcPr>
          <w:p w14:paraId="08E34757" w14:textId="77777777" w:rsidR="00985045" w:rsidRDefault="00985045" w:rsidP="00505B4C">
            <w:pPr>
              <w:pStyle w:val="BottomTableNumbers"/>
            </w:pPr>
            <w:r>
              <w:t>116</w:t>
            </w:r>
          </w:p>
        </w:tc>
        <w:tc>
          <w:tcPr>
            <w:tcW w:w="10270" w:type="dxa"/>
            <w:gridSpan w:val="4"/>
            <w:tcBorders>
              <w:bottom w:val="single" w:sz="4" w:space="0" w:color="auto"/>
            </w:tcBorders>
            <w:shd w:val="pct10" w:color="4C11D8" w:fill="auto"/>
          </w:tcPr>
          <w:p w14:paraId="12348B28" w14:textId="77777777" w:rsidR="00985045" w:rsidRDefault="00985045" w:rsidP="00505B4C">
            <w:pPr>
              <w:pStyle w:val="BottomTabletext"/>
            </w:pPr>
            <w:r>
              <w:t>Chapter Test</w:t>
            </w:r>
          </w:p>
        </w:tc>
      </w:tr>
      <w:tr w:rsidR="00BA1C1F" w14:paraId="680C2452" w14:textId="77777777" w:rsidTr="00BA1C1F">
        <w:trPr>
          <w:cantSplit/>
        </w:trPr>
        <w:tc>
          <w:tcPr>
            <w:tcW w:w="112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</w:tcPr>
          <w:p w14:paraId="037CDBE2" w14:textId="77777777" w:rsidR="00BA1C1F" w:rsidRDefault="00BA1C1F" w:rsidP="00BA1C1F">
            <w:pPr>
              <w:pStyle w:val="BottomTableAhead"/>
              <w:tabs>
                <w:tab w:val="left" w:pos="401"/>
              </w:tabs>
              <w:jc w:val="left"/>
            </w:pPr>
            <w:r>
              <w:lastRenderedPageBreak/>
              <w:tab/>
            </w:r>
            <w:r>
              <w:br/>
            </w:r>
            <w:r>
              <w:br/>
            </w:r>
            <w:r>
              <w:br/>
            </w:r>
          </w:p>
        </w:tc>
      </w:tr>
      <w:tr w:rsidR="00985045" w14:paraId="3794139C" w14:textId="77777777" w:rsidTr="00BA1C1F">
        <w:trPr>
          <w:cantSplit/>
        </w:trPr>
        <w:tc>
          <w:tcPr>
            <w:tcW w:w="11234" w:type="dxa"/>
            <w:gridSpan w:val="5"/>
            <w:tcBorders>
              <w:top w:val="nil"/>
            </w:tcBorders>
            <w:shd w:val="clear" w:color="auto" w:fill="4C11D8"/>
            <w:tcMar>
              <w:left w:w="29" w:type="dxa"/>
              <w:right w:w="43" w:type="dxa"/>
            </w:tcMar>
          </w:tcPr>
          <w:p w14:paraId="34DA58F9" w14:textId="77777777" w:rsidR="00985045" w:rsidRDefault="00985045" w:rsidP="00505B4C">
            <w:pPr>
              <w:pStyle w:val="BottomTableAhead"/>
            </w:pPr>
            <w:r>
              <w:t>Chapter 14: Reform in Western Culture: 1848–1914</w:t>
            </w:r>
          </w:p>
        </w:tc>
      </w:tr>
      <w:tr w:rsidR="00985045" w14:paraId="3D2D8E17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46C128A1" w14:textId="77777777" w:rsidR="00985045" w:rsidRDefault="00985045" w:rsidP="00505B4C">
            <w:pPr>
              <w:pStyle w:val="BottomTableNumbers"/>
            </w:pPr>
            <w:r>
              <w:t>117–119</w:t>
            </w:r>
          </w:p>
        </w:tc>
        <w:tc>
          <w:tcPr>
            <w:tcW w:w="2420" w:type="dxa"/>
            <w:shd w:val="pct20" w:color="4C11D8" w:fill="auto"/>
          </w:tcPr>
          <w:p w14:paraId="7B4083F9" w14:textId="77777777" w:rsidR="00985045" w:rsidRDefault="00985045" w:rsidP="00505B4C">
            <w:pPr>
              <w:pStyle w:val="BottomTabletext"/>
            </w:pPr>
            <w:r>
              <w:t>Reform and Radical Movements</w:t>
            </w:r>
          </w:p>
        </w:tc>
        <w:tc>
          <w:tcPr>
            <w:tcW w:w="1091" w:type="dxa"/>
            <w:shd w:val="pct20" w:color="4C11D8" w:fill="auto"/>
          </w:tcPr>
          <w:p w14:paraId="7513DF57" w14:textId="77777777" w:rsidR="00985045" w:rsidRDefault="00985045" w:rsidP="00505B4C">
            <w:pPr>
              <w:pStyle w:val="BottomTableNumbers"/>
            </w:pPr>
            <w:r>
              <w:t>240–45</w:t>
            </w:r>
          </w:p>
        </w:tc>
        <w:tc>
          <w:tcPr>
            <w:tcW w:w="2960" w:type="dxa"/>
            <w:shd w:val="pct20" w:color="4C11D8" w:fill="auto"/>
          </w:tcPr>
          <w:p w14:paraId="166BFE6D" w14:textId="77777777" w:rsidR="00985045" w:rsidRDefault="00985045" w:rsidP="00505B4C">
            <w:pPr>
              <w:pStyle w:val="BottomTabletext"/>
            </w:pPr>
            <w:r>
              <w:t>Activity 1: The Dreyfus Affair</w:t>
            </w:r>
          </w:p>
          <w:p w14:paraId="480C4BC7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20" w:color="4C11D8" w:fill="auto"/>
          </w:tcPr>
          <w:p w14:paraId="1AC3E344" w14:textId="77777777" w:rsidR="00985045" w:rsidRDefault="00985045" w:rsidP="00505B4C">
            <w:pPr>
              <w:pStyle w:val="BottomTabletext"/>
            </w:pPr>
            <w:r>
              <w:t>Viewing socialism biblically</w:t>
            </w:r>
          </w:p>
          <w:p w14:paraId="67F2769A" w14:textId="77777777" w:rsidR="00985045" w:rsidRDefault="00985045" w:rsidP="00505B4C">
            <w:pPr>
              <w:pStyle w:val="BottomTabletext"/>
            </w:pPr>
            <w:r>
              <w:t>Justice</w:t>
            </w:r>
          </w:p>
          <w:p w14:paraId="5BBCD60C" w14:textId="77777777" w:rsidR="00985045" w:rsidRDefault="00985045" w:rsidP="00505B4C">
            <w:pPr>
              <w:pStyle w:val="BottomTabletext"/>
            </w:pPr>
            <w:r>
              <w:t>Karl Marx and religion</w:t>
            </w:r>
          </w:p>
          <w:p w14:paraId="766C7DF9" w14:textId="77777777" w:rsidR="00985045" w:rsidRDefault="00985045" w:rsidP="00505B4C">
            <w:pPr>
              <w:pStyle w:val="BottomTabletext"/>
            </w:pPr>
            <w:r>
              <w:t>Citizenship</w:t>
            </w:r>
          </w:p>
          <w:p w14:paraId="3B299DB6" w14:textId="77777777" w:rsidR="00985045" w:rsidRDefault="00985045" w:rsidP="00505B4C">
            <w:pPr>
              <w:pStyle w:val="BottomTabletext"/>
            </w:pPr>
            <w:r>
              <w:t>Temperance movement</w:t>
            </w:r>
          </w:p>
          <w:p w14:paraId="46942A74" w14:textId="77777777" w:rsidR="00985045" w:rsidRDefault="00985045" w:rsidP="00505B4C">
            <w:pPr>
              <w:pStyle w:val="BottomTabletext"/>
            </w:pPr>
            <w:r>
              <w:t>Sunday school movement</w:t>
            </w:r>
          </w:p>
        </w:tc>
      </w:tr>
      <w:tr w:rsidR="00985045" w14:paraId="5FBDF0BA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17B0DC0E" w14:textId="77777777" w:rsidR="00985045" w:rsidRDefault="00985045" w:rsidP="00505B4C">
            <w:pPr>
              <w:pStyle w:val="BottomTableNumbers"/>
            </w:pPr>
            <w:r>
              <w:t>120–121</w:t>
            </w:r>
          </w:p>
        </w:tc>
        <w:tc>
          <w:tcPr>
            <w:tcW w:w="2420" w:type="dxa"/>
            <w:shd w:val="pct10" w:color="4C11D8" w:fill="auto"/>
          </w:tcPr>
          <w:p w14:paraId="76F6B470" w14:textId="77777777" w:rsidR="00985045" w:rsidRDefault="00985045" w:rsidP="00505B4C">
            <w:pPr>
              <w:pStyle w:val="BottomTabletext"/>
            </w:pPr>
            <w:r>
              <w:t>Changes in Culture and Education</w:t>
            </w:r>
          </w:p>
        </w:tc>
        <w:tc>
          <w:tcPr>
            <w:tcW w:w="1091" w:type="dxa"/>
            <w:shd w:val="pct10" w:color="4C11D8" w:fill="auto"/>
          </w:tcPr>
          <w:p w14:paraId="71752518" w14:textId="77777777" w:rsidR="00985045" w:rsidRDefault="00985045" w:rsidP="00505B4C">
            <w:pPr>
              <w:pStyle w:val="BottomTableNumbers"/>
            </w:pPr>
            <w:r>
              <w:t>245–48</w:t>
            </w:r>
          </w:p>
        </w:tc>
        <w:tc>
          <w:tcPr>
            <w:tcW w:w="2960" w:type="dxa"/>
            <w:shd w:val="pct10" w:color="4C11D8" w:fill="auto"/>
          </w:tcPr>
          <w:p w14:paraId="361D0607" w14:textId="77777777" w:rsidR="00985045" w:rsidRDefault="00985045" w:rsidP="00505B4C">
            <w:pPr>
              <w:pStyle w:val="BottomTabletext"/>
            </w:pPr>
            <w:r>
              <w:t xml:space="preserve">Activity 2: </w:t>
            </w:r>
            <w:r>
              <w:rPr>
                <w:rStyle w:val="Italictext"/>
              </w:rPr>
              <w:t>Hard Times</w:t>
            </w:r>
          </w:p>
        </w:tc>
        <w:tc>
          <w:tcPr>
            <w:tcW w:w="3799" w:type="dxa"/>
            <w:shd w:val="pct10" w:color="4C11D8" w:fill="auto"/>
          </w:tcPr>
          <w:p w14:paraId="127CFB36" w14:textId="77777777" w:rsidR="00985045" w:rsidRDefault="00985045" w:rsidP="00505B4C">
            <w:pPr>
              <w:pStyle w:val="BottomTabletext"/>
            </w:pPr>
            <w:r>
              <w:t>The Bible and Romanticism</w:t>
            </w:r>
          </w:p>
        </w:tc>
      </w:tr>
      <w:tr w:rsidR="00985045" w14:paraId="1557FA31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14C8EC8F" w14:textId="77777777" w:rsidR="00985045" w:rsidRDefault="00985045" w:rsidP="00505B4C">
            <w:pPr>
              <w:pStyle w:val="BottomTableNumbers"/>
            </w:pPr>
            <w:r>
              <w:t>122–123</w:t>
            </w:r>
          </w:p>
        </w:tc>
        <w:tc>
          <w:tcPr>
            <w:tcW w:w="2420" w:type="dxa"/>
            <w:shd w:val="pct20" w:color="4C11D8" w:fill="auto"/>
          </w:tcPr>
          <w:p w14:paraId="7B27ED62" w14:textId="77777777" w:rsidR="00985045" w:rsidRDefault="00985045" w:rsidP="00505B4C">
            <w:pPr>
              <w:pStyle w:val="BottomTabletext"/>
            </w:pPr>
            <w:r>
              <w:t>Progress in Science and Technology</w:t>
            </w:r>
          </w:p>
        </w:tc>
        <w:tc>
          <w:tcPr>
            <w:tcW w:w="1091" w:type="dxa"/>
            <w:shd w:val="pct20" w:color="4C11D8" w:fill="auto"/>
          </w:tcPr>
          <w:p w14:paraId="45CAB4B9" w14:textId="77777777" w:rsidR="00985045" w:rsidRDefault="00985045" w:rsidP="00505B4C">
            <w:pPr>
              <w:pStyle w:val="BottomTableNumbers"/>
            </w:pPr>
            <w:r>
              <w:t>248–53</w:t>
            </w:r>
          </w:p>
        </w:tc>
        <w:tc>
          <w:tcPr>
            <w:tcW w:w="2960" w:type="dxa"/>
            <w:shd w:val="pct20" w:color="4C11D8" w:fill="auto"/>
          </w:tcPr>
          <w:p w14:paraId="0C83FB3F" w14:textId="77777777" w:rsidR="00985045" w:rsidRDefault="00985045" w:rsidP="00505B4C">
            <w:pPr>
              <w:pStyle w:val="BottomTabletext"/>
            </w:pPr>
            <w:r>
              <w:t>Activity 3: Charles Darwin</w:t>
            </w:r>
          </w:p>
        </w:tc>
        <w:tc>
          <w:tcPr>
            <w:tcW w:w="3799" w:type="dxa"/>
            <w:shd w:val="pct20" w:color="4C11D8" w:fill="auto"/>
          </w:tcPr>
          <w:p w14:paraId="3E4A51CA" w14:textId="77777777" w:rsidR="00985045" w:rsidRDefault="00985045" w:rsidP="00505B4C">
            <w:pPr>
              <w:pStyle w:val="BottomTabletext"/>
            </w:pPr>
            <w:r>
              <w:t>James C. Maxwell</w:t>
            </w:r>
          </w:p>
          <w:p w14:paraId="44308B2C" w14:textId="77777777" w:rsidR="00985045" w:rsidRDefault="00985045" w:rsidP="00505B4C">
            <w:pPr>
              <w:pStyle w:val="BottomTabletext"/>
            </w:pPr>
            <w:r>
              <w:t>Christianity and evolution</w:t>
            </w:r>
          </w:p>
        </w:tc>
      </w:tr>
      <w:tr w:rsidR="00985045" w14:paraId="0270DD7F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6B25F028" w14:textId="77777777" w:rsidR="00985045" w:rsidRDefault="00985045" w:rsidP="00505B4C">
            <w:pPr>
              <w:pStyle w:val="BottomTableNumbers"/>
            </w:pPr>
            <w:r>
              <w:t>124</w:t>
            </w:r>
          </w:p>
        </w:tc>
        <w:tc>
          <w:tcPr>
            <w:tcW w:w="2420" w:type="dxa"/>
            <w:shd w:val="pct10" w:color="4C11D8" w:fill="auto"/>
          </w:tcPr>
          <w:p w14:paraId="297B1DE0" w14:textId="77777777" w:rsidR="00985045" w:rsidRDefault="00985045" w:rsidP="00505B4C">
            <w:pPr>
              <w:pStyle w:val="BottomTabletext"/>
            </w:pPr>
            <w:r>
              <w:t>Changes in Latin America and Canada</w:t>
            </w:r>
          </w:p>
        </w:tc>
        <w:tc>
          <w:tcPr>
            <w:tcW w:w="1091" w:type="dxa"/>
            <w:shd w:val="pct10" w:color="4C11D8" w:fill="auto"/>
          </w:tcPr>
          <w:p w14:paraId="7335F137" w14:textId="77777777" w:rsidR="00985045" w:rsidRDefault="00985045" w:rsidP="00505B4C">
            <w:pPr>
              <w:pStyle w:val="BottomTableNumbers"/>
            </w:pPr>
            <w:r>
              <w:t>253–57</w:t>
            </w:r>
          </w:p>
        </w:tc>
        <w:tc>
          <w:tcPr>
            <w:tcW w:w="2960" w:type="dxa"/>
            <w:shd w:val="pct10" w:color="4C11D8" w:fill="auto"/>
          </w:tcPr>
          <w:p w14:paraId="7773B8D3" w14:textId="77777777" w:rsidR="00985045" w:rsidRDefault="00985045" w:rsidP="00505B4C">
            <w:pPr>
              <w:pStyle w:val="BottomTabletext"/>
            </w:pPr>
            <w:r>
              <w:t>Activity 4: Crossword Puzzle</w:t>
            </w:r>
          </w:p>
          <w:p w14:paraId="2D865B95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10" w:color="4C11D8" w:fill="auto"/>
          </w:tcPr>
          <w:p w14:paraId="16743062" w14:textId="77777777" w:rsidR="00985045" w:rsidRDefault="00985045" w:rsidP="00505B4C"/>
        </w:tc>
      </w:tr>
      <w:tr w:rsidR="00985045" w14:paraId="6CA5169C" w14:textId="77777777" w:rsidTr="00505B4C">
        <w:trPr>
          <w:cantSplit/>
        </w:trPr>
        <w:tc>
          <w:tcPr>
            <w:tcW w:w="964" w:type="dxa"/>
            <w:shd w:val="pct55" w:color="4C11D8" w:fill="auto"/>
            <w:tcMar>
              <w:left w:w="29" w:type="dxa"/>
              <w:right w:w="43" w:type="dxa"/>
            </w:tcMar>
          </w:tcPr>
          <w:p w14:paraId="3EEE05F6" w14:textId="77777777" w:rsidR="00985045" w:rsidRDefault="00985045" w:rsidP="00505B4C">
            <w:pPr>
              <w:pStyle w:val="BottomTableNumbers"/>
            </w:pPr>
            <w:r>
              <w:t>125</w:t>
            </w:r>
          </w:p>
        </w:tc>
        <w:tc>
          <w:tcPr>
            <w:tcW w:w="3511" w:type="dxa"/>
            <w:gridSpan w:val="2"/>
            <w:shd w:val="pct55" w:color="4C11D8" w:fill="auto"/>
          </w:tcPr>
          <w:p w14:paraId="4C678A62" w14:textId="77777777" w:rsidR="00985045" w:rsidRDefault="00985045" w:rsidP="00505B4C">
            <w:pPr>
              <w:pStyle w:val="BottomTabletext"/>
            </w:pPr>
            <w:r>
              <w:t>Chapter Review</w:t>
            </w:r>
          </w:p>
        </w:tc>
        <w:tc>
          <w:tcPr>
            <w:tcW w:w="6759" w:type="dxa"/>
            <w:gridSpan w:val="2"/>
            <w:shd w:val="pct55" w:color="4C11D8" w:fill="auto"/>
          </w:tcPr>
          <w:p w14:paraId="3B349E2E" w14:textId="77777777" w:rsidR="00985045" w:rsidRDefault="00985045" w:rsidP="00505B4C">
            <w:pPr>
              <w:pStyle w:val="BottomTabletext"/>
            </w:pPr>
            <w:r>
              <w:t>Activity 5: Chapter Review</w:t>
            </w:r>
          </w:p>
        </w:tc>
      </w:tr>
      <w:tr w:rsidR="00985045" w14:paraId="50B9D4A4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14615EF4" w14:textId="77777777" w:rsidR="00985045" w:rsidRDefault="00985045" w:rsidP="00505B4C">
            <w:pPr>
              <w:pStyle w:val="BottomTableNumbers"/>
            </w:pPr>
            <w:r>
              <w:t>126</w:t>
            </w:r>
          </w:p>
        </w:tc>
        <w:tc>
          <w:tcPr>
            <w:tcW w:w="10270" w:type="dxa"/>
            <w:gridSpan w:val="4"/>
            <w:shd w:val="pct10" w:color="4C11D8" w:fill="auto"/>
          </w:tcPr>
          <w:p w14:paraId="768468EA" w14:textId="77777777" w:rsidR="00985045" w:rsidRDefault="00985045" w:rsidP="00505B4C">
            <w:pPr>
              <w:pStyle w:val="BottomTabletext"/>
            </w:pPr>
            <w:r>
              <w:t>Chapter Test</w:t>
            </w:r>
          </w:p>
        </w:tc>
      </w:tr>
      <w:tr w:rsidR="00985045" w14:paraId="43A57AAF" w14:textId="77777777" w:rsidTr="00505B4C">
        <w:trPr>
          <w:cantSplit/>
        </w:trPr>
        <w:tc>
          <w:tcPr>
            <w:tcW w:w="11234" w:type="dxa"/>
            <w:gridSpan w:val="5"/>
            <w:shd w:val="clear" w:color="auto" w:fill="4C11D8"/>
            <w:tcMar>
              <w:left w:w="29" w:type="dxa"/>
              <w:right w:w="43" w:type="dxa"/>
            </w:tcMar>
          </w:tcPr>
          <w:p w14:paraId="041F6655" w14:textId="77777777" w:rsidR="00985045" w:rsidRDefault="00985045" w:rsidP="00505B4C">
            <w:pPr>
              <w:pStyle w:val="BottomTableAhead"/>
            </w:pPr>
            <w:r>
              <w:t>Chapter 15: Colonial Africa: 1750–1950</w:t>
            </w:r>
          </w:p>
        </w:tc>
      </w:tr>
      <w:tr w:rsidR="00985045" w14:paraId="0DBE56F6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3E606111" w14:textId="77777777" w:rsidR="00985045" w:rsidRDefault="00985045" w:rsidP="00505B4C">
            <w:pPr>
              <w:pStyle w:val="BottomTableNumbers"/>
            </w:pPr>
            <w:r>
              <w:t>127–129</w:t>
            </w:r>
          </w:p>
        </w:tc>
        <w:tc>
          <w:tcPr>
            <w:tcW w:w="2420" w:type="dxa"/>
            <w:shd w:val="pct20" w:color="4C11D8" w:fill="auto"/>
          </w:tcPr>
          <w:p w14:paraId="1278ACAF" w14:textId="77777777" w:rsidR="00985045" w:rsidRDefault="00985045" w:rsidP="00505B4C">
            <w:pPr>
              <w:pStyle w:val="BottomTabletext"/>
            </w:pPr>
            <w:r>
              <w:t>Transition from Trading Partner to Possession</w:t>
            </w:r>
          </w:p>
        </w:tc>
        <w:tc>
          <w:tcPr>
            <w:tcW w:w="1091" w:type="dxa"/>
            <w:shd w:val="pct20" w:color="4C11D8" w:fill="auto"/>
          </w:tcPr>
          <w:p w14:paraId="3A857171" w14:textId="77777777" w:rsidR="00985045" w:rsidRDefault="00985045" w:rsidP="00505B4C">
            <w:pPr>
              <w:pStyle w:val="BottomTableNumbers"/>
            </w:pPr>
            <w:r>
              <w:t>262–69</w:t>
            </w:r>
          </w:p>
        </w:tc>
        <w:tc>
          <w:tcPr>
            <w:tcW w:w="2960" w:type="dxa"/>
            <w:shd w:val="pct20" w:color="4C11D8" w:fill="auto"/>
          </w:tcPr>
          <w:p w14:paraId="2C5DDAE9" w14:textId="77777777" w:rsidR="00985045" w:rsidRDefault="00985045" w:rsidP="00505B4C">
            <w:pPr>
              <w:pStyle w:val="BottomTabletext"/>
            </w:pPr>
            <w:r>
              <w:t>Activity 1: David Livingstone</w:t>
            </w:r>
          </w:p>
          <w:p w14:paraId="27A3F4D6" w14:textId="77777777" w:rsidR="00985045" w:rsidRDefault="00985045" w:rsidP="00505B4C">
            <w:pPr>
              <w:pStyle w:val="BottomTabletext"/>
            </w:pPr>
            <w:r>
              <w:t>Activity 2:</w:t>
            </w:r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Throught</w:t>
            </w:r>
            <w:proofErr w:type="spellEnd"/>
            <w:r>
              <w:rPr>
                <w:rStyle w:val="Italic"/>
              </w:rPr>
              <w:t xml:space="preserve"> the Dark Continent</w:t>
            </w:r>
          </w:p>
          <w:p w14:paraId="57F48790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20" w:color="4C11D8" w:fill="auto"/>
          </w:tcPr>
          <w:p w14:paraId="5B0186A3" w14:textId="77777777" w:rsidR="00985045" w:rsidRDefault="00985045" w:rsidP="00505B4C">
            <w:pPr>
              <w:pStyle w:val="BottomTabletext"/>
            </w:pPr>
            <w:r>
              <w:t>Justice</w:t>
            </w:r>
          </w:p>
          <w:p w14:paraId="6497078F" w14:textId="77777777" w:rsidR="00985045" w:rsidRDefault="00985045" w:rsidP="00505B4C">
            <w:pPr>
              <w:pStyle w:val="BottomTabletext"/>
            </w:pPr>
            <w:r>
              <w:t>Citizenship</w:t>
            </w:r>
          </w:p>
          <w:p w14:paraId="1109EBD1" w14:textId="77777777" w:rsidR="00985045" w:rsidRDefault="00985045" w:rsidP="00505B4C">
            <w:pPr>
              <w:pStyle w:val="BottomTabletext"/>
            </w:pPr>
            <w:r>
              <w:t>Missions: David Livingstone and Robert Moffat</w:t>
            </w:r>
          </w:p>
          <w:p w14:paraId="44A875DC" w14:textId="77777777" w:rsidR="00985045" w:rsidRDefault="00985045" w:rsidP="00505B4C">
            <w:pPr>
              <w:pStyle w:val="BottomTabletext"/>
            </w:pPr>
            <w:r>
              <w:t xml:space="preserve">Samuel </w:t>
            </w:r>
            <w:proofErr w:type="spellStart"/>
            <w:r>
              <w:t>Ajayi</w:t>
            </w:r>
            <w:proofErr w:type="spellEnd"/>
            <w:r>
              <w:t xml:space="preserve"> Crowther</w:t>
            </w:r>
          </w:p>
        </w:tc>
      </w:tr>
      <w:tr w:rsidR="00985045" w14:paraId="5FB17DAF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5A1ACD45" w14:textId="77777777" w:rsidR="00985045" w:rsidRDefault="00985045" w:rsidP="00505B4C">
            <w:pPr>
              <w:pStyle w:val="BottomTableNumbers"/>
            </w:pPr>
            <w:r>
              <w:t>130–131</w:t>
            </w:r>
          </w:p>
        </w:tc>
        <w:tc>
          <w:tcPr>
            <w:tcW w:w="2420" w:type="dxa"/>
            <w:shd w:val="pct10" w:color="4C11D8" w:fill="auto"/>
          </w:tcPr>
          <w:p w14:paraId="5141A8DB" w14:textId="77777777" w:rsidR="00985045" w:rsidRDefault="00985045" w:rsidP="00505B4C">
            <w:pPr>
              <w:pStyle w:val="BottomTabletext"/>
            </w:pPr>
            <w:r>
              <w:t>Partitioning Africa for Imperialism</w:t>
            </w:r>
          </w:p>
        </w:tc>
        <w:tc>
          <w:tcPr>
            <w:tcW w:w="1091" w:type="dxa"/>
            <w:shd w:val="pct10" w:color="4C11D8" w:fill="auto"/>
          </w:tcPr>
          <w:p w14:paraId="5EF7BCC3" w14:textId="77777777" w:rsidR="00985045" w:rsidRDefault="00985045" w:rsidP="00505B4C">
            <w:pPr>
              <w:pStyle w:val="BottomTableNumbers"/>
            </w:pPr>
            <w:r>
              <w:t>269–75</w:t>
            </w:r>
          </w:p>
        </w:tc>
        <w:tc>
          <w:tcPr>
            <w:tcW w:w="2960" w:type="dxa"/>
            <w:shd w:val="pct10" w:color="4C11D8" w:fill="auto"/>
          </w:tcPr>
          <w:p w14:paraId="6111718F" w14:textId="77777777" w:rsidR="00985045" w:rsidRDefault="00985045" w:rsidP="00505B4C">
            <w:pPr>
              <w:pStyle w:val="BottomTabletext"/>
            </w:pPr>
            <w:r>
              <w:t>Activity 3: Imperialism in Africa in 1914</w:t>
            </w:r>
          </w:p>
          <w:p w14:paraId="753E6A4A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10" w:color="4C11D8" w:fill="auto"/>
          </w:tcPr>
          <w:p w14:paraId="768095EF" w14:textId="77777777" w:rsidR="00985045" w:rsidRDefault="00985045" w:rsidP="00505B4C">
            <w:pPr>
              <w:pStyle w:val="BottomTabletext"/>
            </w:pPr>
            <w:r>
              <w:t>Missions</w:t>
            </w:r>
          </w:p>
          <w:p w14:paraId="3E04F82C" w14:textId="77777777" w:rsidR="00985045" w:rsidRDefault="00985045" w:rsidP="00505B4C">
            <w:pPr>
              <w:pStyle w:val="BottomTabletext"/>
            </w:pPr>
            <w:r>
              <w:t>Power</w:t>
            </w:r>
          </w:p>
        </w:tc>
      </w:tr>
      <w:tr w:rsidR="00985045" w14:paraId="1FA254D5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372F8A47" w14:textId="77777777" w:rsidR="00985045" w:rsidRDefault="00985045" w:rsidP="00505B4C">
            <w:pPr>
              <w:pStyle w:val="BottomTableNumbers"/>
            </w:pPr>
            <w:r>
              <w:t>132–133</w:t>
            </w:r>
          </w:p>
        </w:tc>
        <w:tc>
          <w:tcPr>
            <w:tcW w:w="2420" w:type="dxa"/>
            <w:shd w:val="pct20" w:color="4C11D8" w:fill="auto"/>
          </w:tcPr>
          <w:p w14:paraId="35D88841" w14:textId="77777777" w:rsidR="00985045" w:rsidRDefault="00985045" w:rsidP="00505B4C">
            <w:pPr>
              <w:pStyle w:val="BottomTabletext"/>
            </w:pPr>
            <w:r>
              <w:t>Consequences of Imperialism</w:t>
            </w:r>
          </w:p>
        </w:tc>
        <w:tc>
          <w:tcPr>
            <w:tcW w:w="1091" w:type="dxa"/>
            <w:shd w:val="pct20" w:color="4C11D8" w:fill="auto"/>
          </w:tcPr>
          <w:p w14:paraId="4EF003DF" w14:textId="77777777" w:rsidR="00985045" w:rsidRDefault="00985045" w:rsidP="00505B4C">
            <w:pPr>
              <w:pStyle w:val="BottomTableNumbers"/>
            </w:pPr>
            <w:r>
              <w:t>275–79</w:t>
            </w:r>
          </w:p>
        </w:tc>
        <w:tc>
          <w:tcPr>
            <w:tcW w:w="2960" w:type="dxa"/>
            <w:shd w:val="pct20" w:color="4C11D8" w:fill="auto"/>
          </w:tcPr>
          <w:p w14:paraId="68D16F2E" w14:textId="77777777" w:rsidR="00985045" w:rsidRDefault="00985045" w:rsidP="00505B4C">
            <w:pPr>
              <w:pStyle w:val="BottomTabletext"/>
            </w:pPr>
            <w:r>
              <w:t>Activity 4: Abuses of Colonialism</w:t>
            </w:r>
          </w:p>
        </w:tc>
        <w:tc>
          <w:tcPr>
            <w:tcW w:w="3799" w:type="dxa"/>
            <w:shd w:val="pct20" w:color="4C11D8" w:fill="auto"/>
          </w:tcPr>
          <w:p w14:paraId="45A32A80" w14:textId="77777777" w:rsidR="00985045" w:rsidRDefault="00985045" w:rsidP="00505B4C">
            <w:pPr>
              <w:pStyle w:val="BottomTabletext"/>
            </w:pPr>
            <w:r>
              <w:t>Missions and the colonies</w:t>
            </w:r>
          </w:p>
        </w:tc>
      </w:tr>
      <w:tr w:rsidR="00985045" w14:paraId="7E11C862" w14:textId="77777777" w:rsidTr="00505B4C">
        <w:trPr>
          <w:cantSplit/>
        </w:trPr>
        <w:tc>
          <w:tcPr>
            <w:tcW w:w="964" w:type="dxa"/>
            <w:shd w:val="pct55" w:color="4C11D8" w:fill="auto"/>
            <w:tcMar>
              <w:left w:w="29" w:type="dxa"/>
              <w:right w:w="43" w:type="dxa"/>
            </w:tcMar>
          </w:tcPr>
          <w:p w14:paraId="319D2B2C" w14:textId="77777777" w:rsidR="00985045" w:rsidRDefault="00985045" w:rsidP="00505B4C">
            <w:pPr>
              <w:pStyle w:val="BottomTableNumbers"/>
            </w:pPr>
            <w:r>
              <w:t>134</w:t>
            </w:r>
          </w:p>
        </w:tc>
        <w:tc>
          <w:tcPr>
            <w:tcW w:w="3511" w:type="dxa"/>
            <w:gridSpan w:val="2"/>
            <w:shd w:val="pct55" w:color="4C11D8" w:fill="auto"/>
          </w:tcPr>
          <w:p w14:paraId="758E0EDF" w14:textId="77777777" w:rsidR="00985045" w:rsidRDefault="00985045" w:rsidP="00505B4C">
            <w:pPr>
              <w:pStyle w:val="BottomTabletext"/>
            </w:pPr>
            <w:r>
              <w:t>Chapter Review</w:t>
            </w:r>
          </w:p>
        </w:tc>
        <w:tc>
          <w:tcPr>
            <w:tcW w:w="6759" w:type="dxa"/>
            <w:gridSpan w:val="2"/>
            <w:shd w:val="pct55" w:color="4C11D8" w:fill="auto"/>
          </w:tcPr>
          <w:p w14:paraId="65DD83AF" w14:textId="77777777" w:rsidR="00985045" w:rsidRDefault="00985045" w:rsidP="00505B4C">
            <w:pPr>
              <w:pStyle w:val="BottomTabletext"/>
            </w:pPr>
            <w:r>
              <w:t>Activity 5: Chapter Review</w:t>
            </w:r>
          </w:p>
        </w:tc>
      </w:tr>
      <w:tr w:rsidR="00985045" w14:paraId="2E497085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0B414274" w14:textId="77777777" w:rsidR="00985045" w:rsidRDefault="00985045" w:rsidP="00505B4C">
            <w:pPr>
              <w:pStyle w:val="BottomTableNumbers"/>
            </w:pPr>
            <w:r>
              <w:t>135</w:t>
            </w:r>
          </w:p>
        </w:tc>
        <w:tc>
          <w:tcPr>
            <w:tcW w:w="10270" w:type="dxa"/>
            <w:gridSpan w:val="4"/>
            <w:shd w:val="pct20" w:color="4C11D8" w:fill="auto"/>
          </w:tcPr>
          <w:p w14:paraId="619F1084" w14:textId="77777777" w:rsidR="00985045" w:rsidRDefault="00985045" w:rsidP="00505B4C">
            <w:pPr>
              <w:pStyle w:val="BottomTabletext"/>
            </w:pPr>
            <w:r>
              <w:t>Chapter Test</w:t>
            </w:r>
          </w:p>
        </w:tc>
      </w:tr>
      <w:tr w:rsidR="00985045" w14:paraId="7149BC1E" w14:textId="77777777" w:rsidTr="00505B4C">
        <w:trPr>
          <w:cantSplit/>
        </w:trPr>
        <w:tc>
          <w:tcPr>
            <w:tcW w:w="11234" w:type="dxa"/>
            <w:gridSpan w:val="5"/>
            <w:shd w:val="clear" w:color="auto" w:fill="4C11D8"/>
            <w:tcMar>
              <w:left w:w="29" w:type="dxa"/>
              <w:right w:w="43" w:type="dxa"/>
            </w:tcMar>
          </w:tcPr>
          <w:p w14:paraId="526E6C9E" w14:textId="77777777" w:rsidR="00985045" w:rsidRDefault="00985045" w:rsidP="00505B4C">
            <w:pPr>
              <w:pStyle w:val="BottomTableAhead"/>
            </w:pPr>
            <w:r>
              <w:t>Chapter 16: Spread of Imperialism: 1750–1914</w:t>
            </w:r>
          </w:p>
        </w:tc>
      </w:tr>
      <w:tr w:rsidR="00985045" w14:paraId="395232A0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34C2B91E" w14:textId="77777777" w:rsidR="00985045" w:rsidRDefault="00985045" w:rsidP="00505B4C">
            <w:pPr>
              <w:pStyle w:val="BottomTableNumbers"/>
            </w:pPr>
            <w:r>
              <w:t>136</w:t>
            </w:r>
          </w:p>
        </w:tc>
        <w:tc>
          <w:tcPr>
            <w:tcW w:w="2420" w:type="dxa"/>
            <w:shd w:val="pct20" w:color="4C11D8" w:fill="auto"/>
          </w:tcPr>
          <w:p w14:paraId="2D44953B" w14:textId="77777777" w:rsidR="00985045" w:rsidRDefault="00985045" w:rsidP="00505B4C">
            <w:pPr>
              <w:pStyle w:val="BottomTabletext"/>
            </w:pPr>
            <w:r>
              <w:t>Decline of the Ottoman Empire</w:t>
            </w:r>
          </w:p>
        </w:tc>
        <w:tc>
          <w:tcPr>
            <w:tcW w:w="1091" w:type="dxa"/>
            <w:shd w:val="pct20" w:color="4C11D8" w:fill="auto"/>
          </w:tcPr>
          <w:p w14:paraId="3B1DD066" w14:textId="77777777" w:rsidR="00985045" w:rsidRDefault="00985045" w:rsidP="00505B4C">
            <w:pPr>
              <w:pStyle w:val="BottomTableNumbers"/>
            </w:pPr>
            <w:r>
              <w:t>284–86</w:t>
            </w:r>
          </w:p>
        </w:tc>
        <w:tc>
          <w:tcPr>
            <w:tcW w:w="2960" w:type="dxa"/>
            <w:shd w:val="pct20" w:color="4C11D8" w:fill="auto"/>
          </w:tcPr>
          <w:p w14:paraId="01D0BC57" w14:textId="77777777" w:rsidR="00985045" w:rsidRDefault="00985045" w:rsidP="00505B4C">
            <w:pPr>
              <w:pStyle w:val="BottomTabletext"/>
            </w:pPr>
            <w:r>
              <w:t>Activity 1: Slaughter of the Armenians</w:t>
            </w:r>
          </w:p>
          <w:p w14:paraId="3FD5FC92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20" w:color="4C11D8" w:fill="auto"/>
          </w:tcPr>
          <w:p w14:paraId="0F4731E7" w14:textId="77777777" w:rsidR="00985045" w:rsidRDefault="00985045" w:rsidP="00505B4C"/>
        </w:tc>
      </w:tr>
      <w:tr w:rsidR="00985045" w14:paraId="2C3AFA07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216CF773" w14:textId="77777777" w:rsidR="00985045" w:rsidRDefault="00985045" w:rsidP="00505B4C">
            <w:pPr>
              <w:pStyle w:val="BottomTableNumbers"/>
            </w:pPr>
            <w:r>
              <w:t>137</w:t>
            </w:r>
          </w:p>
        </w:tc>
        <w:tc>
          <w:tcPr>
            <w:tcW w:w="2420" w:type="dxa"/>
            <w:shd w:val="pct10" w:color="4C11D8" w:fill="auto"/>
          </w:tcPr>
          <w:p w14:paraId="6C5DA9A7" w14:textId="77777777" w:rsidR="00985045" w:rsidRDefault="00985045" w:rsidP="00505B4C">
            <w:pPr>
              <w:pStyle w:val="BottomTabletext"/>
            </w:pPr>
            <w:r>
              <w:t>Changes in Russia</w:t>
            </w:r>
          </w:p>
        </w:tc>
        <w:tc>
          <w:tcPr>
            <w:tcW w:w="1091" w:type="dxa"/>
            <w:shd w:val="pct10" w:color="4C11D8" w:fill="auto"/>
          </w:tcPr>
          <w:p w14:paraId="60425251" w14:textId="77777777" w:rsidR="00985045" w:rsidRDefault="00985045" w:rsidP="00505B4C">
            <w:pPr>
              <w:pStyle w:val="BottomTableNumbers"/>
            </w:pPr>
            <w:r>
              <w:t>286–90</w:t>
            </w:r>
          </w:p>
        </w:tc>
        <w:tc>
          <w:tcPr>
            <w:tcW w:w="2960" w:type="dxa"/>
            <w:shd w:val="pct10" w:color="4C11D8" w:fill="auto"/>
          </w:tcPr>
          <w:p w14:paraId="6B5CE7EE" w14:textId="77777777" w:rsidR="00985045" w:rsidRDefault="00985045" w:rsidP="00505B4C"/>
        </w:tc>
        <w:tc>
          <w:tcPr>
            <w:tcW w:w="3799" w:type="dxa"/>
            <w:shd w:val="pct10" w:color="4C11D8" w:fill="auto"/>
          </w:tcPr>
          <w:p w14:paraId="663A94FD" w14:textId="77777777" w:rsidR="00985045" w:rsidRDefault="00985045" w:rsidP="00505B4C">
            <w:pPr>
              <w:pStyle w:val="BottomTabletext"/>
            </w:pPr>
            <w:r>
              <w:t>Orthodoxy, autocracy, and nationality in light of Scripture</w:t>
            </w:r>
          </w:p>
          <w:p w14:paraId="70728DBE" w14:textId="77777777" w:rsidR="00985045" w:rsidRDefault="00985045" w:rsidP="00505B4C">
            <w:pPr>
              <w:pStyle w:val="BottomTabletext"/>
            </w:pPr>
            <w:r>
              <w:t>Anarchy in light of Scripture</w:t>
            </w:r>
          </w:p>
          <w:p w14:paraId="75B49813" w14:textId="77777777" w:rsidR="00985045" w:rsidRDefault="00985045" w:rsidP="00505B4C">
            <w:pPr>
              <w:pStyle w:val="BottomTabletext"/>
            </w:pPr>
            <w:r>
              <w:t>Justice</w:t>
            </w:r>
          </w:p>
        </w:tc>
      </w:tr>
      <w:tr w:rsidR="00985045" w14:paraId="591A0769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6D96B263" w14:textId="77777777" w:rsidR="00985045" w:rsidRDefault="00985045" w:rsidP="00505B4C">
            <w:pPr>
              <w:pStyle w:val="BottomTableNumbers"/>
            </w:pPr>
            <w:r>
              <w:t>138–139</w:t>
            </w:r>
          </w:p>
        </w:tc>
        <w:tc>
          <w:tcPr>
            <w:tcW w:w="2420" w:type="dxa"/>
            <w:shd w:val="pct20" w:color="4C11D8" w:fill="auto"/>
          </w:tcPr>
          <w:p w14:paraId="4946639F" w14:textId="77777777" w:rsidR="00985045" w:rsidRDefault="00985045" w:rsidP="00505B4C">
            <w:pPr>
              <w:pStyle w:val="BottomTabletext"/>
            </w:pPr>
            <w:r>
              <w:t>Domination of India by Britain</w:t>
            </w:r>
          </w:p>
        </w:tc>
        <w:tc>
          <w:tcPr>
            <w:tcW w:w="1091" w:type="dxa"/>
            <w:shd w:val="pct20" w:color="4C11D8" w:fill="auto"/>
          </w:tcPr>
          <w:p w14:paraId="2C6894B8" w14:textId="77777777" w:rsidR="00985045" w:rsidRDefault="00985045" w:rsidP="00505B4C">
            <w:pPr>
              <w:pStyle w:val="BottomTableNumbers"/>
            </w:pPr>
            <w:r>
              <w:t>290–93</w:t>
            </w:r>
          </w:p>
        </w:tc>
        <w:tc>
          <w:tcPr>
            <w:tcW w:w="2960" w:type="dxa"/>
            <w:shd w:val="pct20" w:color="4C11D8" w:fill="auto"/>
          </w:tcPr>
          <w:p w14:paraId="431E1509" w14:textId="77777777" w:rsidR="00985045" w:rsidRDefault="00985045" w:rsidP="00505B4C">
            <w:pPr>
              <w:pStyle w:val="BottomTabletext"/>
            </w:pPr>
            <w:r>
              <w:t xml:space="preserve">Activity 2: The </w:t>
            </w:r>
            <w:proofErr w:type="spellStart"/>
            <w:r>
              <w:t>Sepoy</w:t>
            </w:r>
            <w:proofErr w:type="spellEnd"/>
            <w:r>
              <w:t xml:space="preserve"> Mutiny</w:t>
            </w:r>
          </w:p>
          <w:p w14:paraId="7419CAF7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20" w:color="4C11D8" w:fill="auto"/>
          </w:tcPr>
          <w:p w14:paraId="1C8C57A0" w14:textId="77777777" w:rsidR="00985045" w:rsidRDefault="00985045" w:rsidP="00505B4C">
            <w:pPr>
              <w:pStyle w:val="BottomTabletext"/>
            </w:pPr>
            <w:r>
              <w:t>Consequences of British rule (for missions)</w:t>
            </w:r>
          </w:p>
          <w:p w14:paraId="4F0A4C32" w14:textId="77777777" w:rsidR="00985045" w:rsidRDefault="00985045" w:rsidP="00505B4C">
            <w:pPr>
              <w:pStyle w:val="BottomTabletext"/>
            </w:pPr>
            <w:r>
              <w:t>Justice and trade</w:t>
            </w:r>
          </w:p>
        </w:tc>
      </w:tr>
      <w:tr w:rsidR="00985045" w14:paraId="15D5F04C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569B1A8A" w14:textId="77777777" w:rsidR="00985045" w:rsidRDefault="00985045" w:rsidP="00505B4C">
            <w:pPr>
              <w:pStyle w:val="BottomTableNumbers"/>
            </w:pPr>
            <w:r>
              <w:t>140–141</w:t>
            </w:r>
          </w:p>
        </w:tc>
        <w:tc>
          <w:tcPr>
            <w:tcW w:w="2420" w:type="dxa"/>
            <w:shd w:val="pct10" w:color="4C11D8" w:fill="auto"/>
          </w:tcPr>
          <w:p w14:paraId="17560058" w14:textId="77777777" w:rsidR="00985045" w:rsidRDefault="00985045" w:rsidP="00505B4C">
            <w:pPr>
              <w:pStyle w:val="BottomTabletext"/>
            </w:pPr>
            <w:r>
              <w:t>Domination of Asia</w:t>
            </w:r>
          </w:p>
        </w:tc>
        <w:tc>
          <w:tcPr>
            <w:tcW w:w="1091" w:type="dxa"/>
            <w:shd w:val="pct10" w:color="4C11D8" w:fill="auto"/>
            <w:tcMar>
              <w:left w:w="29" w:type="dxa"/>
              <w:right w:w="29" w:type="dxa"/>
            </w:tcMar>
          </w:tcPr>
          <w:p w14:paraId="5957EC23" w14:textId="77777777" w:rsidR="00985045" w:rsidRDefault="00985045" w:rsidP="00505B4C">
            <w:pPr>
              <w:pStyle w:val="BottomTableNumbers"/>
            </w:pPr>
            <w:r>
              <w:t>294–300</w:t>
            </w:r>
          </w:p>
        </w:tc>
        <w:tc>
          <w:tcPr>
            <w:tcW w:w="2960" w:type="dxa"/>
            <w:shd w:val="pct10" w:color="4C11D8" w:fill="auto"/>
          </w:tcPr>
          <w:p w14:paraId="1D0ACF16" w14:textId="77777777" w:rsidR="00985045" w:rsidRDefault="00985045" w:rsidP="00505B4C">
            <w:pPr>
              <w:pStyle w:val="BottomTabletext"/>
            </w:pPr>
            <w:r>
              <w:t xml:space="preserve">Activity 3: The </w:t>
            </w:r>
            <w:proofErr w:type="spellStart"/>
            <w:r>
              <w:t>Goforths</w:t>
            </w:r>
            <w:proofErr w:type="spellEnd"/>
            <w:r>
              <w:t xml:space="preserve"> and the Boxer Rebellion</w:t>
            </w:r>
          </w:p>
          <w:p w14:paraId="42B746B3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10" w:color="4C11D8" w:fill="auto"/>
          </w:tcPr>
          <w:p w14:paraId="0C20145A" w14:textId="77777777" w:rsidR="00985045" w:rsidRDefault="00985045" w:rsidP="00505B4C">
            <w:pPr>
              <w:pStyle w:val="BottomTabletext"/>
            </w:pPr>
            <w:r>
              <w:t xml:space="preserve">Hong </w:t>
            </w:r>
            <w:proofErr w:type="spellStart"/>
            <w:r>
              <w:t>Xiuquan</w:t>
            </w:r>
            <w:proofErr w:type="spellEnd"/>
            <w:r>
              <w:t xml:space="preserve"> and Christianity</w:t>
            </w:r>
          </w:p>
          <w:p w14:paraId="45B97392" w14:textId="77777777" w:rsidR="00985045" w:rsidRDefault="00985045" w:rsidP="00505B4C">
            <w:pPr>
              <w:pStyle w:val="BottomTabletext"/>
            </w:pPr>
            <w:r>
              <w:t>Missions in the Far East</w:t>
            </w:r>
          </w:p>
          <w:p w14:paraId="76938EB0" w14:textId="77777777" w:rsidR="00985045" w:rsidRDefault="00985045" w:rsidP="00505B4C">
            <w:pPr>
              <w:pStyle w:val="BottomTabletext"/>
            </w:pPr>
            <w:r>
              <w:t xml:space="preserve">The </w:t>
            </w:r>
            <w:proofErr w:type="spellStart"/>
            <w:r>
              <w:t>Goforths</w:t>
            </w:r>
            <w:proofErr w:type="spellEnd"/>
          </w:p>
        </w:tc>
      </w:tr>
      <w:tr w:rsidR="00985045" w14:paraId="1DC08A84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4B705EE9" w14:textId="77777777" w:rsidR="00985045" w:rsidRDefault="00985045" w:rsidP="00505B4C">
            <w:pPr>
              <w:pStyle w:val="BottomTableNumbers"/>
            </w:pPr>
            <w:r>
              <w:t>142–143</w:t>
            </w:r>
          </w:p>
        </w:tc>
        <w:tc>
          <w:tcPr>
            <w:tcW w:w="2420" w:type="dxa"/>
            <w:shd w:val="pct20" w:color="4C11D8" w:fill="auto"/>
          </w:tcPr>
          <w:p w14:paraId="30F5FF8A" w14:textId="77777777" w:rsidR="00985045" w:rsidRDefault="00985045" w:rsidP="00505B4C">
            <w:pPr>
              <w:pStyle w:val="BottomTabletext"/>
            </w:pPr>
            <w:r>
              <w:t>Modernization in Meiji Japan</w:t>
            </w:r>
          </w:p>
        </w:tc>
        <w:tc>
          <w:tcPr>
            <w:tcW w:w="1091" w:type="dxa"/>
            <w:shd w:val="pct20" w:color="4C11D8" w:fill="auto"/>
            <w:tcMar>
              <w:left w:w="29" w:type="dxa"/>
              <w:right w:w="29" w:type="dxa"/>
            </w:tcMar>
          </w:tcPr>
          <w:p w14:paraId="68592460" w14:textId="77777777" w:rsidR="00985045" w:rsidRDefault="00985045" w:rsidP="00505B4C">
            <w:pPr>
              <w:pStyle w:val="BottomTableNumbers"/>
            </w:pPr>
            <w:r>
              <w:t>300–301</w:t>
            </w:r>
          </w:p>
        </w:tc>
        <w:tc>
          <w:tcPr>
            <w:tcW w:w="2960" w:type="dxa"/>
            <w:shd w:val="pct20" w:color="4C11D8" w:fill="auto"/>
          </w:tcPr>
          <w:p w14:paraId="3ED56F83" w14:textId="77777777" w:rsidR="00985045" w:rsidRDefault="00985045" w:rsidP="00505B4C">
            <w:pPr>
              <w:pStyle w:val="BottomTabletext"/>
            </w:pPr>
            <w:r>
              <w:t>Activity 4: Perry’s Expedition to Japan</w:t>
            </w:r>
          </w:p>
          <w:p w14:paraId="1D23B900" w14:textId="77777777" w:rsidR="00985045" w:rsidRDefault="00985045" w:rsidP="00505B4C">
            <w:pPr>
              <w:pStyle w:val="BottomTabletext"/>
            </w:pPr>
            <w:r>
              <w:t>Activity 5: Spread of Imperialism</w:t>
            </w:r>
          </w:p>
        </w:tc>
        <w:tc>
          <w:tcPr>
            <w:tcW w:w="3799" w:type="dxa"/>
            <w:shd w:val="pct20" w:color="4C11D8" w:fill="auto"/>
          </w:tcPr>
          <w:p w14:paraId="7E7D089E" w14:textId="77777777" w:rsidR="00985045" w:rsidRDefault="00985045" w:rsidP="00505B4C"/>
        </w:tc>
      </w:tr>
      <w:tr w:rsidR="00985045" w14:paraId="0554F4C3" w14:textId="77777777" w:rsidTr="00505B4C">
        <w:trPr>
          <w:cantSplit/>
        </w:trPr>
        <w:tc>
          <w:tcPr>
            <w:tcW w:w="964" w:type="dxa"/>
            <w:shd w:val="pct55" w:color="4C11D8" w:fill="auto"/>
            <w:tcMar>
              <w:left w:w="29" w:type="dxa"/>
              <w:right w:w="43" w:type="dxa"/>
            </w:tcMar>
          </w:tcPr>
          <w:p w14:paraId="7E8E99D4" w14:textId="77777777" w:rsidR="00985045" w:rsidRDefault="00985045" w:rsidP="00505B4C">
            <w:pPr>
              <w:pStyle w:val="BottomTableNumbers"/>
            </w:pPr>
            <w:r>
              <w:t>144</w:t>
            </w:r>
          </w:p>
        </w:tc>
        <w:tc>
          <w:tcPr>
            <w:tcW w:w="3511" w:type="dxa"/>
            <w:gridSpan w:val="2"/>
            <w:shd w:val="pct55" w:color="4C11D8" w:fill="auto"/>
          </w:tcPr>
          <w:p w14:paraId="3FB05CD7" w14:textId="77777777" w:rsidR="00985045" w:rsidRDefault="00985045" w:rsidP="00505B4C">
            <w:pPr>
              <w:pStyle w:val="BottomTabletext"/>
            </w:pPr>
            <w:r>
              <w:t>Chapter Review</w:t>
            </w:r>
          </w:p>
        </w:tc>
        <w:tc>
          <w:tcPr>
            <w:tcW w:w="6759" w:type="dxa"/>
            <w:gridSpan w:val="2"/>
            <w:shd w:val="pct55" w:color="4C11D8" w:fill="auto"/>
          </w:tcPr>
          <w:p w14:paraId="6BE683A3" w14:textId="77777777" w:rsidR="00985045" w:rsidRDefault="00985045" w:rsidP="00505B4C">
            <w:pPr>
              <w:pStyle w:val="BottomTabletext"/>
            </w:pPr>
            <w:r>
              <w:t>Activity 6: Chapter Review</w:t>
            </w:r>
          </w:p>
        </w:tc>
      </w:tr>
      <w:tr w:rsidR="00985045" w14:paraId="2FBA4318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273E89B9" w14:textId="77777777" w:rsidR="00985045" w:rsidRDefault="00985045" w:rsidP="00505B4C">
            <w:pPr>
              <w:pStyle w:val="BottomTableNumbers"/>
            </w:pPr>
            <w:r>
              <w:t>145</w:t>
            </w:r>
          </w:p>
        </w:tc>
        <w:tc>
          <w:tcPr>
            <w:tcW w:w="10270" w:type="dxa"/>
            <w:gridSpan w:val="4"/>
            <w:shd w:val="pct10" w:color="4C11D8" w:fill="auto"/>
          </w:tcPr>
          <w:p w14:paraId="2536507B" w14:textId="77777777" w:rsidR="00985045" w:rsidRDefault="00985045" w:rsidP="00505B4C">
            <w:pPr>
              <w:pStyle w:val="BottomTabletext"/>
            </w:pPr>
            <w:r>
              <w:t>Chapter Test</w:t>
            </w:r>
          </w:p>
        </w:tc>
      </w:tr>
      <w:tr w:rsidR="00985045" w14:paraId="59CEAF5B" w14:textId="77777777" w:rsidTr="00505B4C">
        <w:trPr>
          <w:cantSplit/>
        </w:trPr>
        <w:tc>
          <w:tcPr>
            <w:tcW w:w="11234" w:type="dxa"/>
            <w:gridSpan w:val="5"/>
            <w:shd w:val="clear" w:color="auto" w:fill="4C11D8"/>
            <w:tcMar>
              <w:left w:w="29" w:type="dxa"/>
              <w:right w:w="43" w:type="dxa"/>
            </w:tcMar>
          </w:tcPr>
          <w:p w14:paraId="17ACC357" w14:textId="77777777" w:rsidR="00985045" w:rsidRDefault="00985045" w:rsidP="00505B4C">
            <w:pPr>
              <w:pStyle w:val="BottomTableAhead"/>
            </w:pPr>
            <w:r>
              <w:t>Chapter 17: War, Instability, and Depression: 1914–39</w:t>
            </w:r>
          </w:p>
        </w:tc>
      </w:tr>
      <w:tr w:rsidR="00985045" w14:paraId="195EB9A4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692A0C39" w14:textId="77777777" w:rsidR="00985045" w:rsidRDefault="00985045" w:rsidP="00505B4C">
            <w:pPr>
              <w:pStyle w:val="BottomTableNumbers"/>
            </w:pPr>
            <w:r>
              <w:lastRenderedPageBreak/>
              <w:t>146</w:t>
            </w:r>
          </w:p>
        </w:tc>
        <w:tc>
          <w:tcPr>
            <w:tcW w:w="2420" w:type="dxa"/>
            <w:shd w:val="pct20" w:color="4C11D8" w:fill="auto"/>
          </w:tcPr>
          <w:p w14:paraId="0D23E291" w14:textId="77777777" w:rsidR="00985045" w:rsidRDefault="00985045" w:rsidP="00505B4C">
            <w:pPr>
              <w:pStyle w:val="BottomTabletext"/>
            </w:pPr>
            <w:r>
              <w:t>Prelude to World War I</w:t>
            </w:r>
          </w:p>
        </w:tc>
        <w:tc>
          <w:tcPr>
            <w:tcW w:w="1091" w:type="dxa"/>
            <w:shd w:val="pct20" w:color="4C11D8" w:fill="auto"/>
          </w:tcPr>
          <w:p w14:paraId="34B791D1" w14:textId="77777777" w:rsidR="00985045" w:rsidRDefault="00985045" w:rsidP="00505B4C">
            <w:pPr>
              <w:pStyle w:val="BottomTableNumbers"/>
            </w:pPr>
            <w:r>
              <w:t>308–10</w:t>
            </w:r>
          </w:p>
        </w:tc>
        <w:tc>
          <w:tcPr>
            <w:tcW w:w="2960" w:type="dxa"/>
            <w:shd w:val="pct20" w:color="4C11D8" w:fill="auto"/>
          </w:tcPr>
          <w:p w14:paraId="0161E129" w14:textId="77777777" w:rsidR="00985045" w:rsidRDefault="00985045" w:rsidP="00505B4C">
            <w:pPr>
              <w:pStyle w:val="BottomTabletext"/>
            </w:pPr>
            <w:r>
              <w:t>Activity 1: Alvin York and His Struggle with War</w:t>
            </w:r>
          </w:p>
        </w:tc>
        <w:tc>
          <w:tcPr>
            <w:tcW w:w="3799" w:type="dxa"/>
            <w:shd w:val="pct20" w:color="4C11D8" w:fill="auto"/>
          </w:tcPr>
          <w:p w14:paraId="23079A64" w14:textId="77777777" w:rsidR="00985045" w:rsidRDefault="00985045" w:rsidP="00505B4C">
            <w:pPr>
              <w:pStyle w:val="BottomTabletext"/>
            </w:pPr>
            <w:r>
              <w:t>Power and technology</w:t>
            </w:r>
          </w:p>
          <w:p w14:paraId="75BAC684" w14:textId="77777777" w:rsidR="00985045" w:rsidRDefault="00985045" w:rsidP="00505B4C">
            <w:pPr>
              <w:pStyle w:val="BottomTabletext"/>
            </w:pPr>
            <w:r>
              <w:t>Justified war</w:t>
            </w:r>
          </w:p>
        </w:tc>
      </w:tr>
      <w:tr w:rsidR="00985045" w14:paraId="16109B65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6204983A" w14:textId="77777777" w:rsidR="00985045" w:rsidRDefault="00985045" w:rsidP="00505B4C">
            <w:pPr>
              <w:pStyle w:val="BottomTableNumbers"/>
            </w:pPr>
            <w:r>
              <w:t>147–148</w:t>
            </w:r>
          </w:p>
        </w:tc>
        <w:tc>
          <w:tcPr>
            <w:tcW w:w="2420" w:type="dxa"/>
            <w:shd w:val="pct10" w:color="4C11D8" w:fill="auto"/>
          </w:tcPr>
          <w:p w14:paraId="6550C621" w14:textId="77777777" w:rsidR="00985045" w:rsidRDefault="00985045" w:rsidP="00505B4C">
            <w:pPr>
              <w:pStyle w:val="BottomTabletext"/>
            </w:pPr>
            <w:r>
              <w:t>Course of the War</w:t>
            </w:r>
          </w:p>
        </w:tc>
        <w:tc>
          <w:tcPr>
            <w:tcW w:w="1091" w:type="dxa"/>
            <w:shd w:val="pct10" w:color="4C11D8" w:fill="auto"/>
          </w:tcPr>
          <w:p w14:paraId="66CDD0C1" w14:textId="77777777" w:rsidR="00985045" w:rsidRDefault="00985045" w:rsidP="00505B4C">
            <w:pPr>
              <w:pStyle w:val="BottomTableNumbers"/>
            </w:pPr>
            <w:r>
              <w:t>310–16</w:t>
            </w:r>
          </w:p>
        </w:tc>
        <w:tc>
          <w:tcPr>
            <w:tcW w:w="2960" w:type="dxa"/>
            <w:shd w:val="pct10" w:color="4C11D8" w:fill="auto"/>
          </w:tcPr>
          <w:p w14:paraId="00CE641E" w14:textId="77777777" w:rsidR="00985045" w:rsidRDefault="00985045" w:rsidP="00505B4C">
            <w:pPr>
              <w:pStyle w:val="BottomTabletext"/>
            </w:pPr>
            <w:r>
              <w:t>Activity 2: Sides in World War I</w:t>
            </w:r>
          </w:p>
          <w:p w14:paraId="08E38AE0" w14:textId="77777777" w:rsidR="00985045" w:rsidRDefault="00985045" w:rsidP="00505B4C">
            <w:pPr>
              <w:pStyle w:val="BottomTabletext"/>
            </w:pPr>
            <w:r>
              <w:t>Activity 3: World War I Review</w:t>
            </w:r>
          </w:p>
          <w:p w14:paraId="1C535ACA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10" w:color="4C11D8" w:fill="auto"/>
          </w:tcPr>
          <w:p w14:paraId="44CECB31" w14:textId="77777777" w:rsidR="00985045" w:rsidRDefault="00985045" w:rsidP="00505B4C">
            <w:pPr>
              <w:pStyle w:val="BottomTabletext"/>
            </w:pPr>
            <w:r>
              <w:t>Justice and total war</w:t>
            </w:r>
          </w:p>
          <w:p w14:paraId="4C55E3CA" w14:textId="77777777" w:rsidR="00985045" w:rsidRDefault="00985045" w:rsidP="00505B4C">
            <w:pPr>
              <w:pStyle w:val="BottomTabletext"/>
            </w:pPr>
            <w:r>
              <w:t>Armenian Genocide</w:t>
            </w:r>
          </w:p>
        </w:tc>
      </w:tr>
      <w:tr w:rsidR="00985045" w14:paraId="4061B2C7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16263175" w14:textId="77777777" w:rsidR="00985045" w:rsidRDefault="00985045" w:rsidP="00505B4C">
            <w:pPr>
              <w:pStyle w:val="BottomTableNumbers"/>
            </w:pPr>
            <w:r>
              <w:t>149–150</w:t>
            </w:r>
          </w:p>
        </w:tc>
        <w:tc>
          <w:tcPr>
            <w:tcW w:w="2420" w:type="dxa"/>
            <w:shd w:val="pct20" w:color="4C11D8" w:fill="auto"/>
          </w:tcPr>
          <w:p w14:paraId="52441F15" w14:textId="77777777" w:rsidR="00985045" w:rsidRDefault="00985045" w:rsidP="00505B4C">
            <w:pPr>
              <w:pStyle w:val="BottomTabletext"/>
            </w:pPr>
            <w:r>
              <w:t>Instability Following the War</w:t>
            </w:r>
          </w:p>
        </w:tc>
        <w:tc>
          <w:tcPr>
            <w:tcW w:w="1091" w:type="dxa"/>
            <w:shd w:val="pct20" w:color="4C11D8" w:fill="auto"/>
          </w:tcPr>
          <w:p w14:paraId="1A6950B5" w14:textId="77777777" w:rsidR="00985045" w:rsidRDefault="00985045" w:rsidP="00505B4C">
            <w:pPr>
              <w:pStyle w:val="BottomTableNumbers"/>
            </w:pPr>
            <w:r>
              <w:t>316–22</w:t>
            </w:r>
          </w:p>
        </w:tc>
        <w:tc>
          <w:tcPr>
            <w:tcW w:w="2960" w:type="dxa"/>
            <w:shd w:val="pct20" w:color="4C11D8" w:fill="auto"/>
          </w:tcPr>
          <w:p w14:paraId="5549EEB1" w14:textId="77777777" w:rsidR="00985045" w:rsidRDefault="00985045" w:rsidP="00505B4C">
            <w:pPr>
              <w:pStyle w:val="BottomTabletext"/>
            </w:pPr>
            <w:r>
              <w:t>Dictators</w:t>
            </w:r>
          </w:p>
        </w:tc>
        <w:tc>
          <w:tcPr>
            <w:tcW w:w="3799" w:type="dxa"/>
            <w:shd w:val="pct20" w:color="4C11D8" w:fill="auto"/>
          </w:tcPr>
          <w:p w14:paraId="1056EC52" w14:textId="77777777" w:rsidR="00985045" w:rsidRDefault="00985045" w:rsidP="00505B4C">
            <w:pPr>
              <w:pStyle w:val="BottomTabletext"/>
            </w:pPr>
            <w:r>
              <w:t>Dictators and religion</w:t>
            </w:r>
          </w:p>
          <w:p w14:paraId="71B4CE78" w14:textId="77777777" w:rsidR="00985045" w:rsidRDefault="00985045" w:rsidP="00505B4C">
            <w:pPr>
              <w:pStyle w:val="BottomTabletext"/>
            </w:pPr>
            <w:r>
              <w:t>Citizenship and nationalism</w:t>
            </w:r>
          </w:p>
        </w:tc>
      </w:tr>
      <w:tr w:rsidR="00985045" w14:paraId="3BA9C821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7F144665" w14:textId="77777777" w:rsidR="00985045" w:rsidRDefault="00985045" w:rsidP="00505B4C">
            <w:pPr>
              <w:pStyle w:val="BottomTableNumbers"/>
            </w:pPr>
            <w:r>
              <w:t>151</w:t>
            </w:r>
          </w:p>
        </w:tc>
        <w:tc>
          <w:tcPr>
            <w:tcW w:w="2420" w:type="dxa"/>
            <w:shd w:val="pct10" w:color="4C11D8" w:fill="auto"/>
          </w:tcPr>
          <w:p w14:paraId="47DD832F" w14:textId="77777777" w:rsidR="00985045" w:rsidRDefault="00985045" w:rsidP="00505B4C">
            <w:pPr>
              <w:pStyle w:val="BottomTabletext"/>
            </w:pPr>
            <w:r>
              <w:t>Developments in Science and Art</w:t>
            </w:r>
          </w:p>
        </w:tc>
        <w:tc>
          <w:tcPr>
            <w:tcW w:w="1091" w:type="dxa"/>
            <w:shd w:val="pct10" w:color="4C11D8" w:fill="auto"/>
          </w:tcPr>
          <w:p w14:paraId="17FE6A88" w14:textId="77777777" w:rsidR="00985045" w:rsidRDefault="00985045" w:rsidP="00505B4C">
            <w:pPr>
              <w:pStyle w:val="BottomTableNumbers"/>
            </w:pPr>
            <w:r>
              <w:t>322–24</w:t>
            </w:r>
          </w:p>
        </w:tc>
        <w:tc>
          <w:tcPr>
            <w:tcW w:w="2960" w:type="dxa"/>
            <w:shd w:val="pct10" w:color="4C11D8" w:fill="auto"/>
          </w:tcPr>
          <w:p w14:paraId="1649AFB0" w14:textId="77777777" w:rsidR="00985045" w:rsidRDefault="00985045" w:rsidP="00505B4C">
            <w:pPr>
              <w:pStyle w:val="BottomTabletext"/>
            </w:pPr>
            <w:r>
              <w:t>Media</w:t>
            </w:r>
          </w:p>
        </w:tc>
        <w:tc>
          <w:tcPr>
            <w:tcW w:w="3799" w:type="dxa"/>
            <w:shd w:val="pct10" w:color="4C11D8" w:fill="auto"/>
          </w:tcPr>
          <w:p w14:paraId="23E5A2F8" w14:textId="77777777" w:rsidR="00985045" w:rsidRDefault="00985045" w:rsidP="00505B4C">
            <w:pPr>
              <w:pStyle w:val="BottomTabletext"/>
            </w:pPr>
            <w:r>
              <w:t>Disillusionment</w:t>
            </w:r>
          </w:p>
        </w:tc>
      </w:tr>
      <w:tr w:rsidR="00985045" w14:paraId="512F81EF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7B6F7120" w14:textId="77777777" w:rsidR="00985045" w:rsidRDefault="00985045" w:rsidP="00505B4C">
            <w:pPr>
              <w:pStyle w:val="BottomTableNumbers"/>
            </w:pPr>
            <w:r>
              <w:t>152–153</w:t>
            </w:r>
          </w:p>
        </w:tc>
        <w:tc>
          <w:tcPr>
            <w:tcW w:w="2420" w:type="dxa"/>
            <w:shd w:val="pct20" w:color="4C11D8" w:fill="auto"/>
          </w:tcPr>
          <w:p w14:paraId="7D53E257" w14:textId="77777777" w:rsidR="00985045" w:rsidRDefault="00985045" w:rsidP="00505B4C">
            <w:pPr>
              <w:pStyle w:val="BottomTabletext"/>
            </w:pPr>
            <w:r>
              <w:t>The Great Depression</w:t>
            </w:r>
          </w:p>
        </w:tc>
        <w:tc>
          <w:tcPr>
            <w:tcW w:w="1091" w:type="dxa"/>
            <w:shd w:val="pct20" w:color="4C11D8" w:fill="auto"/>
          </w:tcPr>
          <w:p w14:paraId="161F1E6A" w14:textId="77777777" w:rsidR="00985045" w:rsidRDefault="00985045" w:rsidP="00505B4C">
            <w:pPr>
              <w:pStyle w:val="BottomTableNumbers"/>
            </w:pPr>
            <w:r>
              <w:t>325–26</w:t>
            </w:r>
          </w:p>
        </w:tc>
        <w:tc>
          <w:tcPr>
            <w:tcW w:w="2960" w:type="dxa"/>
            <w:shd w:val="pct20" w:color="4C11D8" w:fill="auto"/>
          </w:tcPr>
          <w:p w14:paraId="42DE9742" w14:textId="77777777" w:rsidR="00985045" w:rsidRDefault="00985045" w:rsidP="00505B4C">
            <w:pPr>
              <w:pStyle w:val="BottomTabletext"/>
            </w:pPr>
            <w:r>
              <w:t>Activity 4: “The Only Thing We Have to Fear . . .”</w:t>
            </w:r>
          </w:p>
        </w:tc>
        <w:tc>
          <w:tcPr>
            <w:tcW w:w="3799" w:type="dxa"/>
            <w:shd w:val="pct20" w:color="4C11D8" w:fill="auto"/>
          </w:tcPr>
          <w:p w14:paraId="705D9524" w14:textId="77777777" w:rsidR="00985045" w:rsidRDefault="00985045" w:rsidP="00505B4C"/>
        </w:tc>
      </w:tr>
      <w:tr w:rsidR="00985045" w14:paraId="37036C48" w14:textId="77777777" w:rsidTr="00505B4C">
        <w:trPr>
          <w:cantSplit/>
        </w:trPr>
        <w:tc>
          <w:tcPr>
            <w:tcW w:w="964" w:type="dxa"/>
            <w:shd w:val="pct55" w:color="4C11D8" w:fill="auto"/>
            <w:tcMar>
              <w:left w:w="29" w:type="dxa"/>
              <w:right w:w="43" w:type="dxa"/>
            </w:tcMar>
          </w:tcPr>
          <w:p w14:paraId="26989168" w14:textId="77777777" w:rsidR="00985045" w:rsidRDefault="00985045" w:rsidP="00505B4C">
            <w:pPr>
              <w:pStyle w:val="BottomTableNumbers"/>
            </w:pPr>
            <w:r>
              <w:t>154</w:t>
            </w:r>
          </w:p>
        </w:tc>
        <w:tc>
          <w:tcPr>
            <w:tcW w:w="3511" w:type="dxa"/>
            <w:gridSpan w:val="2"/>
            <w:shd w:val="pct55" w:color="4C11D8" w:fill="auto"/>
          </w:tcPr>
          <w:p w14:paraId="460F059E" w14:textId="77777777" w:rsidR="00985045" w:rsidRDefault="00985045" w:rsidP="00505B4C">
            <w:pPr>
              <w:pStyle w:val="BottomTabletext"/>
            </w:pPr>
            <w:r>
              <w:t>Chapter Review</w:t>
            </w:r>
          </w:p>
        </w:tc>
        <w:tc>
          <w:tcPr>
            <w:tcW w:w="6759" w:type="dxa"/>
            <w:gridSpan w:val="2"/>
            <w:shd w:val="pct55" w:color="4C11D8" w:fill="auto"/>
          </w:tcPr>
          <w:p w14:paraId="49575923" w14:textId="77777777" w:rsidR="00985045" w:rsidRDefault="00985045" w:rsidP="00505B4C">
            <w:pPr>
              <w:pStyle w:val="BottomTabletext"/>
            </w:pPr>
            <w:r>
              <w:t>Activity 5:  Chapter Review</w:t>
            </w:r>
          </w:p>
        </w:tc>
      </w:tr>
      <w:tr w:rsidR="00985045" w14:paraId="52CDFBED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195DD476" w14:textId="77777777" w:rsidR="00985045" w:rsidRDefault="00985045" w:rsidP="00505B4C">
            <w:pPr>
              <w:pStyle w:val="BottomTableNumbers"/>
            </w:pPr>
            <w:r>
              <w:t>155</w:t>
            </w:r>
          </w:p>
        </w:tc>
        <w:tc>
          <w:tcPr>
            <w:tcW w:w="10270" w:type="dxa"/>
            <w:gridSpan w:val="4"/>
            <w:shd w:val="pct10" w:color="4C11D8" w:fill="auto"/>
          </w:tcPr>
          <w:p w14:paraId="3FAC5F3A" w14:textId="77777777" w:rsidR="00985045" w:rsidRDefault="00985045" w:rsidP="00505B4C">
            <w:pPr>
              <w:pStyle w:val="BottomTabletext"/>
            </w:pPr>
            <w:r>
              <w:t>Chapter Test</w:t>
            </w:r>
          </w:p>
        </w:tc>
      </w:tr>
      <w:tr w:rsidR="00985045" w14:paraId="05B6380F" w14:textId="77777777" w:rsidTr="00505B4C">
        <w:trPr>
          <w:cantSplit/>
        </w:trPr>
        <w:tc>
          <w:tcPr>
            <w:tcW w:w="11234" w:type="dxa"/>
            <w:gridSpan w:val="5"/>
            <w:shd w:val="clear" w:color="auto" w:fill="4C11D8"/>
            <w:tcMar>
              <w:left w:w="29" w:type="dxa"/>
              <w:right w:w="43" w:type="dxa"/>
            </w:tcMar>
          </w:tcPr>
          <w:p w14:paraId="4346945B" w14:textId="77777777" w:rsidR="00985045" w:rsidRDefault="00985045" w:rsidP="00505B4C">
            <w:pPr>
              <w:pStyle w:val="BottomTableAhead"/>
            </w:pPr>
            <w:r>
              <w:t>Chapter 18: World War II: 1939–45</w:t>
            </w:r>
          </w:p>
        </w:tc>
      </w:tr>
      <w:tr w:rsidR="00985045" w14:paraId="464965C1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3A91587D" w14:textId="77777777" w:rsidR="00985045" w:rsidRDefault="00985045" w:rsidP="00505B4C">
            <w:pPr>
              <w:pStyle w:val="BottomTableNumbers"/>
            </w:pPr>
            <w:r>
              <w:t>156–157</w:t>
            </w:r>
          </w:p>
        </w:tc>
        <w:tc>
          <w:tcPr>
            <w:tcW w:w="2420" w:type="dxa"/>
            <w:shd w:val="pct20" w:color="4C11D8" w:fill="auto"/>
          </w:tcPr>
          <w:p w14:paraId="74FC805C" w14:textId="77777777" w:rsidR="00985045" w:rsidRDefault="00985045" w:rsidP="00505B4C">
            <w:pPr>
              <w:pStyle w:val="BottomTabletext"/>
            </w:pPr>
            <w:r>
              <w:t>Causes of the War</w:t>
            </w:r>
          </w:p>
        </w:tc>
        <w:tc>
          <w:tcPr>
            <w:tcW w:w="1091" w:type="dxa"/>
            <w:shd w:val="pct20" w:color="4C11D8" w:fill="auto"/>
          </w:tcPr>
          <w:p w14:paraId="15D5382B" w14:textId="77777777" w:rsidR="00985045" w:rsidRDefault="00985045" w:rsidP="00505B4C">
            <w:pPr>
              <w:pStyle w:val="BottomTableNumbers"/>
            </w:pPr>
            <w:r>
              <w:t>330–35</w:t>
            </w:r>
          </w:p>
        </w:tc>
        <w:tc>
          <w:tcPr>
            <w:tcW w:w="2960" w:type="dxa"/>
            <w:shd w:val="pct20" w:color="4C11D8" w:fill="auto"/>
          </w:tcPr>
          <w:p w14:paraId="2FD88F15" w14:textId="77777777" w:rsidR="00985045" w:rsidRDefault="00985045" w:rsidP="00505B4C">
            <w:pPr>
              <w:pStyle w:val="BottomTabletext"/>
            </w:pPr>
            <w:r>
              <w:t>Activity 1: The Bombing of Rotterdam</w:t>
            </w:r>
          </w:p>
          <w:p w14:paraId="21F5DAB8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20" w:color="4C11D8" w:fill="auto"/>
          </w:tcPr>
          <w:p w14:paraId="6FD48042" w14:textId="77777777" w:rsidR="00985045" w:rsidRDefault="00985045" w:rsidP="00505B4C"/>
        </w:tc>
      </w:tr>
      <w:tr w:rsidR="00985045" w14:paraId="760FAB5E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08D167AC" w14:textId="77777777" w:rsidR="00985045" w:rsidRDefault="00985045" w:rsidP="00505B4C">
            <w:pPr>
              <w:pStyle w:val="BottomTableNumbers"/>
            </w:pPr>
            <w:r>
              <w:t>158–159</w:t>
            </w:r>
          </w:p>
        </w:tc>
        <w:tc>
          <w:tcPr>
            <w:tcW w:w="2420" w:type="dxa"/>
            <w:shd w:val="pct10" w:color="4C11D8" w:fill="auto"/>
          </w:tcPr>
          <w:p w14:paraId="6482DAB1" w14:textId="77777777" w:rsidR="00985045" w:rsidRDefault="00985045" w:rsidP="00505B4C">
            <w:pPr>
              <w:pStyle w:val="BottomTabletext"/>
            </w:pPr>
            <w:r>
              <w:t>Course of the War</w:t>
            </w:r>
          </w:p>
        </w:tc>
        <w:tc>
          <w:tcPr>
            <w:tcW w:w="1091" w:type="dxa"/>
            <w:shd w:val="pct10" w:color="4C11D8" w:fill="auto"/>
          </w:tcPr>
          <w:p w14:paraId="0B0CB4C3" w14:textId="77777777" w:rsidR="00985045" w:rsidRDefault="00985045" w:rsidP="00505B4C">
            <w:pPr>
              <w:pStyle w:val="BottomTableNumbers"/>
            </w:pPr>
            <w:r>
              <w:t>335–41</w:t>
            </w:r>
          </w:p>
        </w:tc>
        <w:tc>
          <w:tcPr>
            <w:tcW w:w="2960" w:type="dxa"/>
            <w:shd w:val="pct10" w:color="4C11D8" w:fill="auto"/>
          </w:tcPr>
          <w:p w14:paraId="017F4501" w14:textId="77777777" w:rsidR="00985045" w:rsidRDefault="00985045" w:rsidP="00505B4C">
            <w:pPr>
              <w:pStyle w:val="BottomTabletext"/>
            </w:pPr>
            <w:r>
              <w:t>Activity 2: Churchill’s Inspiring Words</w:t>
            </w:r>
          </w:p>
          <w:p w14:paraId="0A86F8A1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10" w:color="4C11D8" w:fill="auto"/>
          </w:tcPr>
          <w:p w14:paraId="76FCF3FB" w14:textId="77777777" w:rsidR="00985045" w:rsidRDefault="00985045" w:rsidP="00505B4C">
            <w:pPr>
              <w:pStyle w:val="BottomTabletext"/>
            </w:pPr>
            <w:r>
              <w:t>Evacuation at Dunkirk</w:t>
            </w:r>
          </w:p>
          <w:p w14:paraId="6128D210" w14:textId="77777777" w:rsidR="00985045" w:rsidRDefault="00985045" w:rsidP="00505B4C">
            <w:pPr>
              <w:pStyle w:val="BottomTabletext"/>
            </w:pPr>
            <w:r>
              <w:t>Justified War and Killing Civilians</w:t>
            </w:r>
          </w:p>
        </w:tc>
      </w:tr>
      <w:tr w:rsidR="00985045" w14:paraId="31502F7A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522E2324" w14:textId="77777777" w:rsidR="00985045" w:rsidRDefault="00985045" w:rsidP="00505B4C">
            <w:pPr>
              <w:pStyle w:val="BottomTableNumbers"/>
            </w:pPr>
            <w:r>
              <w:t>160</w:t>
            </w:r>
          </w:p>
        </w:tc>
        <w:tc>
          <w:tcPr>
            <w:tcW w:w="2420" w:type="dxa"/>
            <w:shd w:val="pct20" w:color="4C11D8" w:fill="auto"/>
          </w:tcPr>
          <w:p w14:paraId="4F070ECB" w14:textId="77777777" w:rsidR="00985045" w:rsidRDefault="00985045" w:rsidP="00505B4C">
            <w:pPr>
              <w:pStyle w:val="BottomTabletext"/>
            </w:pPr>
            <w:r>
              <w:t>Consequences of the War</w:t>
            </w:r>
          </w:p>
        </w:tc>
        <w:tc>
          <w:tcPr>
            <w:tcW w:w="1091" w:type="dxa"/>
            <w:shd w:val="pct20" w:color="4C11D8" w:fill="auto"/>
          </w:tcPr>
          <w:p w14:paraId="5CCF5F1B" w14:textId="77777777" w:rsidR="00985045" w:rsidRDefault="00985045" w:rsidP="00505B4C">
            <w:pPr>
              <w:pStyle w:val="BottomTableNumbers"/>
            </w:pPr>
            <w:r>
              <w:t>341–45</w:t>
            </w:r>
          </w:p>
        </w:tc>
        <w:tc>
          <w:tcPr>
            <w:tcW w:w="2960" w:type="dxa"/>
            <w:shd w:val="pct20" w:color="4C11D8" w:fill="auto"/>
          </w:tcPr>
          <w:p w14:paraId="1A807517" w14:textId="77777777" w:rsidR="00985045" w:rsidRDefault="00985045" w:rsidP="00505B4C">
            <w:pPr>
              <w:pStyle w:val="BottomTabletext"/>
            </w:pPr>
            <w:r>
              <w:t>Activity 3: The Iron Curtain</w:t>
            </w:r>
          </w:p>
          <w:p w14:paraId="4D18A482" w14:textId="77777777" w:rsidR="00985045" w:rsidRDefault="00985045" w:rsidP="00505B4C">
            <w:pPr>
              <w:pStyle w:val="BottomTabletext"/>
            </w:pPr>
            <w:r>
              <w:t>Activity 4: The World at  War</w:t>
            </w:r>
          </w:p>
        </w:tc>
        <w:tc>
          <w:tcPr>
            <w:tcW w:w="3799" w:type="dxa"/>
            <w:shd w:val="pct20" w:color="4C11D8" w:fill="auto"/>
          </w:tcPr>
          <w:p w14:paraId="456BEF0F" w14:textId="77777777" w:rsidR="00985045" w:rsidRDefault="00985045" w:rsidP="00505B4C">
            <w:pPr>
              <w:pStyle w:val="BottomTabletext"/>
            </w:pPr>
            <w:r>
              <w:t>Consequences of the war</w:t>
            </w:r>
          </w:p>
          <w:p w14:paraId="58BEF880" w14:textId="77777777" w:rsidR="00985045" w:rsidRDefault="00985045" w:rsidP="00505B4C">
            <w:pPr>
              <w:pStyle w:val="BottomTabletext"/>
            </w:pPr>
            <w:r>
              <w:t>Growth of Christianity during and following the war</w:t>
            </w:r>
          </w:p>
        </w:tc>
      </w:tr>
      <w:tr w:rsidR="00985045" w14:paraId="390E8722" w14:textId="77777777" w:rsidTr="00505B4C">
        <w:trPr>
          <w:cantSplit/>
        </w:trPr>
        <w:tc>
          <w:tcPr>
            <w:tcW w:w="964" w:type="dxa"/>
            <w:shd w:val="pct55" w:color="4C11D8" w:fill="auto"/>
            <w:tcMar>
              <w:left w:w="29" w:type="dxa"/>
              <w:right w:w="43" w:type="dxa"/>
            </w:tcMar>
          </w:tcPr>
          <w:p w14:paraId="6C3A2127" w14:textId="77777777" w:rsidR="00985045" w:rsidRDefault="00985045" w:rsidP="00505B4C">
            <w:pPr>
              <w:pStyle w:val="BottomTableNumbers"/>
            </w:pPr>
            <w:r>
              <w:t>161</w:t>
            </w:r>
          </w:p>
        </w:tc>
        <w:tc>
          <w:tcPr>
            <w:tcW w:w="3511" w:type="dxa"/>
            <w:gridSpan w:val="2"/>
            <w:shd w:val="pct55" w:color="4C11D8" w:fill="auto"/>
          </w:tcPr>
          <w:p w14:paraId="0D16BA1A" w14:textId="77777777" w:rsidR="00985045" w:rsidRDefault="00985045" w:rsidP="00505B4C">
            <w:pPr>
              <w:pStyle w:val="BottomTabletext"/>
            </w:pPr>
            <w:r>
              <w:t>Chapter Review</w:t>
            </w:r>
          </w:p>
        </w:tc>
        <w:tc>
          <w:tcPr>
            <w:tcW w:w="6759" w:type="dxa"/>
            <w:gridSpan w:val="2"/>
            <w:shd w:val="pct55" w:color="4C11D8" w:fill="auto"/>
          </w:tcPr>
          <w:p w14:paraId="3BEE1E55" w14:textId="77777777" w:rsidR="00985045" w:rsidRDefault="00985045" w:rsidP="00505B4C">
            <w:pPr>
              <w:pStyle w:val="BottomTabletext"/>
            </w:pPr>
            <w:r>
              <w:t>Activity 5:  Chapter Review</w:t>
            </w:r>
          </w:p>
        </w:tc>
      </w:tr>
      <w:tr w:rsidR="00985045" w14:paraId="7AFCF760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7D62FE89" w14:textId="77777777" w:rsidR="00985045" w:rsidRDefault="00985045" w:rsidP="00505B4C">
            <w:pPr>
              <w:pStyle w:val="BottomTableNumbers"/>
            </w:pPr>
            <w:r>
              <w:t>162</w:t>
            </w:r>
          </w:p>
        </w:tc>
        <w:tc>
          <w:tcPr>
            <w:tcW w:w="10270" w:type="dxa"/>
            <w:gridSpan w:val="4"/>
            <w:shd w:val="pct10" w:color="4C11D8" w:fill="auto"/>
          </w:tcPr>
          <w:p w14:paraId="59CBD025" w14:textId="77777777" w:rsidR="00985045" w:rsidRDefault="00985045" w:rsidP="00505B4C">
            <w:pPr>
              <w:pStyle w:val="BottomTabletext"/>
            </w:pPr>
            <w:r>
              <w:t>Chapter Test</w:t>
            </w:r>
          </w:p>
        </w:tc>
      </w:tr>
      <w:tr w:rsidR="00985045" w14:paraId="1FF2DF7F" w14:textId="77777777" w:rsidTr="00505B4C">
        <w:trPr>
          <w:cantSplit/>
        </w:trPr>
        <w:tc>
          <w:tcPr>
            <w:tcW w:w="11234" w:type="dxa"/>
            <w:gridSpan w:val="5"/>
            <w:shd w:val="clear" w:color="auto" w:fill="4C11D8"/>
            <w:tcMar>
              <w:left w:w="29" w:type="dxa"/>
              <w:right w:w="43" w:type="dxa"/>
            </w:tcMar>
          </w:tcPr>
          <w:p w14:paraId="55AB1935" w14:textId="77777777" w:rsidR="00985045" w:rsidRDefault="00985045" w:rsidP="00505B4C">
            <w:pPr>
              <w:pStyle w:val="BottomTableAhead"/>
            </w:pPr>
            <w:r>
              <w:t>Chapter 19: The Cold War: 1945–91</w:t>
            </w:r>
          </w:p>
        </w:tc>
      </w:tr>
      <w:tr w:rsidR="00985045" w14:paraId="54734939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4374CB6D" w14:textId="77777777" w:rsidR="00985045" w:rsidRDefault="00985045" w:rsidP="00505B4C">
            <w:pPr>
              <w:pStyle w:val="BottomTableNumbers"/>
            </w:pPr>
            <w:r>
              <w:t>163–164</w:t>
            </w:r>
          </w:p>
        </w:tc>
        <w:tc>
          <w:tcPr>
            <w:tcW w:w="2420" w:type="dxa"/>
            <w:shd w:val="pct20" w:color="4C11D8" w:fill="auto"/>
          </w:tcPr>
          <w:p w14:paraId="72ACE897" w14:textId="77777777" w:rsidR="00985045" w:rsidRDefault="00985045" w:rsidP="00505B4C">
            <w:pPr>
              <w:pStyle w:val="BottomTabletext"/>
            </w:pPr>
            <w:r>
              <w:t>Postwar Reconstruction</w:t>
            </w:r>
          </w:p>
        </w:tc>
        <w:tc>
          <w:tcPr>
            <w:tcW w:w="1091" w:type="dxa"/>
            <w:shd w:val="pct20" w:color="4C11D8" w:fill="auto"/>
          </w:tcPr>
          <w:p w14:paraId="6E63DA72" w14:textId="77777777" w:rsidR="00985045" w:rsidRDefault="00985045" w:rsidP="00505B4C">
            <w:pPr>
              <w:pStyle w:val="BottomTableNumbers"/>
            </w:pPr>
            <w:r>
              <w:t>348–50</w:t>
            </w:r>
          </w:p>
        </w:tc>
        <w:tc>
          <w:tcPr>
            <w:tcW w:w="2960" w:type="dxa"/>
            <w:shd w:val="pct20" w:color="4C11D8" w:fill="auto"/>
          </w:tcPr>
          <w:p w14:paraId="07C02F58" w14:textId="77777777" w:rsidR="00985045" w:rsidRDefault="00985045" w:rsidP="00505B4C"/>
        </w:tc>
        <w:tc>
          <w:tcPr>
            <w:tcW w:w="3799" w:type="dxa"/>
            <w:shd w:val="pct20" w:color="4C11D8" w:fill="auto"/>
          </w:tcPr>
          <w:p w14:paraId="72E4F40B" w14:textId="77777777" w:rsidR="00985045" w:rsidRDefault="00985045" w:rsidP="00505B4C">
            <w:pPr>
              <w:pStyle w:val="BottomTabletext"/>
            </w:pPr>
            <w:r>
              <w:t>The United Nations and moral issues</w:t>
            </w:r>
          </w:p>
        </w:tc>
      </w:tr>
      <w:tr w:rsidR="00985045" w14:paraId="4B0614C6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65CCFA07" w14:textId="77777777" w:rsidR="00985045" w:rsidRDefault="00985045" w:rsidP="00505B4C">
            <w:pPr>
              <w:pStyle w:val="BottomTableNumbers"/>
            </w:pPr>
            <w:r>
              <w:t>165–166</w:t>
            </w:r>
          </w:p>
        </w:tc>
        <w:tc>
          <w:tcPr>
            <w:tcW w:w="2420" w:type="dxa"/>
            <w:shd w:val="pct10" w:color="4C11D8" w:fill="auto"/>
          </w:tcPr>
          <w:p w14:paraId="03A0D515" w14:textId="77777777" w:rsidR="00985045" w:rsidRDefault="00985045" w:rsidP="00505B4C">
            <w:pPr>
              <w:pStyle w:val="BottomTabletext"/>
            </w:pPr>
            <w:r>
              <w:t>Development of the Cold War</w:t>
            </w:r>
          </w:p>
        </w:tc>
        <w:tc>
          <w:tcPr>
            <w:tcW w:w="1091" w:type="dxa"/>
            <w:shd w:val="pct10" w:color="4C11D8" w:fill="auto"/>
          </w:tcPr>
          <w:p w14:paraId="4C1B47BE" w14:textId="77777777" w:rsidR="00985045" w:rsidRDefault="00985045" w:rsidP="00505B4C">
            <w:pPr>
              <w:pStyle w:val="BottomTableNumbers"/>
            </w:pPr>
            <w:r>
              <w:t>351–57</w:t>
            </w:r>
          </w:p>
        </w:tc>
        <w:tc>
          <w:tcPr>
            <w:tcW w:w="2960" w:type="dxa"/>
            <w:shd w:val="pct10" w:color="4C11D8" w:fill="auto"/>
          </w:tcPr>
          <w:p w14:paraId="4D9C17F1" w14:textId="77777777" w:rsidR="00985045" w:rsidRDefault="00985045" w:rsidP="00505B4C">
            <w:pPr>
              <w:pStyle w:val="BottomTabletext"/>
            </w:pPr>
            <w:r>
              <w:t>Activity 1: China and Taiwan</w:t>
            </w:r>
          </w:p>
          <w:p w14:paraId="784F632C" w14:textId="77777777" w:rsidR="00985045" w:rsidRDefault="00985045" w:rsidP="00505B4C">
            <w:pPr>
              <w:pStyle w:val="BottomTabletext"/>
            </w:pPr>
            <w:r>
              <w:t>Activity 2: Korean War</w:t>
            </w:r>
          </w:p>
          <w:p w14:paraId="189C7B09" w14:textId="77777777" w:rsidR="00985045" w:rsidRDefault="00985045" w:rsidP="00505B4C">
            <w:pPr>
              <w:pStyle w:val="BottomTabletext"/>
            </w:pPr>
            <w:r>
              <w:t xml:space="preserve">Activity 3: </w:t>
            </w:r>
            <w:r>
              <w:rPr>
                <w:rStyle w:val="Italic"/>
              </w:rPr>
              <w:t>Children of the Storm</w:t>
            </w:r>
          </w:p>
          <w:p w14:paraId="4628B90C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10" w:color="4C11D8" w:fill="auto"/>
          </w:tcPr>
          <w:p w14:paraId="234FE4B7" w14:textId="77777777" w:rsidR="00985045" w:rsidRDefault="00985045" w:rsidP="00505B4C">
            <w:pPr>
              <w:pStyle w:val="BottomTabletext"/>
            </w:pPr>
            <w:r>
              <w:t>Religion and government</w:t>
            </w:r>
          </w:p>
        </w:tc>
      </w:tr>
      <w:tr w:rsidR="00985045" w14:paraId="6568AED2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4357D708" w14:textId="77777777" w:rsidR="00985045" w:rsidRDefault="00985045" w:rsidP="00505B4C">
            <w:pPr>
              <w:pStyle w:val="BottomTableNumbers"/>
            </w:pPr>
            <w:r>
              <w:t>167–168</w:t>
            </w:r>
          </w:p>
        </w:tc>
        <w:tc>
          <w:tcPr>
            <w:tcW w:w="2420" w:type="dxa"/>
            <w:shd w:val="pct20" w:color="4C11D8" w:fill="auto"/>
          </w:tcPr>
          <w:p w14:paraId="1BE1255A" w14:textId="77777777" w:rsidR="00985045" w:rsidRDefault="00985045" w:rsidP="00505B4C">
            <w:pPr>
              <w:pStyle w:val="BottomTabletext"/>
            </w:pPr>
            <w:r>
              <w:t>Transition in the Third World and Middle East</w:t>
            </w:r>
          </w:p>
        </w:tc>
        <w:tc>
          <w:tcPr>
            <w:tcW w:w="1091" w:type="dxa"/>
            <w:shd w:val="pct20" w:color="4C11D8" w:fill="auto"/>
          </w:tcPr>
          <w:p w14:paraId="2762A033" w14:textId="77777777" w:rsidR="00985045" w:rsidRDefault="00985045" w:rsidP="00505B4C">
            <w:pPr>
              <w:pStyle w:val="BottomTableNumbers"/>
            </w:pPr>
            <w:r>
              <w:t>357–61</w:t>
            </w:r>
          </w:p>
        </w:tc>
        <w:tc>
          <w:tcPr>
            <w:tcW w:w="2960" w:type="dxa"/>
            <w:shd w:val="pct20" w:color="4C11D8" w:fill="auto"/>
          </w:tcPr>
          <w:p w14:paraId="0DA88857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20" w:color="4C11D8" w:fill="auto"/>
          </w:tcPr>
          <w:p w14:paraId="158333D8" w14:textId="77777777" w:rsidR="00985045" w:rsidRDefault="00985045" w:rsidP="00505B4C"/>
        </w:tc>
      </w:tr>
      <w:tr w:rsidR="00985045" w14:paraId="52397C52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7C07A7D2" w14:textId="77777777" w:rsidR="00985045" w:rsidRDefault="00985045" w:rsidP="00505B4C">
            <w:pPr>
              <w:pStyle w:val="BottomTableNumbers"/>
            </w:pPr>
            <w:r>
              <w:t>169–170</w:t>
            </w:r>
          </w:p>
        </w:tc>
        <w:tc>
          <w:tcPr>
            <w:tcW w:w="2420" w:type="dxa"/>
            <w:shd w:val="pct10" w:color="4C11D8" w:fill="auto"/>
          </w:tcPr>
          <w:p w14:paraId="4CBE14F4" w14:textId="77777777" w:rsidR="00985045" w:rsidRDefault="00985045" w:rsidP="00505B4C">
            <w:pPr>
              <w:pStyle w:val="BottomTabletext"/>
            </w:pPr>
            <w:r>
              <w:t>Collapse of the Soviet Union</w:t>
            </w:r>
          </w:p>
        </w:tc>
        <w:tc>
          <w:tcPr>
            <w:tcW w:w="1091" w:type="dxa"/>
            <w:shd w:val="pct10" w:color="4C11D8" w:fill="auto"/>
          </w:tcPr>
          <w:p w14:paraId="3336C39C" w14:textId="77777777" w:rsidR="00985045" w:rsidRDefault="00985045" w:rsidP="00505B4C">
            <w:pPr>
              <w:pStyle w:val="BottomTableNumbers"/>
            </w:pPr>
            <w:r>
              <w:t>362–65</w:t>
            </w:r>
          </w:p>
        </w:tc>
        <w:tc>
          <w:tcPr>
            <w:tcW w:w="2960" w:type="dxa"/>
            <w:shd w:val="pct10" w:color="4C11D8" w:fill="auto"/>
          </w:tcPr>
          <w:p w14:paraId="56FB11E2" w14:textId="77777777" w:rsidR="00985045" w:rsidRDefault="00985045" w:rsidP="00505B4C">
            <w:pPr>
              <w:pStyle w:val="BottomTabletext"/>
            </w:pPr>
            <w:r>
              <w:t>Activity 4: “Tear Down This Wall!”</w:t>
            </w:r>
          </w:p>
          <w:p w14:paraId="78E9FF9D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10" w:color="4C11D8" w:fill="auto"/>
          </w:tcPr>
          <w:p w14:paraId="4400152F" w14:textId="77777777" w:rsidR="00985045" w:rsidRDefault="00985045" w:rsidP="00505B4C">
            <w:pPr>
              <w:pStyle w:val="BottomTabletext"/>
            </w:pPr>
            <w:r>
              <w:t>New opportunities for Christians in the former Soviet Union: freedom of worship, evangelism, missionary outreach</w:t>
            </w:r>
          </w:p>
        </w:tc>
      </w:tr>
      <w:tr w:rsidR="00985045" w14:paraId="38003082" w14:textId="77777777" w:rsidTr="00505B4C">
        <w:trPr>
          <w:cantSplit/>
        </w:trPr>
        <w:tc>
          <w:tcPr>
            <w:tcW w:w="964" w:type="dxa"/>
            <w:shd w:val="pct55" w:color="4C11D8" w:fill="auto"/>
            <w:tcMar>
              <w:left w:w="29" w:type="dxa"/>
              <w:right w:w="43" w:type="dxa"/>
            </w:tcMar>
          </w:tcPr>
          <w:p w14:paraId="0263443D" w14:textId="77777777" w:rsidR="00985045" w:rsidRDefault="00985045" w:rsidP="00505B4C">
            <w:pPr>
              <w:pStyle w:val="BottomTableNumbers"/>
            </w:pPr>
            <w:r>
              <w:t>171</w:t>
            </w:r>
          </w:p>
        </w:tc>
        <w:tc>
          <w:tcPr>
            <w:tcW w:w="3511" w:type="dxa"/>
            <w:gridSpan w:val="2"/>
            <w:shd w:val="pct55" w:color="4C11D8" w:fill="auto"/>
          </w:tcPr>
          <w:p w14:paraId="353D8199" w14:textId="77777777" w:rsidR="00985045" w:rsidRDefault="00985045" w:rsidP="00505B4C">
            <w:pPr>
              <w:pStyle w:val="BottomTabletext"/>
            </w:pPr>
            <w:r>
              <w:t>Chapter Review</w:t>
            </w:r>
          </w:p>
        </w:tc>
        <w:tc>
          <w:tcPr>
            <w:tcW w:w="6759" w:type="dxa"/>
            <w:gridSpan w:val="2"/>
            <w:shd w:val="pct55" w:color="4C11D8" w:fill="auto"/>
          </w:tcPr>
          <w:p w14:paraId="13A18F39" w14:textId="77777777" w:rsidR="00985045" w:rsidRDefault="00985045" w:rsidP="00505B4C">
            <w:pPr>
              <w:pStyle w:val="BottomTabletext"/>
            </w:pPr>
            <w:r>
              <w:t>Activity 5: Chapter Review</w:t>
            </w:r>
          </w:p>
        </w:tc>
      </w:tr>
      <w:tr w:rsidR="00985045" w14:paraId="34A917B2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7A51CAE8" w14:textId="77777777" w:rsidR="00985045" w:rsidRDefault="00985045" w:rsidP="00505B4C">
            <w:pPr>
              <w:pStyle w:val="BottomTableNumbers"/>
            </w:pPr>
            <w:r>
              <w:t>172</w:t>
            </w:r>
          </w:p>
        </w:tc>
        <w:tc>
          <w:tcPr>
            <w:tcW w:w="10270" w:type="dxa"/>
            <w:gridSpan w:val="4"/>
            <w:shd w:val="pct10" w:color="4C11D8" w:fill="auto"/>
          </w:tcPr>
          <w:p w14:paraId="2EE224C3" w14:textId="77777777" w:rsidR="00985045" w:rsidRDefault="00985045" w:rsidP="00505B4C">
            <w:pPr>
              <w:pStyle w:val="BottomTabletext"/>
            </w:pPr>
            <w:r>
              <w:t>Chapter Test</w:t>
            </w:r>
          </w:p>
        </w:tc>
      </w:tr>
      <w:tr w:rsidR="00985045" w14:paraId="2B01A75C" w14:textId="77777777" w:rsidTr="00505B4C">
        <w:trPr>
          <w:cantSplit/>
        </w:trPr>
        <w:tc>
          <w:tcPr>
            <w:tcW w:w="11234" w:type="dxa"/>
            <w:gridSpan w:val="5"/>
            <w:shd w:val="clear" w:color="auto" w:fill="4C11D8"/>
            <w:tcMar>
              <w:left w:w="29" w:type="dxa"/>
              <w:right w:w="43" w:type="dxa"/>
            </w:tcMar>
          </w:tcPr>
          <w:p w14:paraId="55FECCBF" w14:textId="77777777" w:rsidR="00985045" w:rsidRDefault="00985045" w:rsidP="00505B4C">
            <w:pPr>
              <w:pStyle w:val="BottomTableAhead"/>
            </w:pPr>
            <w:r>
              <w:t>Chapter 20: The Global Community: 1945–Present</w:t>
            </w:r>
          </w:p>
        </w:tc>
      </w:tr>
      <w:tr w:rsidR="00985045" w14:paraId="0DF4E341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797E4471" w14:textId="77777777" w:rsidR="00985045" w:rsidRDefault="00985045" w:rsidP="00505B4C">
            <w:pPr>
              <w:pStyle w:val="BottomTableNumbers"/>
            </w:pPr>
            <w:r>
              <w:t>173–174</w:t>
            </w:r>
          </w:p>
        </w:tc>
        <w:tc>
          <w:tcPr>
            <w:tcW w:w="2420" w:type="dxa"/>
            <w:shd w:val="pct20" w:color="4C11D8" w:fill="auto"/>
          </w:tcPr>
          <w:p w14:paraId="7C14A2F3" w14:textId="77777777" w:rsidR="00985045" w:rsidRDefault="00985045" w:rsidP="00505B4C">
            <w:pPr>
              <w:pStyle w:val="BottomTabletext"/>
            </w:pPr>
            <w:r>
              <w:t>Environmental Trends</w:t>
            </w:r>
          </w:p>
        </w:tc>
        <w:tc>
          <w:tcPr>
            <w:tcW w:w="1091" w:type="dxa"/>
            <w:shd w:val="pct20" w:color="4C11D8" w:fill="auto"/>
          </w:tcPr>
          <w:p w14:paraId="3EBC46E1" w14:textId="77777777" w:rsidR="00985045" w:rsidRDefault="00985045" w:rsidP="00505B4C">
            <w:pPr>
              <w:pStyle w:val="BottomTableNumbers"/>
            </w:pPr>
            <w:r>
              <w:t>370–73</w:t>
            </w:r>
          </w:p>
        </w:tc>
        <w:tc>
          <w:tcPr>
            <w:tcW w:w="2960" w:type="dxa"/>
            <w:shd w:val="pct20" w:color="4C11D8" w:fill="auto"/>
          </w:tcPr>
          <w:p w14:paraId="57F7F04A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20" w:color="4C11D8" w:fill="auto"/>
          </w:tcPr>
          <w:p w14:paraId="5DCA3CD2" w14:textId="77777777" w:rsidR="00985045" w:rsidRDefault="00985045" w:rsidP="00505B4C">
            <w:pPr>
              <w:pStyle w:val="BottomTabletext"/>
            </w:pPr>
            <w:r>
              <w:t>The Christian and climate change</w:t>
            </w:r>
          </w:p>
          <w:p w14:paraId="328C1A62" w14:textId="77777777" w:rsidR="00985045" w:rsidRDefault="00985045" w:rsidP="00505B4C">
            <w:pPr>
              <w:pStyle w:val="BottomTabletext"/>
            </w:pPr>
            <w:r>
              <w:t>Energy resources from the Creator</w:t>
            </w:r>
          </w:p>
          <w:p w14:paraId="43DCF020" w14:textId="77777777" w:rsidR="00985045" w:rsidRDefault="00985045" w:rsidP="00505B4C">
            <w:pPr>
              <w:pStyle w:val="BottomTabletext"/>
            </w:pPr>
            <w:r>
              <w:t>Man's role in the environment</w:t>
            </w:r>
          </w:p>
        </w:tc>
      </w:tr>
      <w:tr w:rsidR="00985045" w14:paraId="4AA9B318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06BEF01C" w14:textId="77777777" w:rsidR="00985045" w:rsidRDefault="00985045" w:rsidP="00505B4C">
            <w:pPr>
              <w:pStyle w:val="BottomTableNumbers"/>
            </w:pPr>
            <w:r>
              <w:t>175</w:t>
            </w:r>
          </w:p>
        </w:tc>
        <w:tc>
          <w:tcPr>
            <w:tcW w:w="2420" w:type="dxa"/>
            <w:shd w:val="pct10" w:color="4C11D8" w:fill="auto"/>
          </w:tcPr>
          <w:p w14:paraId="660E1E30" w14:textId="77777777" w:rsidR="00985045" w:rsidRDefault="00985045" w:rsidP="00505B4C">
            <w:pPr>
              <w:pStyle w:val="BottomTabletext"/>
            </w:pPr>
            <w:r>
              <w:t>Global Economy</w:t>
            </w:r>
          </w:p>
        </w:tc>
        <w:tc>
          <w:tcPr>
            <w:tcW w:w="1091" w:type="dxa"/>
            <w:shd w:val="pct10" w:color="4C11D8" w:fill="auto"/>
          </w:tcPr>
          <w:p w14:paraId="46A9043C" w14:textId="77777777" w:rsidR="00985045" w:rsidRDefault="00985045" w:rsidP="00505B4C">
            <w:pPr>
              <w:pStyle w:val="BottomTableNumbers"/>
            </w:pPr>
            <w:r>
              <w:t>374–76</w:t>
            </w:r>
          </w:p>
        </w:tc>
        <w:tc>
          <w:tcPr>
            <w:tcW w:w="2960" w:type="dxa"/>
            <w:shd w:val="pct10" w:color="4C11D8" w:fill="auto"/>
          </w:tcPr>
          <w:p w14:paraId="5D1441BE" w14:textId="77777777" w:rsidR="00985045" w:rsidRDefault="00985045" w:rsidP="00505B4C">
            <w:pPr>
              <w:pStyle w:val="BottomTabletext"/>
            </w:pPr>
            <w:r>
              <w:t>Activity 1: European Union</w:t>
            </w:r>
          </w:p>
          <w:p w14:paraId="6D2B0EF5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10" w:color="4C11D8" w:fill="auto"/>
          </w:tcPr>
          <w:p w14:paraId="27E9AD4A" w14:textId="77777777" w:rsidR="00985045" w:rsidRDefault="00985045" w:rsidP="00505B4C">
            <w:pPr>
              <w:pStyle w:val="BottomTabletext"/>
            </w:pPr>
            <w:r>
              <w:t>New opportunities for evangelism and carrying out the Creation Mandate through the global economy</w:t>
            </w:r>
          </w:p>
        </w:tc>
      </w:tr>
      <w:tr w:rsidR="00985045" w14:paraId="33505CD4" w14:textId="77777777" w:rsidTr="00505B4C">
        <w:trPr>
          <w:cantSplit/>
        </w:trPr>
        <w:tc>
          <w:tcPr>
            <w:tcW w:w="964" w:type="dxa"/>
            <w:shd w:val="pct20" w:color="4C11D8" w:fill="auto"/>
            <w:tcMar>
              <w:left w:w="29" w:type="dxa"/>
              <w:right w:w="43" w:type="dxa"/>
            </w:tcMar>
          </w:tcPr>
          <w:p w14:paraId="6B4876EF" w14:textId="77777777" w:rsidR="00985045" w:rsidRDefault="00985045" w:rsidP="00505B4C">
            <w:pPr>
              <w:pStyle w:val="BottomTableNumbers"/>
            </w:pPr>
            <w:r>
              <w:t>176</w:t>
            </w:r>
          </w:p>
        </w:tc>
        <w:tc>
          <w:tcPr>
            <w:tcW w:w="2420" w:type="dxa"/>
            <w:shd w:val="pct20" w:color="4C11D8" w:fill="auto"/>
          </w:tcPr>
          <w:p w14:paraId="56079925" w14:textId="77777777" w:rsidR="00985045" w:rsidRDefault="00985045" w:rsidP="00505B4C">
            <w:pPr>
              <w:pStyle w:val="BottomTabletext"/>
            </w:pPr>
            <w:r>
              <w:t>Technology and Culture</w:t>
            </w:r>
          </w:p>
        </w:tc>
        <w:tc>
          <w:tcPr>
            <w:tcW w:w="1091" w:type="dxa"/>
            <w:shd w:val="pct20" w:color="4C11D8" w:fill="auto"/>
          </w:tcPr>
          <w:p w14:paraId="7C8B170D" w14:textId="77777777" w:rsidR="00985045" w:rsidRDefault="00985045" w:rsidP="00505B4C">
            <w:pPr>
              <w:pStyle w:val="BottomTableNumbers"/>
            </w:pPr>
            <w:r>
              <w:t>376–78</w:t>
            </w:r>
          </w:p>
        </w:tc>
        <w:tc>
          <w:tcPr>
            <w:tcW w:w="2960" w:type="dxa"/>
            <w:shd w:val="pct20" w:color="4C11D8" w:fill="auto"/>
          </w:tcPr>
          <w:p w14:paraId="7F003C2A" w14:textId="77777777" w:rsidR="00985045" w:rsidRDefault="00985045" w:rsidP="00505B4C">
            <w:pPr>
              <w:pStyle w:val="BottomTabletext"/>
            </w:pPr>
            <w:r>
              <w:t>Activity 2: Stem Cell Research</w:t>
            </w:r>
          </w:p>
        </w:tc>
        <w:tc>
          <w:tcPr>
            <w:tcW w:w="3799" w:type="dxa"/>
            <w:shd w:val="pct20" w:color="4C11D8" w:fill="auto"/>
          </w:tcPr>
          <w:p w14:paraId="47110D92" w14:textId="77777777" w:rsidR="00985045" w:rsidRDefault="00985045" w:rsidP="00505B4C">
            <w:pPr>
              <w:pStyle w:val="BottomTabletext"/>
            </w:pPr>
            <w:r>
              <w:t>Christians and technology</w:t>
            </w:r>
          </w:p>
          <w:p w14:paraId="74426CAF" w14:textId="77777777" w:rsidR="00985045" w:rsidRDefault="00985045" w:rsidP="00505B4C">
            <w:pPr>
              <w:pStyle w:val="BottomTabletext"/>
            </w:pPr>
            <w:r>
              <w:t>Stem cell research</w:t>
            </w:r>
          </w:p>
        </w:tc>
      </w:tr>
      <w:tr w:rsidR="00985045" w14:paraId="41F3D021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2D05F02F" w14:textId="77777777" w:rsidR="00985045" w:rsidRDefault="00985045" w:rsidP="00505B4C">
            <w:pPr>
              <w:pStyle w:val="BottomTableNumbers"/>
            </w:pPr>
            <w:r>
              <w:lastRenderedPageBreak/>
              <w:t>177–178</w:t>
            </w:r>
          </w:p>
        </w:tc>
        <w:tc>
          <w:tcPr>
            <w:tcW w:w="2420" w:type="dxa"/>
            <w:shd w:val="pct10" w:color="4C11D8" w:fill="auto"/>
          </w:tcPr>
          <w:p w14:paraId="57DBF345" w14:textId="77777777" w:rsidR="00985045" w:rsidRDefault="00985045" w:rsidP="00505B4C">
            <w:pPr>
              <w:pStyle w:val="BottomTabletext"/>
            </w:pPr>
            <w:r>
              <w:t>Political and Religious Trends</w:t>
            </w:r>
          </w:p>
        </w:tc>
        <w:tc>
          <w:tcPr>
            <w:tcW w:w="1091" w:type="dxa"/>
            <w:shd w:val="pct10" w:color="4C11D8" w:fill="auto"/>
          </w:tcPr>
          <w:p w14:paraId="2C1080C0" w14:textId="77777777" w:rsidR="00985045" w:rsidRDefault="00985045" w:rsidP="00505B4C">
            <w:pPr>
              <w:pStyle w:val="BottomTableNumbers"/>
            </w:pPr>
            <w:r>
              <w:t>378–82</w:t>
            </w:r>
          </w:p>
        </w:tc>
        <w:tc>
          <w:tcPr>
            <w:tcW w:w="2960" w:type="dxa"/>
            <w:shd w:val="pct10" w:color="4C11D8" w:fill="auto"/>
          </w:tcPr>
          <w:p w14:paraId="102801B2" w14:textId="77777777" w:rsidR="00985045" w:rsidRDefault="00985045" w:rsidP="00505B4C">
            <w:pPr>
              <w:pStyle w:val="BottomTabletext"/>
            </w:pPr>
            <w:r>
              <w:t>Activity 3: Crossword Puzzle</w:t>
            </w:r>
          </w:p>
          <w:p w14:paraId="69D5C920" w14:textId="77777777" w:rsidR="00985045" w:rsidRDefault="00985045" w:rsidP="00505B4C">
            <w:pPr>
              <w:pStyle w:val="BottomTabletext"/>
            </w:pPr>
            <w:r>
              <w:t>CD Material</w:t>
            </w:r>
          </w:p>
        </w:tc>
        <w:tc>
          <w:tcPr>
            <w:tcW w:w="3799" w:type="dxa"/>
            <w:shd w:val="pct10" w:color="4C11D8" w:fill="auto"/>
          </w:tcPr>
          <w:p w14:paraId="4991CB0F" w14:textId="77777777" w:rsidR="00985045" w:rsidRDefault="00985045" w:rsidP="00505B4C">
            <w:pPr>
              <w:pStyle w:val="BottomTabletext"/>
            </w:pPr>
            <w:r>
              <w:t>Growth of Islam and the spread of Christianity</w:t>
            </w:r>
          </w:p>
          <w:p w14:paraId="7927D0A4" w14:textId="77777777" w:rsidR="00985045" w:rsidRDefault="00985045" w:rsidP="00505B4C">
            <w:pPr>
              <w:pStyle w:val="BottomTabletext"/>
            </w:pPr>
            <w:r>
              <w:t>Persecution of Christianity</w:t>
            </w:r>
          </w:p>
          <w:p w14:paraId="077C2DC0" w14:textId="77777777" w:rsidR="00985045" w:rsidRDefault="00985045" w:rsidP="00505B4C">
            <w:pPr>
              <w:pStyle w:val="BottomTabletext"/>
            </w:pPr>
            <w:r>
              <w:t xml:space="preserve">Wang </w:t>
            </w:r>
            <w:proofErr w:type="spellStart"/>
            <w:r>
              <w:t>Mingdao</w:t>
            </w:r>
            <w:proofErr w:type="spellEnd"/>
          </w:p>
        </w:tc>
      </w:tr>
      <w:tr w:rsidR="00985045" w14:paraId="2CA0B7B8" w14:textId="77777777" w:rsidTr="00505B4C">
        <w:trPr>
          <w:cantSplit/>
        </w:trPr>
        <w:tc>
          <w:tcPr>
            <w:tcW w:w="964" w:type="dxa"/>
            <w:shd w:val="pct55" w:color="4C11D8" w:fill="auto"/>
            <w:tcMar>
              <w:left w:w="29" w:type="dxa"/>
              <w:right w:w="43" w:type="dxa"/>
            </w:tcMar>
          </w:tcPr>
          <w:p w14:paraId="4184505D" w14:textId="77777777" w:rsidR="00985045" w:rsidRDefault="00985045" w:rsidP="00505B4C">
            <w:pPr>
              <w:pStyle w:val="BottomTableNumbers"/>
            </w:pPr>
            <w:r>
              <w:t>179</w:t>
            </w:r>
          </w:p>
        </w:tc>
        <w:tc>
          <w:tcPr>
            <w:tcW w:w="3511" w:type="dxa"/>
            <w:gridSpan w:val="2"/>
            <w:shd w:val="pct55" w:color="4C11D8" w:fill="auto"/>
          </w:tcPr>
          <w:p w14:paraId="0C0BD97A" w14:textId="77777777" w:rsidR="00985045" w:rsidRDefault="00985045" w:rsidP="00505B4C">
            <w:pPr>
              <w:pStyle w:val="BottomTabletext"/>
            </w:pPr>
            <w:r>
              <w:t>Chapter Review</w:t>
            </w:r>
          </w:p>
        </w:tc>
        <w:tc>
          <w:tcPr>
            <w:tcW w:w="6759" w:type="dxa"/>
            <w:gridSpan w:val="2"/>
            <w:shd w:val="pct55" w:color="4C11D8" w:fill="auto"/>
          </w:tcPr>
          <w:p w14:paraId="3DA2E10E" w14:textId="77777777" w:rsidR="00985045" w:rsidRDefault="00985045" w:rsidP="00505B4C">
            <w:pPr>
              <w:pStyle w:val="BottomTabletext"/>
            </w:pPr>
            <w:r>
              <w:t>Activity 4: Chapter Review</w:t>
            </w:r>
          </w:p>
        </w:tc>
      </w:tr>
      <w:tr w:rsidR="00985045" w14:paraId="32196851" w14:textId="77777777" w:rsidTr="00505B4C">
        <w:trPr>
          <w:cantSplit/>
        </w:trPr>
        <w:tc>
          <w:tcPr>
            <w:tcW w:w="964" w:type="dxa"/>
            <w:shd w:val="pct10" w:color="4C11D8" w:fill="auto"/>
            <w:tcMar>
              <w:left w:w="29" w:type="dxa"/>
              <w:right w:w="43" w:type="dxa"/>
            </w:tcMar>
          </w:tcPr>
          <w:p w14:paraId="2CB4DB52" w14:textId="77777777" w:rsidR="00985045" w:rsidRDefault="00985045" w:rsidP="00505B4C">
            <w:pPr>
              <w:pStyle w:val="BottomTableNumbers"/>
            </w:pPr>
            <w:r>
              <w:t>180</w:t>
            </w:r>
          </w:p>
        </w:tc>
        <w:tc>
          <w:tcPr>
            <w:tcW w:w="10270" w:type="dxa"/>
            <w:gridSpan w:val="4"/>
            <w:shd w:val="pct10" w:color="4C11D8" w:fill="auto"/>
          </w:tcPr>
          <w:p w14:paraId="314EAB96" w14:textId="77777777" w:rsidR="00985045" w:rsidRDefault="00985045" w:rsidP="00505B4C">
            <w:pPr>
              <w:pStyle w:val="BottomTabletext"/>
            </w:pPr>
            <w:r>
              <w:t>Chapter Test</w:t>
            </w:r>
          </w:p>
        </w:tc>
      </w:tr>
    </w:tbl>
    <w:p w14:paraId="13C3C891" w14:textId="77777777" w:rsidR="00985045" w:rsidRPr="00985045" w:rsidRDefault="00985045">
      <w:pPr>
        <w:jc w:val="center"/>
        <w:rPr>
          <w:rFonts w:ascii="Arial" w:hAnsi="Arial" w:cs="Arial"/>
        </w:rPr>
      </w:pPr>
    </w:p>
    <w:sectPr w:rsidR="00985045" w:rsidRPr="00985045" w:rsidSect="00BA1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PS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CF"/>
    <w:rsid w:val="002808CF"/>
    <w:rsid w:val="004867DC"/>
    <w:rsid w:val="00883167"/>
    <w:rsid w:val="00985045"/>
    <w:rsid w:val="00BA1C1F"/>
    <w:rsid w:val="00E0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62D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 PS" w:hAnsi="Times New Roman PS" w:cs="Times New Roman P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otesource">
    <w:name w:val="quote source"/>
    <w:qFormat/>
    <w:rsid w:val="00985045"/>
    <w:rPr>
      <w:rFonts w:ascii="Arial" w:hAnsi="Arial" w:cs="Minion Pro"/>
      <w:b/>
      <w:bCs/>
      <w:i w:val="0"/>
      <w:iCs w:val="0"/>
      <w:sz w:val="24"/>
    </w:rPr>
  </w:style>
  <w:style w:type="paragraph" w:customStyle="1" w:styleId="BottomTabletext">
    <w:name w:val="Bottom:Table text"/>
    <w:basedOn w:val="Normal"/>
    <w:qFormat/>
    <w:rsid w:val="00985045"/>
    <w:pPr>
      <w:ind w:left="300" w:right="120" w:hanging="180"/>
    </w:pPr>
    <w:rPr>
      <w:rFonts w:ascii="Arial" w:hAnsi="Arial" w:cs="Myriad Pro"/>
      <w:color w:val="000000"/>
      <w:sz w:val="16"/>
    </w:rPr>
  </w:style>
  <w:style w:type="paragraph" w:customStyle="1" w:styleId="BottomTableBhead">
    <w:name w:val="Bottom:Table B head"/>
    <w:basedOn w:val="BottomTableAhead"/>
    <w:next w:val="BottomTabletext"/>
    <w:qFormat/>
    <w:rsid w:val="00985045"/>
    <w:rPr>
      <w:rFonts w:ascii="Arial" w:hAnsi="Arial"/>
      <w:bCs w:val="0"/>
      <w:i/>
      <w:sz w:val="16"/>
    </w:rPr>
  </w:style>
  <w:style w:type="paragraph" w:customStyle="1" w:styleId="BottomTableAhead">
    <w:name w:val="Bottom:Table A head"/>
    <w:basedOn w:val="Normal"/>
    <w:next w:val="BottomTabletext"/>
    <w:qFormat/>
    <w:rsid w:val="00985045"/>
    <w:pPr>
      <w:jc w:val="center"/>
    </w:pPr>
    <w:rPr>
      <w:rFonts w:ascii="Arial Black" w:hAnsi="Arial Black" w:cs="Myriad Pro"/>
      <w:b/>
      <w:bCs/>
      <w:color w:val="FFFFFF"/>
      <w:sz w:val="22"/>
    </w:rPr>
  </w:style>
  <w:style w:type="paragraph" w:customStyle="1" w:styleId="BottomTableNumbers">
    <w:name w:val="Bottom:Table Numbers"/>
    <w:basedOn w:val="BottomTabletext"/>
    <w:qFormat/>
    <w:rsid w:val="00985045"/>
    <w:pPr>
      <w:tabs>
        <w:tab w:val="decimal" w:pos="460"/>
        <w:tab w:val="decimal" w:pos="820"/>
        <w:tab w:val="left" w:pos="1440"/>
        <w:tab w:val="center" w:pos="4560"/>
      </w:tabs>
      <w:ind w:left="0" w:right="0" w:firstLine="0"/>
      <w:jc w:val="center"/>
    </w:pPr>
    <w:rPr>
      <w:sz w:val="15"/>
    </w:rPr>
  </w:style>
  <w:style w:type="character" w:customStyle="1" w:styleId="Italic">
    <w:name w:val="Italic"/>
    <w:qFormat/>
    <w:rsid w:val="00985045"/>
    <w:rPr>
      <w:b w:val="0"/>
      <w:i/>
    </w:rPr>
  </w:style>
  <w:style w:type="character" w:customStyle="1" w:styleId="Italictext">
    <w:name w:val="Italic text"/>
    <w:qFormat/>
    <w:rsid w:val="00985045"/>
    <w:rPr>
      <w:b w:val="0"/>
      <w:i/>
    </w:rPr>
  </w:style>
  <w:style w:type="table" w:customStyle="1" w:styleId="DefaultTable">
    <w:name w:val="Default Table"/>
    <w:qFormat/>
    <w:rsid w:val="00985045"/>
    <w:rPr>
      <w:rFonts w:ascii="Times" w:hAnsi="Times" w:cs="Times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 Jones University</Company>
  <LinksUpToDate>false</LinksUpToDate>
  <CharactersWithSpaces>12898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Studies, 4th ed. Lesson Plan Overview</dc:title>
  <dc:creator>VanDeventer, Tammy</dc:creator>
  <cp:lastModifiedBy>Patterson, Hannah</cp:lastModifiedBy>
  <cp:revision>3</cp:revision>
  <dcterms:created xsi:type="dcterms:W3CDTF">2017-04-03T15:12:00Z</dcterms:created>
  <dcterms:modified xsi:type="dcterms:W3CDTF">2017-04-04T18:10:00Z</dcterms:modified>
</cp:coreProperties>
</file>